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65" w:rsidRPr="005714C6" w:rsidRDefault="005714C6">
      <w:pPr>
        <w:spacing w:after="0" w:line="408" w:lineRule="auto"/>
        <w:ind w:left="120"/>
        <w:jc w:val="center"/>
        <w:rPr>
          <w:lang w:val="ru-RU"/>
        </w:rPr>
      </w:pPr>
      <w:bookmarkStart w:id="0" w:name="block-2833354"/>
      <w:r w:rsidRPr="005714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40265" w:rsidRPr="005714C6" w:rsidRDefault="005714C6">
      <w:pPr>
        <w:spacing w:after="0" w:line="408" w:lineRule="auto"/>
        <w:ind w:left="120"/>
        <w:jc w:val="center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40265" w:rsidRPr="005714C6" w:rsidRDefault="005714C6">
      <w:pPr>
        <w:spacing w:after="0" w:line="408" w:lineRule="auto"/>
        <w:ind w:left="120"/>
        <w:jc w:val="center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714C6">
        <w:rPr>
          <w:rFonts w:ascii="Times New Roman" w:hAnsi="Times New Roman"/>
          <w:color w:val="000000"/>
          <w:sz w:val="28"/>
          <w:lang w:val="ru-RU"/>
        </w:rPr>
        <w:t>​</w:t>
      </w:r>
    </w:p>
    <w:p w:rsidR="00340265" w:rsidRDefault="005714C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"ОСОШ №2"</w:t>
      </w:r>
    </w:p>
    <w:p w:rsidR="00340265" w:rsidRDefault="00340265">
      <w:pPr>
        <w:spacing w:after="0"/>
        <w:ind w:left="120"/>
      </w:pPr>
    </w:p>
    <w:p w:rsidR="00340265" w:rsidRDefault="00340265">
      <w:pPr>
        <w:spacing w:after="0"/>
        <w:ind w:left="120"/>
      </w:pPr>
    </w:p>
    <w:p w:rsidR="00340265" w:rsidRDefault="00340265">
      <w:pPr>
        <w:spacing w:after="0"/>
        <w:ind w:left="120"/>
      </w:pPr>
    </w:p>
    <w:p w:rsidR="00340265" w:rsidRDefault="00340265">
      <w:pPr>
        <w:spacing w:after="0"/>
        <w:ind w:left="120"/>
      </w:pPr>
    </w:p>
    <w:p w:rsidR="00340265" w:rsidRPr="005714C6" w:rsidRDefault="00340265">
      <w:pPr>
        <w:spacing w:after="0"/>
        <w:ind w:left="120"/>
        <w:rPr>
          <w:lang w:val="ru-RU"/>
        </w:rPr>
      </w:pPr>
      <w:bookmarkStart w:id="1" w:name="_GoBack"/>
      <w:bookmarkEnd w:id="1"/>
    </w:p>
    <w:p w:rsidR="00340265" w:rsidRPr="005714C6" w:rsidRDefault="005714C6">
      <w:pPr>
        <w:spacing w:after="0"/>
        <w:ind w:left="120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‌</w:t>
      </w:r>
    </w:p>
    <w:p w:rsidR="00340265" w:rsidRPr="005714C6" w:rsidRDefault="00340265">
      <w:pPr>
        <w:spacing w:after="0"/>
        <w:ind w:left="120"/>
        <w:rPr>
          <w:lang w:val="ru-RU"/>
        </w:rPr>
      </w:pPr>
    </w:p>
    <w:p w:rsidR="00340265" w:rsidRPr="005714C6" w:rsidRDefault="00340265">
      <w:pPr>
        <w:spacing w:after="0"/>
        <w:ind w:left="120"/>
        <w:rPr>
          <w:lang w:val="ru-RU"/>
        </w:rPr>
      </w:pPr>
    </w:p>
    <w:p w:rsidR="00340265" w:rsidRPr="005714C6" w:rsidRDefault="00340265">
      <w:pPr>
        <w:spacing w:after="0"/>
        <w:ind w:left="120"/>
        <w:rPr>
          <w:lang w:val="ru-RU"/>
        </w:rPr>
      </w:pPr>
    </w:p>
    <w:p w:rsidR="00340265" w:rsidRPr="005714C6" w:rsidRDefault="005714C6">
      <w:pPr>
        <w:spacing w:after="0" w:line="408" w:lineRule="auto"/>
        <w:ind w:left="120"/>
        <w:jc w:val="center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40265" w:rsidRPr="005714C6" w:rsidRDefault="005714C6">
      <w:pPr>
        <w:spacing w:after="0" w:line="408" w:lineRule="auto"/>
        <w:ind w:left="120"/>
        <w:jc w:val="center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404266)</w:t>
      </w:r>
    </w:p>
    <w:p w:rsidR="00340265" w:rsidRPr="005714C6" w:rsidRDefault="00340265">
      <w:pPr>
        <w:spacing w:after="0"/>
        <w:ind w:left="120"/>
        <w:jc w:val="center"/>
        <w:rPr>
          <w:lang w:val="ru-RU"/>
        </w:rPr>
      </w:pPr>
    </w:p>
    <w:p w:rsidR="00340265" w:rsidRPr="005714C6" w:rsidRDefault="005714C6">
      <w:pPr>
        <w:spacing w:after="0" w:line="408" w:lineRule="auto"/>
        <w:ind w:left="120"/>
        <w:jc w:val="center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«Химия. Базовый 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>уровень»</w:t>
      </w:r>
    </w:p>
    <w:p w:rsidR="00340265" w:rsidRPr="005714C6" w:rsidRDefault="005714C6">
      <w:pPr>
        <w:spacing w:after="0" w:line="408" w:lineRule="auto"/>
        <w:ind w:left="120"/>
        <w:jc w:val="center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5714C6">
        <w:rPr>
          <w:rFonts w:ascii="Calibri" w:hAnsi="Calibri"/>
          <w:color w:val="000000"/>
          <w:sz w:val="28"/>
          <w:lang w:val="ru-RU"/>
        </w:rPr>
        <w:t xml:space="preserve">– 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40265" w:rsidRPr="005714C6" w:rsidRDefault="00340265">
      <w:pPr>
        <w:spacing w:after="0"/>
        <w:ind w:left="120"/>
        <w:jc w:val="center"/>
        <w:rPr>
          <w:lang w:val="ru-RU"/>
        </w:rPr>
      </w:pPr>
    </w:p>
    <w:p w:rsidR="00340265" w:rsidRPr="005714C6" w:rsidRDefault="00340265">
      <w:pPr>
        <w:spacing w:after="0"/>
        <w:ind w:left="120"/>
        <w:jc w:val="center"/>
        <w:rPr>
          <w:lang w:val="ru-RU"/>
        </w:rPr>
      </w:pPr>
    </w:p>
    <w:p w:rsidR="00340265" w:rsidRPr="005714C6" w:rsidRDefault="00340265">
      <w:pPr>
        <w:spacing w:after="0"/>
        <w:ind w:left="120"/>
        <w:jc w:val="center"/>
        <w:rPr>
          <w:lang w:val="ru-RU"/>
        </w:rPr>
      </w:pPr>
    </w:p>
    <w:p w:rsidR="00340265" w:rsidRPr="005714C6" w:rsidRDefault="00340265">
      <w:pPr>
        <w:spacing w:after="0"/>
        <w:ind w:left="120"/>
        <w:jc w:val="center"/>
        <w:rPr>
          <w:lang w:val="ru-RU"/>
        </w:rPr>
      </w:pPr>
    </w:p>
    <w:p w:rsidR="00340265" w:rsidRPr="005714C6" w:rsidRDefault="00340265">
      <w:pPr>
        <w:spacing w:after="0"/>
        <w:ind w:left="120"/>
        <w:jc w:val="center"/>
        <w:rPr>
          <w:lang w:val="ru-RU"/>
        </w:rPr>
      </w:pPr>
    </w:p>
    <w:p w:rsidR="00340265" w:rsidRPr="005714C6" w:rsidRDefault="00340265">
      <w:pPr>
        <w:spacing w:after="0"/>
        <w:ind w:left="120"/>
        <w:jc w:val="center"/>
        <w:rPr>
          <w:lang w:val="ru-RU"/>
        </w:rPr>
      </w:pPr>
    </w:p>
    <w:p w:rsidR="00340265" w:rsidRPr="005714C6" w:rsidRDefault="00340265">
      <w:pPr>
        <w:spacing w:after="0"/>
        <w:ind w:left="120"/>
        <w:jc w:val="center"/>
        <w:rPr>
          <w:lang w:val="ru-RU"/>
        </w:rPr>
      </w:pPr>
    </w:p>
    <w:p w:rsidR="00340265" w:rsidRPr="005714C6" w:rsidRDefault="00340265">
      <w:pPr>
        <w:spacing w:after="0"/>
        <w:ind w:left="120"/>
        <w:jc w:val="center"/>
        <w:rPr>
          <w:lang w:val="ru-RU"/>
        </w:rPr>
      </w:pPr>
    </w:p>
    <w:p w:rsidR="00340265" w:rsidRPr="005714C6" w:rsidRDefault="00340265">
      <w:pPr>
        <w:spacing w:after="0"/>
        <w:ind w:left="120"/>
        <w:jc w:val="center"/>
        <w:rPr>
          <w:lang w:val="ru-RU"/>
        </w:rPr>
      </w:pPr>
    </w:p>
    <w:p w:rsidR="00340265" w:rsidRPr="005714C6" w:rsidRDefault="00340265">
      <w:pPr>
        <w:spacing w:after="0"/>
        <w:ind w:left="120"/>
        <w:jc w:val="center"/>
        <w:rPr>
          <w:lang w:val="ru-RU"/>
        </w:rPr>
      </w:pPr>
    </w:p>
    <w:p w:rsidR="00340265" w:rsidRPr="005714C6" w:rsidRDefault="00340265">
      <w:pPr>
        <w:spacing w:after="0"/>
        <w:ind w:left="120"/>
        <w:jc w:val="center"/>
        <w:rPr>
          <w:lang w:val="ru-RU"/>
        </w:rPr>
      </w:pPr>
    </w:p>
    <w:p w:rsidR="00340265" w:rsidRPr="005714C6" w:rsidRDefault="00340265">
      <w:pPr>
        <w:spacing w:after="0"/>
        <w:ind w:left="120"/>
        <w:jc w:val="center"/>
        <w:rPr>
          <w:lang w:val="ru-RU"/>
        </w:rPr>
      </w:pPr>
    </w:p>
    <w:p w:rsidR="00340265" w:rsidRPr="005714C6" w:rsidRDefault="005714C6">
      <w:pPr>
        <w:spacing w:after="0"/>
        <w:ind w:left="120"/>
        <w:jc w:val="center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​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714C6">
        <w:rPr>
          <w:rFonts w:ascii="Times New Roman" w:hAnsi="Times New Roman"/>
          <w:color w:val="000000"/>
          <w:sz w:val="28"/>
          <w:lang w:val="ru-RU"/>
        </w:rPr>
        <w:t>​</w:t>
      </w:r>
    </w:p>
    <w:p w:rsidR="00340265" w:rsidRPr="005714C6" w:rsidRDefault="00340265">
      <w:pPr>
        <w:spacing w:after="0"/>
        <w:ind w:left="120"/>
        <w:rPr>
          <w:lang w:val="ru-RU"/>
        </w:rPr>
      </w:pPr>
    </w:p>
    <w:p w:rsidR="00340265" w:rsidRPr="005714C6" w:rsidRDefault="00340265">
      <w:pPr>
        <w:rPr>
          <w:lang w:val="ru-RU"/>
        </w:rPr>
        <w:sectPr w:rsidR="00340265" w:rsidRPr="005714C6">
          <w:pgSz w:w="11906" w:h="16383"/>
          <w:pgMar w:top="1134" w:right="850" w:bottom="1134" w:left="1701" w:header="720" w:footer="720" w:gutter="0"/>
          <w:cols w:space="720"/>
        </w:sectPr>
      </w:pPr>
    </w:p>
    <w:p w:rsidR="00340265" w:rsidRPr="005714C6" w:rsidRDefault="005714C6">
      <w:pPr>
        <w:spacing w:after="0" w:line="264" w:lineRule="auto"/>
        <w:ind w:left="120"/>
        <w:jc w:val="both"/>
        <w:rPr>
          <w:lang w:val="ru-RU"/>
        </w:rPr>
      </w:pPr>
      <w:bookmarkStart w:id="2" w:name="block-2833355"/>
      <w:bookmarkEnd w:id="0"/>
      <w:r w:rsidRPr="005714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40265" w:rsidRPr="005714C6" w:rsidRDefault="005714C6">
      <w:pPr>
        <w:spacing w:after="0" w:line="264" w:lineRule="auto"/>
        <w:ind w:left="12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​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</w:t>
      </w:r>
      <w:r w:rsidRPr="005714C6">
        <w:rPr>
          <w:rFonts w:ascii="Times New Roman" w:hAnsi="Times New Roman"/>
          <w:color w:val="000000"/>
          <w:sz w:val="28"/>
          <w:lang w:val="ru-RU"/>
        </w:rPr>
        <w:t>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</w:t>
      </w:r>
      <w:r w:rsidRPr="005714C6">
        <w:rPr>
          <w:rFonts w:ascii="Times New Roman" w:hAnsi="Times New Roman"/>
          <w:color w:val="000000"/>
          <w:sz w:val="28"/>
          <w:lang w:val="ru-RU"/>
        </w:rPr>
        <w:t>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</w:t>
      </w:r>
      <w:r w:rsidRPr="005714C6">
        <w:rPr>
          <w:rFonts w:ascii="Times New Roman" w:hAnsi="Times New Roman"/>
          <w:color w:val="000000"/>
          <w:sz w:val="28"/>
          <w:lang w:val="ru-RU"/>
        </w:rPr>
        <w:t>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</w:t>
      </w:r>
      <w:r w:rsidRPr="005714C6">
        <w:rPr>
          <w:rFonts w:ascii="Times New Roman" w:hAnsi="Times New Roman"/>
          <w:color w:val="000000"/>
          <w:sz w:val="28"/>
          <w:lang w:val="ru-RU"/>
        </w:rPr>
        <w:t>и обучающегося по освоению учебного содержания.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</w:t>
      </w:r>
      <w:r w:rsidRPr="005714C6">
        <w:rPr>
          <w:rFonts w:ascii="Times New Roman" w:hAnsi="Times New Roman"/>
          <w:color w:val="000000"/>
          <w:sz w:val="28"/>
          <w:lang w:val="ru-RU"/>
        </w:rPr>
        <w:t>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способствует реализации возможностей для саморазвити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я и формирования культуры личности, её общей и функциональной грамотности;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</w:t>
      </w:r>
      <w:r w:rsidRPr="005714C6">
        <w:rPr>
          <w:rFonts w:ascii="Times New Roman" w:hAnsi="Times New Roman"/>
          <w:color w:val="000000"/>
          <w:sz w:val="28"/>
          <w:lang w:val="ru-RU"/>
        </w:rPr>
        <w:t>ых как в повседневной жизни, так и в профессиональной деятельности;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и обучающихся;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</w:t>
      </w:r>
      <w:r w:rsidRPr="005714C6">
        <w:rPr>
          <w:rFonts w:ascii="Times New Roman" w:hAnsi="Times New Roman"/>
          <w:color w:val="000000"/>
          <w:sz w:val="28"/>
          <w:lang w:val="ru-RU"/>
        </w:rPr>
        <w:t>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</w:t>
      </w:r>
      <w:r w:rsidRPr="005714C6">
        <w:rPr>
          <w:rFonts w:ascii="Times New Roman" w:hAnsi="Times New Roman"/>
          <w:color w:val="000000"/>
          <w:sz w:val="28"/>
          <w:lang w:val="ru-RU"/>
        </w:rPr>
        <w:t>в неорганической химии и некоторых отдельных значимых понятий органической химии.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Calibri" w:hAnsi="Calibri"/>
          <w:color w:val="000000"/>
          <w:sz w:val="28"/>
          <w:lang w:val="ru-RU"/>
        </w:rPr>
        <w:t>–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Calibri" w:hAnsi="Calibri"/>
          <w:color w:val="000000"/>
          <w:sz w:val="28"/>
          <w:lang w:val="ru-RU"/>
        </w:rPr>
        <w:t>–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Периодическ</w:t>
      </w:r>
      <w:r w:rsidRPr="005714C6">
        <w:rPr>
          <w:rFonts w:ascii="Times New Roman" w:hAnsi="Times New Roman"/>
          <w:color w:val="000000"/>
          <w:sz w:val="28"/>
          <w:lang w:val="ru-RU"/>
        </w:rPr>
        <w:t>ого закона Д. И. Менделеева как основного закона химии;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Calibri" w:hAnsi="Calibri"/>
          <w:color w:val="000000"/>
          <w:sz w:val="28"/>
          <w:lang w:val="ru-RU"/>
        </w:rPr>
        <w:t>–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Calibri" w:hAnsi="Calibri"/>
          <w:color w:val="000000"/>
          <w:sz w:val="28"/>
          <w:lang w:val="ru-RU"/>
        </w:rPr>
        <w:t>–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​</w:t>
      </w:r>
      <w:r w:rsidRPr="005714C6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</w:t>
      </w:r>
      <w:r w:rsidRPr="005714C6">
        <w:rPr>
          <w:rFonts w:ascii="Times New Roman" w:hAnsi="Times New Roman"/>
          <w:color w:val="000000"/>
          <w:sz w:val="28"/>
          <w:lang w:val="ru-RU"/>
        </w:rPr>
        <w:t>мир», «Биология. 5–7 классы» и «Физика. 7 класс».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>приобщении к научным методам познания при изучении веществ и хим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</w:t>
      </w:r>
      <w:r w:rsidRPr="005714C6">
        <w:rPr>
          <w:rFonts w:ascii="Times New Roman" w:hAnsi="Times New Roman"/>
          <w:color w:val="000000"/>
          <w:sz w:val="28"/>
          <w:lang w:val="ru-RU"/>
        </w:rPr>
        <w:t>го общего образования важное значение приобрели такие цели, как: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Calibri" w:hAnsi="Calibri"/>
          <w:color w:val="000000"/>
          <w:sz w:val="28"/>
          <w:lang w:val="ru-RU"/>
        </w:rPr>
        <w:t>–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Calibri" w:hAnsi="Calibri"/>
          <w:color w:val="000000"/>
          <w:sz w:val="28"/>
          <w:lang w:val="ru-RU"/>
        </w:rPr>
        <w:t>–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14C6">
        <w:rPr>
          <w:rFonts w:ascii="Times New Roman" w:hAnsi="Times New Roman"/>
          <w:color w:val="000000"/>
          <w:sz w:val="28"/>
          <w:lang w:val="ru-RU"/>
        </w:rPr>
        <w:t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Calibri" w:hAnsi="Calibri"/>
          <w:color w:val="000000"/>
          <w:sz w:val="28"/>
          <w:lang w:val="ru-RU"/>
        </w:rPr>
        <w:t>–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</w:t>
      </w:r>
      <w:r w:rsidRPr="005714C6">
        <w:rPr>
          <w:rFonts w:ascii="Times New Roman" w:hAnsi="Times New Roman"/>
          <w:color w:val="000000"/>
          <w:sz w:val="28"/>
          <w:lang w:val="ru-RU"/>
        </w:rPr>
        <w:t>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Calibri" w:hAnsi="Calibri"/>
          <w:color w:val="000000"/>
          <w:sz w:val="28"/>
          <w:lang w:val="ru-RU"/>
        </w:rPr>
        <w:t>–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Calibri" w:hAnsi="Calibri"/>
          <w:color w:val="000000"/>
          <w:sz w:val="28"/>
          <w:lang w:val="ru-RU"/>
        </w:rPr>
        <w:t>–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</w:t>
      </w:r>
      <w:r w:rsidRPr="005714C6">
        <w:rPr>
          <w:rFonts w:ascii="Times New Roman" w:hAnsi="Times New Roman"/>
          <w:color w:val="000000"/>
          <w:sz w:val="28"/>
          <w:lang w:val="ru-RU"/>
        </w:rPr>
        <w:t>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Calibri" w:hAnsi="Calibri"/>
          <w:color w:val="333333"/>
          <w:sz w:val="28"/>
          <w:lang w:val="ru-RU"/>
        </w:rPr>
        <w:t>–</w:t>
      </w:r>
      <w:r w:rsidRPr="005714C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714C6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</w:t>
      </w:r>
      <w:r w:rsidRPr="005714C6">
        <w:rPr>
          <w:rFonts w:ascii="Times New Roman" w:hAnsi="Times New Roman"/>
          <w:color w:val="000000"/>
          <w:sz w:val="28"/>
          <w:lang w:val="ru-RU"/>
        </w:rPr>
        <w:t>е усвоения общечеловеческих ценностей, готовности к осознанному выбору профиля и направленности дальнейшего обучения.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9012e5c9-2e66-40e9-9799-caf6f2595164"/>
      <w:r w:rsidRPr="005714C6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для изучения химии на уровне основного общего образования, составляет 136 часов: в 8 классе – 68 часов (2 </w:t>
      </w:r>
      <w:r w:rsidRPr="005714C6">
        <w:rPr>
          <w:rFonts w:ascii="Times New Roman" w:hAnsi="Times New Roman"/>
          <w:color w:val="000000"/>
          <w:sz w:val="28"/>
          <w:lang w:val="ru-RU"/>
        </w:rPr>
        <w:t>часа в неделю), в 9 классе – 68 часов (2 часа в неделю).</w:t>
      </w:r>
      <w:bookmarkEnd w:id="3"/>
      <w:r w:rsidRPr="005714C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40265" w:rsidRPr="005714C6" w:rsidRDefault="005714C6">
      <w:pPr>
        <w:spacing w:after="0" w:line="264" w:lineRule="auto"/>
        <w:ind w:left="12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​</w:t>
      </w:r>
    </w:p>
    <w:p w:rsidR="00340265" w:rsidRPr="005714C6" w:rsidRDefault="005714C6">
      <w:pPr>
        <w:spacing w:after="0" w:line="264" w:lineRule="auto"/>
        <w:ind w:left="12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‌</w:t>
      </w:r>
    </w:p>
    <w:p w:rsidR="00340265" w:rsidRPr="005714C6" w:rsidRDefault="00340265">
      <w:pPr>
        <w:rPr>
          <w:lang w:val="ru-RU"/>
        </w:rPr>
        <w:sectPr w:rsidR="00340265" w:rsidRPr="005714C6">
          <w:pgSz w:w="11906" w:h="16383"/>
          <w:pgMar w:top="1134" w:right="850" w:bottom="1134" w:left="1701" w:header="720" w:footer="720" w:gutter="0"/>
          <w:cols w:space="720"/>
        </w:sectPr>
      </w:pPr>
    </w:p>
    <w:p w:rsidR="00340265" w:rsidRPr="005714C6" w:rsidRDefault="005714C6">
      <w:pPr>
        <w:spacing w:after="0" w:line="264" w:lineRule="auto"/>
        <w:ind w:left="120"/>
        <w:jc w:val="both"/>
        <w:rPr>
          <w:lang w:val="ru-RU"/>
        </w:rPr>
      </w:pPr>
      <w:bookmarkStart w:id="4" w:name="block-2833356"/>
      <w:bookmarkEnd w:id="2"/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40265" w:rsidRPr="005714C6" w:rsidRDefault="005714C6">
      <w:pPr>
        <w:spacing w:after="0" w:line="264" w:lineRule="auto"/>
        <w:ind w:left="12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​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состояние веществ. Понятие о методах познания в химии. Чистые вещества и смеси. Способы разделения смесей.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Химическая формула. Вал</w:t>
      </w:r>
      <w:r w:rsidRPr="005714C6">
        <w:rPr>
          <w:rFonts w:ascii="Times New Roman" w:hAnsi="Times New Roman"/>
          <w:color w:val="000000"/>
          <w:sz w:val="28"/>
          <w:lang w:val="ru-RU"/>
        </w:rPr>
        <w:t>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Количество вещества. Моль. Молярная масса. Взаимосвязь количества, масс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ы и числа структурных единиц вещества. Расчёты по формулам химических соединений.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</w:t>
      </w:r>
      <w:r w:rsidRPr="005714C6">
        <w:rPr>
          <w:rFonts w:ascii="Times New Roman" w:hAnsi="Times New Roman"/>
          <w:color w:val="000000"/>
          <w:sz w:val="28"/>
          <w:lang w:val="ru-RU"/>
        </w:rPr>
        <w:t>ения, замещения, обмена).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</w:t>
      </w:r>
      <w:r w:rsidRPr="005714C6">
        <w:rPr>
          <w:rFonts w:ascii="Times New Roman" w:hAnsi="Times New Roman"/>
          <w:color w:val="000000"/>
          <w:sz w:val="28"/>
          <w:lang w:val="ru-RU"/>
        </w:rPr>
        <w:t>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</w:t>
      </w:r>
      <w:r w:rsidRPr="005714C6">
        <w:rPr>
          <w:rFonts w:ascii="Times New Roman" w:hAnsi="Times New Roman"/>
          <w:color w:val="000000"/>
          <w:sz w:val="28"/>
          <w:lang w:val="ru-RU"/>
        </w:rPr>
        <w:t>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5714C6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5714C6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</w:t>
      </w:r>
      <w:r w:rsidRPr="005714C6">
        <w:rPr>
          <w:rFonts w:ascii="Times New Roman" w:hAnsi="Times New Roman"/>
          <w:color w:val="000000"/>
          <w:sz w:val="28"/>
          <w:lang w:val="ru-RU"/>
        </w:rPr>
        <w:t>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(шаростержневых).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Воздух – смесь газо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</w:t>
      </w:r>
      <w:r w:rsidRPr="005714C6">
        <w:rPr>
          <w:rFonts w:ascii="Times New Roman" w:hAnsi="Times New Roman"/>
          <w:color w:val="000000"/>
          <w:sz w:val="28"/>
          <w:lang w:val="ru-RU"/>
        </w:rPr>
        <w:t>рироде. Озон – аллотропная модификация кислорода.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Водород </w:t>
      </w:r>
      <w:r w:rsidRPr="005714C6">
        <w:rPr>
          <w:rFonts w:ascii="Times New Roman" w:hAnsi="Times New Roman"/>
          <w:color w:val="000000"/>
          <w:sz w:val="28"/>
          <w:lang w:val="ru-RU"/>
        </w:rPr>
        <w:t>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</w:t>
      </w:r>
      <w:r w:rsidRPr="005714C6">
        <w:rPr>
          <w:rFonts w:ascii="Times New Roman" w:hAnsi="Times New Roman"/>
          <w:color w:val="000000"/>
          <w:sz w:val="28"/>
          <w:lang w:val="ru-RU"/>
        </w:rPr>
        <w:t>риродных вод.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Основания. Классиф</w:t>
      </w:r>
      <w:r w:rsidRPr="005714C6">
        <w:rPr>
          <w:rFonts w:ascii="Times New Roman" w:hAnsi="Times New Roman"/>
          <w:color w:val="000000"/>
          <w:sz w:val="28"/>
          <w:lang w:val="ru-RU"/>
        </w:rPr>
        <w:t>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</w:t>
      </w:r>
      <w:r w:rsidRPr="005714C6">
        <w:rPr>
          <w:rFonts w:ascii="Times New Roman" w:hAnsi="Times New Roman"/>
          <w:color w:val="000000"/>
          <w:sz w:val="28"/>
          <w:lang w:val="ru-RU"/>
        </w:rPr>
        <w:t>в Н. Н. Бекетова. Получение кислот.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</w:t>
      </w:r>
      <w:r w:rsidRPr="005714C6">
        <w:rPr>
          <w:rFonts w:ascii="Times New Roman" w:hAnsi="Times New Roman"/>
          <w:color w:val="000000"/>
          <w:sz w:val="28"/>
          <w:lang w:val="ru-RU"/>
        </w:rPr>
        <w:t>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</w:t>
      </w:r>
      <w:r w:rsidRPr="005714C6">
        <w:rPr>
          <w:rFonts w:ascii="Times New Roman" w:hAnsi="Times New Roman"/>
          <w:color w:val="000000"/>
          <w:sz w:val="28"/>
          <w:lang w:val="ru-RU"/>
        </w:rPr>
        <w:t>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5714C6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</w:t>
      </w:r>
      <w:r w:rsidRPr="005714C6">
        <w:rPr>
          <w:rFonts w:ascii="Times New Roman" w:hAnsi="Times New Roman"/>
          <w:color w:val="000000"/>
          <w:sz w:val="28"/>
          <w:lang w:val="ru-RU"/>
        </w:rPr>
        <w:t>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5714C6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</w:t>
      </w:r>
      <w:r w:rsidRPr="005714C6">
        <w:rPr>
          <w:rFonts w:ascii="Times New Roman" w:hAnsi="Times New Roman"/>
          <w:color w:val="000000"/>
          <w:sz w:val="28"/>
          <w:lang w:val="ru-RU"/>
        </w:rPr>
        <w:t>ние экспериментальных задач по теме «Важнейшие классы неорганических соединений».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Первые попытки </w:t>
      </w:r>
      <w:r w:rsidRPr="005714C6">
        <w:rPr>
          <w:rFonts w:ascii="Times New Roman" w:hAnsi="Times New Roman"/>
          <w:color w:val="000000"/>
          <w:sz w:val="28"/>
          <w:lang w:val="ru-RU"/>
        </w:rPr>
        <w:t>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</w:t>
      </w:r>
      <w:r w:rsidRPr="005714C6">
        <w:rPr>
          <w:rFonts w:ascii="Times New Roman" w:hAnsi="Times New Roman"/>
          <w:color w:val="000000"/>
          <w:sz w:val="28"/>
          <w:lang w:val="ru-RU"/>
        </w:rPr>
        <w:t>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</w:t>
      </w:r>
      <w:r w:rsidRPr="005714C6">
        <w:rPr>
          <w:rFonts w:ascii="Times New Roman" w:hAnsi="Times New Roman"/>
          <w:color w:val="000000"/>
          <w:sz w:val="28"/>
          <w:lang w:val="ru-RU"/>
        </w:rPr>
        <w:t>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Закономерности изменения радиуса атомо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в химических элементов, металлических и неметаллических свойств по группам и периодам.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Химическая связь. Ковал</w:t>
      </w:r>
      <w:r w:rsidRPr="005714C6">
        <w:rPr>
          <w:rFonts w:ascii="Times New Roman" w:hAnsi="Times New Roman"/>
          <w:color w:val="000000"/>
          <w:sz w:val="28"/>
          <w:lang w:val="ru-RU"/>
        </w:rPr>
        <w:t>ентная (полярная и неполярная) связь. Электроотрицательность химических элементов. Ионная связь.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Общие естественно-­научные по</w:t>
      </w:r>
      <w:r w:rsidRPr="005714C6">
        <w:rPr>
          <w:rFonts w:ascii="Times New Roman" w:hAnsi="Times New Roman"/>
          <w:color w:val="000000"/>
          <w:sz w:val="28"/>
          <w:lang w:val="ru-RU"/>
        </w:rPr>
        <w:t>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</w:t>
      </w:r>
      <w:r w:rsidRPr="005714C6">
        <w:rPr>
          <w:rFonts w:ascii="Times New Roman" w:hAnsi="Times New Roman"/>
          <w:color w:val="000000"/>
          <w:sz w:val="28"/>
          <w:lang w:val="ru-RU"/>
        </w:rPr>
        <w:t>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География: атмосфера, гидросфера, минералы, горные породы, </w:t>
      </w:r>
      <w:r w:rsidRPr="005714C6">
        <w:rPr>
          <w:rFonts w:ascii="Times New Roman" w:hAnsi="Times New Roman"/>
          <w:color w:val="000000"/>
          <w:sz w:val="28"/>
          <w:lang w:val="ru-RU"/>
        </w:rPr>
        <w:t>полезные ископаемые, топливо, водные ресурсы.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</w:t>
      </w:r>
      <w:r w:rsidRPr="005714C6">
        <w:rPr>
          <w:rFonts w:ascii="Times New Roman" w:hAnsi="Times New Roman"/>
          <w:color w:val="000000"/>
          <w:sz w:val="28"/>
          <w:lang w:val="ru-RU"/>
        </w:rPr>
        <w:t>дов, калия, кальция и их соединений в соответствии с положением элементов в Периодической системе и строением их атомов.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Строение вещества: виды химической связи. Типы кристаллических решёток, зависимость свойств вещества от типа кристаллической решётки и </w:t>
      </w:r>
      <w:r w:rsidRPr="005714C6">
        <w:rPr>
          <w:rFonts w:ascii="Times New Roman" w:hAnsi="Times New Roman"/>
          <w:color w:val="000000"/>
          <w:sz w:val="28"/>
          <w:lang w:val="ru-RU"/>
        </w:rPr>
        <w:t>вида химической связи.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</w:t>
      </w:r>
      <w:r w:rsidRPr="005714C6">
        <w:rPr>
          <w:rFonts w:ascii="Times New Roman" w:hAnsi="Times New Roman"/>
          <w:color w:val="000000"/>
          <w:sz w:val="28"/>
          <w:lang w:val="ru-RU"/>
        </w:rPr>
        <w:t>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Понятие о скорости х</w:t>
      </w:r>
      <w:r w:rsidRPr="005714C6">
        <w:rPr>
          <w:rFonts w:ascii="Times New Roman" w:hAnsi="Times New Roman"/>
          <w:color w:val="000000"/>
          <w:sz w:val="28"/>
          <w:lang w:val="ru-RU"/>
        </w:rPr>
        <w:t>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</w:t>
      </w:r>
      <w:r w:rsidRPr="005714C6">
        <w:rPr>
          <w:rFonts w:ascii="Times New Roman" w:hAnsi="Times New Roman"/>
          <w:color w:val="000000"/>
          <w:sz w:val="28"/>
          <w:lang w:val="ru-RU"/>
        </w:rPr>
        <w:t>я.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Теория электролитической диссоциации. Электрол</w:t>
      </w:r>
      <w:r w:rsidRPr="005714C6">
        <w:rPr>
          <w:rFonts w:ascii="Times New Roman" w:hAnsi="Times New Roman"/>
          <w:color w:val="000000"/>
          <w:sz w:val="28"/>
          <w:lang w:val="ru-RU"/>
        </w:rPr>
        <w:t>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</w:t>
      </w:r>
      <w:r w:rsidRPr="005714C6">
        <w:rPr>
          <w:rFonts w:ascii="Times New Roman" w:hAnsi="Times New Roman"/>
          <w:color w:val="000000"/>
          <w:sz w:val="28"/>
          <w:lang w:val="ru-RU"/>
        </w:rPr>
        <w:t>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</w:t>
      </w:r>
      <w:r w:rsidRPr="005714C6">
        <w:rPr>
          <w:rFonts w:ascii="Times New Roman" w:hAnsi="Times New Roman"/>
          <w:color w:val="000000"/>
          <w:sz w:val="28"/>
          <w:lang w:val="ru-RU"/>
        </w:rPr>
        <w:t>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</w:t>
      </w:r>
      <w:r w:rsidRPr="005714C6">
        <w:rPr>
          <w:rFonts w:ascii="Times New Roman" w:hAnsi="Times New Roman"/>
          <w:color w:val="000000"/>
          <w:sz w:val="28"/>
          <w:lang w:val="ru-RU"/>
        </w:rPr>
        <w:t>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</w:t>
      </w:r>
      <w:r w:rsidRPr="005714C6">
        <w:rPr>
          <w:rFonts w:ascii="Times New Roman" w:hAnsi="Times New Roman"/>
          <w:color w:val="000000"/>
          <w:sz w:val="28"/>
          <w:lang w:val="ru-RU"/>
        </w:rPr>
        <w:t>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</w:t>
      </w:r>
      <w:r w:rsidRPr="005714C6">
        <w:rPr>
          <w:rFonts w:ascii="Times New Roman" w:hAnsi="Times New Roman"/>
          <w:color w:val="000000"/>
          <w:sz w:val="28"/>
          <w:lang w:val="ru-RU"/>
        </w:rPr>
        <w:t>ра и хлороводорода на организм человека. Важнейшие хлориды и их нахождение в природе.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</w:r>
      <w:r w:rsidRPr="005714C6">
        <w:rPr>
          <w:rFonts w:ascii="Times New Roman" w:hAnsi="Times New Roman"/>
          <w:color w:val="000000"/>
          <w:sz w:val="28"/>
          <w:lang w:val="ru-RU"/>
        </w:rPr>
        <w:t>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</w:t>
      </w:r>
      <w:r w:rsidRPr="005714C6">
        <w:rPr>
          <w:rFonts w:ascii="Times New Roman" w:hAnsi="Times New Roman"/>
          <w:color w:val="000000"/>
          <w:sz w:val="28"/>
          <w:lang w:val="ru-RU"/>
        </w:rPr>
        <w:t>ние окружающей среды соединениями серы (кислотные дожди, загрязнение воздуха и водоёмов), способы его предотвращения.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5714C6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</w:t>
      </w:r>
      <w:r w:rsidRPr="005714C6">
        <w:rPr>
          <w:rFonts w:ascii="Times New Roman" w:hAnsi="Times New Roman"/>
          <w:color w:val="000000"/>
          <w:sz w:val="28"/>
          <w:lang w:val="ru-RU"/>
        </w:rPr>
        <w:t>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</w:t>
      </w:r>
      <w:r w:rsidRPr="005714C6">
        <w:rPr>
          <w:rFonts w:ascii="Times New Roman" w:hAnsi="Times New Roman"/>
          <w:color w:val="000000"/>
          <w:sz w:val="28"/>
          <w:lang w:val="ru-RU"/>
        </w:rPr>
        <w:t>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5714C6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Общая харак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5714C6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</w:t>
      </w:r>
      <w:r w:rsidRPr="005714C6">
        <w:rPr>
          <w:rFonts w:ascii="Times New Roman" w:hAnsi="Times New Roman"/>
          <w:color w:val="000000"/>
          <w:sz w:val="28"/>
          <w:lang w:val="ru-RU"/>
        </w:rPr>
        <w:t>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5714C6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</w:t>
      </w:r>
      <w:r w:rsidRPr="005714C6">
        <w:rPr>
          <w:rFonts w:ascii="Times New Roman" w:hAnsi="Times New Roman"/>
          <w:color w:val="000000"/>
          <w:sz w:val="28"/>
          <w:lang w:val="ru-RU"/>
        </w:rPr>
        <w:t>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</w:t>
      </w:r>
      <w:r w:rsidRPr="005714C6">
        <w:rPr>
          <w:rFonts w:ascii="Times New Roman" w:hAnsi="Times New Roman"/>
          <w:color w:val="000000"/>
          <w:sz w:val="28"/>
          <w:lang w:val="ru-RU"/>
        </w:rPr>
        <w:t>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</w:t>
      </w:r>
      <w:r w:rsidRPr="005714C6">
        <w:rPr>
          <w:rFonts w:ascii="Times New Roman" w:hAnsi="Times New Roman"/>
          <w:color w:val="000000"/>
          <w:sz w:val="28"/>
          <w:lang w:val="ru-RU"/>
        </w:rPr>
        <w:t>и человека. Материальное единство органических и неорганических соединений.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5714C6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спользование в быту, в промышленности. Важнейшие строительные материалы: керамика, </w:t>
      </w:r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</w:t>
      </w:r>
      <w:r w:rsidRPr="005714C6">
        <w:rPr>
          <w:rFonts w:ascii="Times New Roman" w:hAnsi="Times New Roman"/>
          <w:color w:val="000000"/>
          <w:sz w:val="28"/>
          <w:lang w:val="ru-RU"/>
        </w:rPr>
        <w:t>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</w:t>
      </w:r>
      <w:r w:rsidRPr="005714C6">
        <w:rPr>
          <w:rFonts w:ascii="Times New Roman" w:hAnsi="Times New Roman"/>
          <w:color w:val="000000"/>
          <w:sz w:val="28"/>
          <w:lang w:val="ru-RU"/>
        </w:rPr>
        <w:t>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</w:t>
      </w:r>
      <w:r w:rsidRPr="005714C6">
        <w:rPr>
          <w:rFonts w:ascii="Times New Roman" w:hAnsi="Times New Roman"/>
          <w:color w:val="000000"/>
          <w:sz w:val="28"/>
          <w:lang w:val="ru-RU"/>
        </w:rPr>
        <w:t>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</w:t>
      </w:r>
      <w:r w:rsidRPr="005714C6">
        <w:rPr>
          <w:rFonts w:ascii="Times New Roman" w:hAnsi="Times New Roman"/>
          <w:color w:val="000000"/>
          <w:sz w:val="28"/>
          <w:lang w:val="ru-RU"/>
        </w:rPr>
        <w:t>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</w:t>
      </w:r>
      <w:r w:rsidRPr="005714C6">
        <w:rPr>
          <w:rFonts w:ascii="Times New Roman" w:hAnsi="Times New Roman"/>
          <w:color w:val="000000"/>
          <w:sz w:val="28"/>
          <w:lang w:val="ru-RU"/>
        </w:rPr>
        <w:t>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</w:t>
      </w:r>
      <w:r w:rsidRPr="005714C6">
        <w:rPr>
          <w:rFonts w:ascii="Times New Roman" w:hAnsi="Times New Roman"/>
          <w:color w:val="000000"/>
          <w:sz w:val="28"/>
          <w:lang w:val="ru-RU"/>
        </w:rPr>
        <w:t>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</w:t>
      </w:r>
      <w:r w:rsidRPr="005714C6">
        <w:rPr>
          <w:rFonts w:ascii="Times New Roman" w:hAnsi="Times New Roman"/>
          <w:color w:val="000000"/>
          <w:sz w:val="28"/>
          <w:lang w:val="ru-RU"/>
        </w:rPr>
        <w:t>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</w:t>
      </w:r>
      <w:r w:rsidRPr="005714C6">
        <w:rPr>
          <w:rFonts w:ascii="Times New Roman" w:hAnsi="Times New Roman"/>
          <w:color w:val="000000"/>
          <w:sz w:val="28"/>
          <w:lang w:val="ru-RU"/>
        </w:rPr>
        <w:t>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Щелочные металлы: по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</w:t>
      </w:r>
      <w:r w:rsidRPr="005714C6">
        <w:rPr>
          <w:rFonts w:ascii="Times New Roman" w:hAnsi="Times New Roman"/>
          <w:color w:val="000000"/>
          <w:sz w:val="28"/>
          <w:lang w:val="ru-RU"/>
        </w:rPr>
        <w:t>, соли). Жёсткость воды и способы её устранения.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</w:t>
      </w:r>
      <w:r w:rsidRPr="005714C6">
        <w:rPr>
          <w:rFonts w:ascii="Times New Roman" w:hAnsi="Times New Roman"/>
          <w:color w:val="000000"/>
          <w:sz w:val="28"/>
          <w:lang w:val="ru-RU"/>
        </w:rPr>
        <w:t>миния.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5714C6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5714C6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i/>
          <w:color w:val="000000"/>
          <w:sz w:val="28"/>
          <w:lang w:val="ru-RU"/>
        </w:rPr>
        <w:t>Хи</w:t>
      </w:r>
      <w:r w:rsidRPr="005714C6">
        <w:rPr>
          <w:rFonts w:ascii="Times New Roman" w:hAnsi="Times New Roman"/>
          <w:b/>
          <w:i/>
          <w:color w:val="000000"/>
          <w:sz w:val="28"/>
          <w:lang w:val="ru-RU"/>
        </w:rPr>
        <w:t>мический эксперимент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</w:t>
      </w:r>
      <w:r w:rsidRPr="005714C6">
        <w:rPr>
          <w:rFonts w:ascii="Times New Roman" w:hAnsi="Times New Roman"/>
          <w:color w:val="000000"/>
          <w:sz w:val="28"/>
          <w:lang w:val="ru-RU"/>
        </w:rPr>
        <w:t>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5714C6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5714C6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5714C6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</w:t>
      </w:r>
      <w:r w:rsidRPr="005714C6">
        <w:rPr>
          <w:rFonts w:ascii="Times New Roman" w:hAnsi="Times New Roman"/>
          <w:color w:val="000000"/>
          <w:sz w:val="28"/>
          <w:lang w:val="ru-RU"/>
        </w:rPr>
        <w:t>лы и их соединения».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</w:t>
      </w:r>
      <w:r w:rsidRPr="005714C6">
        <w:rPr>
          <w:rFonts w:ascii="Times New Roman" w:hAnsi="Times New Roman"/>
          <w:color w:val="000000"/>
          <w:sz w:val="28"/>
          <w:lang w:val="ru-RU"/>
        </w:rPr>
        <w:t>дельная допустимая концентрация веществ, далее – ПДК). Роль химии в решении экологических проблем.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</w:t>
      </w:r>
      <w:r w:rsidRPr="005714C6">
        <w:rPr>
          <w:rFonts w:ascii="Times New Roman" w:hAnsi="Times New Roman"/>
          <w:color w:val="000000"/>
          <w:sz w:val="28"/>
          <w:lang w:val="ru-RU"/>
        </w:rPr>
        <w:t>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</w:t>
      </w:r>
      <w:r w:rsidRPr="005714C6">
        <w:rPr>
          <w:rFonts w:ascii="Times New Roman" w:hAnsi="Times New Roman"/>
          <w:color w:val="000000"/>
          <w:sz w:val="28"/>
          <w:lang w:val="ru-RU"/>
        </w:rPr>
        <w:t>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</w:t>
      </w:r>
      <w:r w:rsidRPr="005714C6">
        <w:rPr>
          <w:rFonts w:ascii="Times New Roman" w:hAnsi="Times New Roman"/>
          <w:color w:val="000000"/>
          <w:sz w:val="28"/>
          <w:lang w:val="ru-RU"/>
        </w:rPr>
        <w:t>ространство, планеты, звёзды, Солнце.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</w:t>
      </w:r>
      <w:r w:rsidRPr="005714C6">
        <w:rPr>
          <w:rFonts w:ascii="Times New Roman" w:hAnsi="Times New Roman"/>
          <w:color w:val="000000"/>
          <w:sz w:val="28"/>
          <w:lang w:val="ru-RU"/>
        </w:rPr>
        <w:t>одные ресурсы.</w:t>
      </w:r>
    </w:p>
    <w:p w:rsidR="00340265" w:rsidRPr="005714C6" w:rsidRDefault="00340265">
      <w:pPr>
        <w:rPr>
          <w:lang w:val="ru-RU"/>
        </w:rPr>
        <w:sectPr w:rsidR="00340265" w:rsidRPr="005714C6">
          <w:pgSz w:w="11906" w:h="16383"/>
          <w:pgMar w:top="1134" w:right="850" w:bottom="1134" w:left="1701" w:header="720" w:footer="720" w:gutter="0"/>
          <w:cols w:space="720"/>
        </w:sectPr>
      </w:pPr>
    </w:p>
    <w:p w:rsidR="00340265" w:rsidRPr="005714C6" w:rsidRDefault="005714C6">
      <w:pPr>
        <w:spacing w:after="0" w:line="264" w:lineRule="auto"/>
        <w:ind w:left="120"/>
        <w:jc w:val="both"/>
        <w:rPr>
          <w:lang w:val="ru-RU"/>
        </w:rPr>
      </w:pPr>
      <w:bookmarkStart w:id="5" w:name="block-2833358"/>
      <w:bookmarkEnd w:id="4"/>
      <w:r w:rsidRPr="005714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340265" w:rsidRPr="005714C6" w:rsidRDefault="00340265">
      <w:pPr>
        <w:spacing w:after="0" w:line="264" w:lineRule="auto"/>
        <w:ind w:left="120"/>
        <w:jc w:val="both"/>
        <w:rPr>
          <w:lang w:val="ru-RU"/>
        </w:rPr>
      </w:pP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а деятельности на её основе, в том числе в части: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714C6">
        <w:rPr>
          <w:rFonts w:ascii="Times New Roman" w:hAnsi="Times New Roman"/>
          <w:color w:val="000000"/>
          <w:sz w:val="28"/>
          <w:lang w:val="ru-RU"/>
        </w:rPr>
        <w:t>: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 w:rsidRPr="005714C6">
        <w:rPr>
          <w:rFonts w:ascii="Times New Roman" w:hAnsi="Times New Roman"/>
          <w:color w:val="000000"/>
          <w:sz w:val="28"/>
          <w:lang w:val="ru-RU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</w:t>
      </w:r>
      <w:r w:rsidRPr="005714C6">
        <w:rPr>
          <w:rFonts w:ascii="Times New Roman" w:hAnsi="Times New Roman"/>
          <w:color w:val="000000"/>
          <w:sz w:val="28"/>
          <w:lang w:val="ru-RU"/>
        </w:rPr>
        <w:t>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</w:t>
      </w:r>
      <w:r w:rsidRPr="005714C6">
        <w:rPr>
          <w:rFonts w:ascii="Times New Roman" w:hAnsi="Times New Roman"/>
          <w:color w:val="000000"/>
          <w:sz w:val="28"/>
          <w:lang w:val="ru-RU"/>
        </w:rPr>
        <w:t>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</w:t>
      </w:r>
      <w:r w:rsidRPr="005714C6">
        <w:rPr>
          <w:rFonts w:ascii="Times New Roman" w:hAnsi="Times New Roman"/>
          <w:color w:val="000000"/>
          <w:sz w:val="28"/>
          <w:lang w:val="ru-RU"/>
        </w:rPr>
        <w:t>оступков;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5714C6">
        <w:rPr>
          <w:rFonts w:ascii="Times New Roman" w:hAnsi="Times New Roman"/>
          <w:color w:val="000000"/>
          <w:sz w:val="28"/>
          <w:lang w:val="ru-RU"/>
        </w:rPr>
        <w:t>: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мерностях развития природы, взаимосвязях человека с природной средой, о роли химии в познании этих закономерностей;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тельной, информационной и читательской культуры, в том числе навыков самостоятельной работы с учебными текстами, справочной </w:t>
      </w:r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</w:t>
      </w:r>
      <w:r w:rsidRPr="005714C6">
        <w:rPr>
          <w:rFonts w:ascii="Times New Roman" w:hAnsi="Times New Roman"/>
          <w:color w:val="000000"/>
          <w:sz w:val="28"/>
          <w:lang w:val="ru-RU"/>
        </w:rPr>
        <w:t>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5714C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5714C6">
        <w:rPr>
          <w:rFonts w:ascii="Times New Roman" w:hAnsi="Times New Roman"/>
          <w:color w:val="000000"/>
          <w:sz w:val="28"/>
          <w:lang w:val="ru-RU"/>
        </w:rPr>
        <w:t>: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</w:t>
      </w:r>
      <w:r w:rsidRPr="005714C6">
        <w:rPr>
          <w:rFonts w:ascii="Times New Roman" w:hAnsi="Times New Roman"/>
          <w:color w:val="000000"/>
          <w:sz w:val="28"/>
          <w:lang w:val="ru-RU"/>
        </w:rPr>
        <w:t>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>трудового воспи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экологическ</w:t>
      </w:r>
      <w:r w:rsidRPr="005714C6">
        <w:rPr>
          <w:rFonts w:ascii="Times New Roman" w:hAnsi="Times New Roman"/>
          <w:color w:val="000000"/>
          <w:sz w:val="28"/>
          <w:lang w:val="ru-RU"/>
        </w:rPr>
        <w:t>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</w:t>
      </w:r>
      <w:r w:rsidRPr="005714C6">
        <w:rPr>
          <w:rFonts w:ascii="Times New Roman" w:hAnsi="Times New Roman"/>
          <w:color w:val="000000"/>
          <w:sz w:val="28"/>
          <w:lang w:val="ru-RU"/>
        </w:rPr>
        <w:t>равил безопасного поведения при работе с веществами, а также в ситуациях, угрожающих здоровью и жизни людей;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</w:t>
      </w:r>
      <w:r w:rsidRPr="005714C6">
        <w:rPr>
          <w:rFonts w:ascii="Times New Roman" w:hAnsi="Times New Roman"/>
          <w:color w:val="000000"/>
          <w:sz w:val="28"/>
          <w:lang w:val="ru-RU"/>
        </w:rPr>
        <w:t>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В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ляют на основе знаний из этих предметов формировать представление о целостной </w:t>
      </w:r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ию и осуществлению учебной деятельности.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</w:t>
      </w:r>
      <w:r w:rsidRPr="005714C6">
        <w:rPr>
          <w:rFonts w:ascii="Times New Roman" w:hAnsi="Times New Roman"/>
          <w:color w:val="000000"/>
          <w:sz w:val="28"/>
          <w:lang w:val="ru-RU"/>
        </w:rPr>
        <w:t>ами изучения, строить логические рассуждения (индуктивные, дедуктивные, по аналогии), делать выводы и заключения;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метапредметные), символические (знаковые) модели, используемые в химии, </w:t>
      </w:r>
      <w:r w:rsidRPr="005714C6">
        <w:rPr>
          <w:rFonts w:ascii="Times New Roman" w:hAnsi="Times New Roman"/>
          <w:color w:val="000000"/>
          <w:sz w:val="28"/>
          <w:lang w:val="ru-RU"/>
        </w:rPr>
        <w:t>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</w:t>
      </w:r>
      <w:r w:rsidRPr="005714C6">
        <w:rPr>
          <w:rFonts w:ascii="Times New Roman" w:hAnsi="Times New Roman"/>
          <w:color w:val="000000"/>
          <w:sz w:val="28"/>
          <w:lang w:val="ru-RU"/>
        </w:rPr>
        <w:t>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714C6">
        <w:rPr>
          <w:rFonts w:ascii="Times New Roman" w:hAnsi="Times New Roman"/>
          <w:color w:val="000000"/>
          <w:sz w:val="28"/>
          <w:lang w:val="ru-RU"/>
        </w:rPr>
        <w:t>: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умение использовать по</w:t>
      </w:r>
      <w:r w:rsidRPr="005714C6">
        <w:rPr>
          <w:rFonts w:ascii="Times New Roman" w:hAnsi="Times New Roman"/>
          <w:color w:val="000000"/>
          <w:sz w:val="28"/>
          <w:lang w:val="ru-RU"/>
        </w:rPr>
        <w:t>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по планированию, организации и проведению ученических экспериментов, умение </w:t>
      </w:r>
      <w:r w:rsidRPr="005714C6">
        <w:rPr>
          <w:rFonts w:ascii="Times New Roman" w:hAnsi="Times New Roman"/>
          <w:color w:val="000000"/>
          <w:sz w:val="28"/>
          <w:lang w:val="ru-RU"/>
        </w:rPr>
        <w:t>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</w:t>
      </w:r>
      <w:r w:rsidRPr="005714C6">
        <w:rPr>
          <w:rFonts w:ascii="Times New Roman" w:hAnsi="Times New Roman"/>
          <w:color w:val="000000"/>
          <w:sz w:val="28"/>
          <w:lang w:val="ru-RU"/>
        </w:rPr>
        <w:t>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>умение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</w:t>
      </w:r>
      <w:r w:rsidRPr="005714C6">
        <w:rPr>
          <w:rFonts w:ascii="Times New Roman" w:hAnsi="Times New Roman"/>
          <w:color w:val="000000"/>
          <w:sz w:val="28"/>
          <w:lang w:val="ru-RU"/>
        </w:rPr>
        <w:t>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умение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умения задавать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</w:t>
      </w:r>
      <w:r w:rsidRPr="005714C6">
        <w:rPr>
          <w:rFonts w:ascii="Times New Roman" w:hAnsi="Times New Roman"/>
          <w:color w:val="000000"/>
          <w:sz w:val="28"/>
          <w:lang w:val="ru-RU"/>
        </w:rPr>
        <w:t>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</w:t>
      </w:r>
      <w:r w:rsidRPr="005714C6">
        <w:rPr>
          <w:rFonts w:ascii="Times New Roman" w:hAnsi="Times New Roman"/>
          <w:color w:val="000000"/>
          <w:sz w:val="28"/>
          <w:lang w:val="ru-RU"/>
        </w:rPr>
        <w:t>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Регулятив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>ные универсальные учебные действия: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</w:t>
      </w:r>
      <w:r w:rsidRPr="005714C6">
        <w:rPr>
          <w:rFonts w:ascii="Times New Roman" w:hAnsi="Times New Roman"/>
          <w:color w:val="000000"/>
          <w:sz w:val="28"/>
          <w:lang w:val="ru-RU"/>
        </w:rPr>
        <w:t>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</w:t>
      </w:r>
      <w:r w:rsidRPr="005714C6">
        <w:rPr>
          <w:rFonts w:ascii="Times New Roman" w:hAnsi="Times New Roman"/>
          <w:color w:val="000000"/>
          <w:sz w:val="28"/>
          <w:lang w:val="ru-RU"/>
        </w:rPr>
        <w:t>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знания, умения и способы </w:t>
      </w:r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предметные ре</w:t>
      </w:r>
      <w:r w:rsidRPr="005714C6">
        <w:rPr>
          <w:rFonts w:ascii="Times New Roman" w:hAnsi="Times New Roman"/>
          <w:color w:val="000000"/>
          <w:sz w:val="28"/>
          <w:lang w:val="ru-RU"/>
        </w:rPr>
        <w:t>зультаты на базовом уровне должны отражать сформированность у обучающихся умений:</w:t>
      </w:r>
    </w:p>
    <w:p w:rsidR="00340265" w:rsidRPr="005714C6" w:rsidRDefault="005714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</w:t>
      </w:r>
      <w:r w:rsidRPr="005714C6">
        <w:rPr>
          <w:rFonts w:ascii="Times New Roman" w:hAnsi="Times New Roman"/>
          <w:color w:val="000000"/>
          <w:sz w:val="28"/>
          <w:lang w:val="ru-RU"/>
        </w:rPr>
        <w:t>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</w:t>
      </w:r>
      <w:r w:rsidRPr="005714C6">
        <w:rPr>
          <w:rFonts w:ascii="Times New Roman" w:hAnsi="Times New Roman"/>
          <w:color w:val="000000"/>
          <w:sz w:val="28"/>
          <w:lang w:val="ru-RU"/>
        </w:rPr>
        <w:t>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</w:t>
      </w:r>
      <w:r w:rsidRPr="005714C6">
        <w:rPr>
          <w:rFonts w:ascii="Times New Roman" w:hAnsi="Times New Roman"/>
          <w:color w:val="000000"/>
          <w:sz w:val="28"/>
          <w:lang w:val="ru-RU"/>
        </w:rPr>
        <w:t>ная связь, ионная связь, ион, катион, анион, раствор, массовая доля вещества (процентная концентрация) в растворе;</w:t>
      </w:r>
    </w:p>
    <w:p w:rsidR="00340265" w:rsidRPr="005714C6" w:rsidRDefault="005714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340265" w:rsidRPr="005714C6" w:rsidRDefault="005714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использовать химическую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символику для составления формул веществ и уравнений химических реакций;</w:t>
      </w:r>
    </w:p>
    <w:p w:rsidR="00340265" w:rsidRPr="005714C6" w:rsidRDefault="005714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</w:t>
      </w:r>
      <w:r w:rsidRPr="005714C6">
        <w:rPr>
          <w:rFonts w:ascii="Times New Roman" w:hAnsi="Times New Roman"/>
          <w:color w:val="000000"/>
          <w:sz w:val="28"/>
          <w:lang w:val="ru-RU"/>
        </w:rPr>
        <w:t>ам, вид химической связи (ковалентная и ионная) в неорганических соединениях;</w:t>
      </w:r>
    </w:p>
    <w:p w:rsidR="00340265" w:rsidRPr="005714C6" w:rsidRDefault="005714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законов сохранения массы веществ, постоянства состава, атомно­-молекулярного учения, закона Авогадро;</w:t>
      </w:r>
    </w:p>
    <w:p w:rsidR="00340265" w:rsidRPr="005714C6" w:rsidRDefault="005714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химических элементов (состав и заряд ядра, общее число </w:t>
      </w:r>
      <w:r w:rsidRPr="005714C6">
        <w:rPr>
          <w:rFonts w:ascii="Times New Roman" w:hAnsi="Times New Roman"/>
          <w:color w:val="000000"/>
          <w:sz w:val="28"/>
          <w:lang w:val="ru-RU"/>
        </w:rPr>
        <w:t>электронов и распределение их по электронным слоям);</w:t>
      </w:r>
    </w:p>
    <w:p w:rsidR="00340265" w:rsidRPr="005714C6" w:rsidRDefault="005714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340265" w:rsidRPr="005714C6" w:rsidRDefault="005714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</w:t>
      </w:r>
      <w:r w:rsidRPr="005714C6">
        <w:rPr>
          <w:rFonts w:ascii="Times New Roman" w:hAnsi="Times New Roman"/>
          <w:color w:val="000000"/>
          <w:sz w:val="28"/>
          <w:lang w:val="ru-RU"/>
        </w:rPr>
        <w:t>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340265" w:rsidRPr="005714C6" w:rsidRDefault="005714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условиях;</w:t>
      </w:r>
    </w:p>
    <w:p w:rsidR="00340265" w:rsidRPr="005714C6" w:rsidRDefault="005714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340265" w:rsidRPr="005714C6" w:rsidRDefault="005714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</w:t>
      </w:r>
      <w:r w:rsidRPr="005714C6">
        <w:rPr>
          <w:rFonts w:ascii="Times New Roman" w:hAnsi="Times New Roman"/>
          <w:color w:val="000000"/>
          <w:sz w:val="28"/>
          <w:lang w:val="ru-RU"/>
        </w:rPr>
        <w:t>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</w:t>
      </w:r>
      <w:r w:rsidRPr="005714C6">
        <w:rPr>
          <w:rFonts w:ascii="Times New Roman" w:hAnsi="Times New Roman"/>
          <w:color w:val="000000"/>
          <w:sz w:val="28"/>
          <w:lang w:val="ru-RU"/>
        </w:rPr>
        <w:t>лирование, эксперимент (реальный и мысленный);</w:t>
      </w:r>
    </w:p>
    <w:p w:rsidR="00340265" w:rsidRPr="005714C6" w:rsidRDefault="005714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фенолфталеин, метилоранж и другие).</w:t>
      </w:r>
    </w:p>
    <w:p w:rsidR="00340265" w:rsidRPr="005714C6" w:rsidRDefault="005714C6">
      <w:pPr>
        <w:spacing w:after="0" w:line="264" w:lineRule="auto"/>
        <w:ind w:firstLine="600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714C6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340265" w:rsidRPr="005714C6" w:rsidRDefault="005714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молекула, ион, катион, а</w:t>
      </w:r>
      <w:r w:rsidRPr="005714C6">
        <w:rPr>
          <w:rFonts w:ascii="Times New Roman" w:hAnsi="Times New Roman"/>
          <w:color w:val="000000"/>
          <w:sz w:val="28"/>
          <w:lang w:val="ru-RU"/>
        </w:rPr>
        <w:t>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неэлектролиты, электролитическая диссоциация, реакц</w:t>
      </w:r>
      <w:r w:rsidRPr="005714C6">
        <w:rPr>
          <w:rFonts w:ascii="Times New Roman" w:hAnsi="Times New Roman"/>
          <w:color w:val="000000"/>
          <w:sz w:val="28"/>
          <w:lang w:val="ru-RU"/>
        </w:rPr>
        <w:t xml:space="preserve">ии ионного обмена, катализатор, химическое равновесие, обратимые и </w:t>
      </w:r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</w:t>
      </w:r>
      <w:r w:rsidRPr="005714C6">
        <w:rPr>
          <w:rFonts w:ascii="Times New Roman" w:hAnsi="Times New Roman"/>
          <w:color w:val="000000"/>
          <w:sz w:val="28"/>
          <w:lang w:val="ru-RU"/>
        </w:rPr>
        <w:t>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340265" w:rsidRPr="005714C6" w:rsidRDefault="005714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340265" w:rsidRPr="005714C6" w:rsidRDefault="005714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340265" w:rsidRPr="005714C6" w:rsidRDefault="005714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</w:t>
      </w:r>
      <w:r w:rsidRPr="005714C6">
        <w:rPr>
          <w:rFonts w:ascii="Times New Roman" w:hAnsi="Times New Roman"/>
          <w:color w:val="000000"/>
          <w:sz w:val="28"/>
          <w:lang w:val="ru-RU"/>
        </w:rPr>
        <w:t>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340265" w:rsidRPr="005714C6" w:rsidRDefault="005714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раскрывать смы</w:t>
      </w:r>
      <w:r w:rsidRPr="005714C6">
        <w:rPr>
          <w:rFonts w:ascii="Times New Roman" w:hAnsi="Times New Roman"/>
          <w:color w:val="000000"/>
          <w:sz w:val="28"/>
          <w:lang w:val="ru-RU"/>
        </w:rPr>
        <w:t>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</w:t>
      </w:r>
      <w:r w:rsidRPr="005714C6">
        <w:rPr>
          <w:rFonts w:ascii="Times New Roman" w:hAnsi="Times New Roman"/>
          <w:color w:val="000000"/>
          <w:sz w:val="28"/>
          <w:lang w:val="ru-RU"/>
        </w:rPr>
        <w:t>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</w:t>
      </w:r>
      <w:r w:rsidRPr="005714C6">
        <w:rPr>
          <w:rFonts w:ascii="Times New Roman" w:hAnsi="Times New Roman"/>
          <w:color w:val="000000"/>
          <w:sz w:val="28"/>
          <w:lang w:val="ru-RU"/>
        </w:rPr>
        <w:t>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340265" w:rsidRPr="005714C6" w:rsidRDefault="005714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</w:t>
      </w:r>
      <w:r w:rsidRPr="005714C6">
        <w:rPr>
          <w:rFonts w:ascii="Times New Roman" w:hAnsi="Times New Roman"/>
          <w:color w:val="000000"/>
          <w:sz w:val="28"/>
          <w:lang w:val="ru-RU"/>
        </w:rPr>
        <w:t>еств, по тепловому эффекту, по изменению степеней окисления химических элементов);</w:t>
      </w:r>
    </w:p>
    <w:p w:rsidR="00340265" w:rsidRPr="005714C6" w:rsidRDefault="005714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</w:t>
      </w:r>
      <w:r w:rsidRPr="005714C6">
        <w:rPr>
          <w:rFonts w:ascii="Times New Roman" w:hAnsi="Times New Roman"/>
          <w:color w:val="000000"/>
          <w:sz w:val="28"/>
          <w:lang w:val="ru-RU"/>
        </w:rPr>
        <w:t>их химических реакций;</w:t>
      </w:r>
    </w:p>
    <w:p w:rsidR="00340265" w:rsidRPr="005714C6" w:rsidRDefault="005714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5714C6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340265" w:rsidRPr="005714C6" w:rsidRDefault="005714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340265" w:rsidRPr="005714C6" w:rsidRDefault="005714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340265" w:rsidRPr="005714C6" w:rsidRDefault="005714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вычисля</w:t>
      </w:r>
      <w:r w:rsidRPr="005714C6">
        <w:rPr>
          <w:rFonts w:ascii="Times New Roman" w:hAnsi="Times New Roman"/>
          <w:color w:val="000000"/>
          <w:sz w:val="28"/>
          <w:lang w:val="ru-RU"/>
        </w:rPr>
        <w:t>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340265" w:rsidRPr="005714C6" w:rsidRDefault="005714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</w:t>
      </w:r>
      <w:r w:rsidRPr="005714C6">
        <w:rPr>
          <w:rFonts w:ascii="Times New Roman" w:hAnsi="Times New Roman"/>
          <w:color w:val="000000"/>
          <w:sz w:val="28"/>
          <w:lang w:val="ru-RU"/>
        </w:rPr>
        <w:t>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340265" w:rsidRPr="005714C6" w:rsidRDefault="005714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</w:t>
      </w:r>
      <w:r w:rsidRPr="005714C6">
        <w:rPr>
          <w:rFonts w:ascii="Times New Roman" w:hAnsi="Times New Roman"/>
          <w:color w:val="000000"/>
          <w:sz w:val="28"/>
          <w:lang w:val="ru-RU"/>
        </w:rPr>
        <w:t>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340265" w:rsidRPr="005714C6" w:rsidRDefault="005714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C6">
        <w:rPr>
          <w:rFonts w:ascii="Times New Roman" w:hAnsi="Times New Roman"/>
          <w:color w:val="000000"/>
          <w:sz w:val="28"/>
          <w:lang w:val="ru-RU"/>
        </w:rPr>
        <w:t>применять основн</w:t>
      </w:r>
      <w:r w:rsidRPr="005714C6">
        <w:rPr>
          <w:rFonts w:ascii="Times New Roman" w:hAnsi="Times New Roman"/>
          <w:color w:val="000000"/>
          <w:sz w:val="28"/>
          <w:lang w:val="ru-RU"/>
        </w:rPr>
        <w:t>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</w:t>
      </w:r>
      <w:r w:rsidRPr="005714C6">
        <w:rPr>
          <w:rFonts w:ascii="Times New Roman" w:hAnsi="Times New Roman"/>
          <w:color w:val="000000"/>
          <w:sz w:val="28"/>
          <w:lang w:val="ru-RU"/>
        </w:rPr>
        <w:t>вание, эксперимент (реальный и мысленный).</w:t>
      </w:r>
    </w:p>
    <w:p w:rsidR="00340265" w:rsidRPr="005714C6" w:rsidRDefault="00340265">
      <w:pPr>
        <w:rPr>
          <w:lang w:val="ru-RU"/>
        </w:rPr>
        <w:sectPr w:rsidR="00340265" w:rsidRPr="005714C6">
          <w:pgSz w:w="11906" w:h="16383"/>
          <w:pgMar w:top="1134" w:right="850" w:bottom="1134" w:left="1701" w:header="720" w:footer="720" w:gutter="0"/>
          <w:cols w:space="720"/>
        </w:sectPr>
      </w:pPr>
    </w:p>
    <w:p w:rsidR="00340265" w:rsidRDefault="005714C6">
      <w:pPr>
        <w:spacing w:after="0"/>
        <w:ind w:left="120"/>
      </w:pPr>
      <w:bookmarkStart w:id="9" w:name="block-2833353"/>
      <w:bookmarkEnd w:id="5"/>
      <w:r w:rsidRPr="005714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0265" w:rsidRDefault="005714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34026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0265" w:rsidRDefault="00340265">
            <w:pPr>
              <w:spacing w:after="0"/>
              <w:ind w:left="135"/>
            </w:pPr>
          </w:p>
        </w:tc>
      </w:tr>
      <w:tr w:rsidR="00340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265" w:rsidRDefault="0034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265" w:rsidRDefault="0034026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265" w:rsidRDefault="00340265"/>
        </w:tc>
      </w:tr>
      <w:tr w:rsidR="00340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340265" w:rsidRPr="005714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265" w:rsidRPr="005714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Вещества и химические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265" w:rsidRDefault="00340265"/>
        </w:tc>
      </w:tr>
      <w:tr w:rsidR="00340265" w:rsidRPr="005714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4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340265" w:rsidRPr="005714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265" w:rsidRPr="005714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265" w:rsidRPr="005714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265" w:rsidRPr="005714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265" w:rsidRDefault="00340265"/>
        </w:tc>
      </w:tr>
      <w:tr w:rsidR="00340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 w:rsidRPr="005714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4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340265" w:rsidRPr="005714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</w:t>
            </w: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элементов Д. 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265" w:rsidRPr="005714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265" w:rsidRPr="00571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340265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340265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265" w:rsidRPr="00571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Default="00340265"/>
        </w:tc>
      </w:tr>
    </w:tbl>
    <w:p w:rsidR="00340265" w:rsidRDefault="00340265">
      <w:pPr>
        <w:sectPr w:rsidR="0034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265" w:rsidRDefault="005714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34026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0265" w:rsidRDefault="00340265">
            <w:pPr>
              <w:spacing w:after="0"/>
              <w:ind w:left="135"/>
            </w:pPr>
          </w:p>
        </w:tc>
      </w:tr>
      <w:tr w:rsidR="00340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265" w:rsidRDefault="0034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265" w:rsidRDefault="0034026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265" w:rsidRDefault="00340265"/>
        </w:tc>
      </w:tr>
      <w:tr w:rsidR="00340265" w:rsidRPr="005714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4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340265" w:rsidRPr="005714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40265" w:rsidRPr="005714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40265" w:rsidRPr="005714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Pr="005714C6" w:rsidRDefault="005714C6">
            <w:pPr>
              <w:spacing w:after="0"/>
              <w:ind w:left="135"/>
              <w:rPr>
                <w:lang w:val="ru-RU"/>
              </w:rPr>
            </w:pPr>
            <w:r w:rsidRPr="00571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265" w:rsidRDefault="00340265"/>
        </w:tc>
      </w:tr>
      <w:tr w:rsidR="00340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3402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VIIА-группы. 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VIА-группы. 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IVА-группы. Углерод и </w:t>
            </w:r>
            <w:r>
              <w:rPr>
                <w:rFonts w:ascii="Times New Roman" w:hAnsi="Times New Roman"/>
                <w:color w:val="000000"/>
                <w:sz w:val="24"/>
              </w:rPr>
              <w:t>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265" w:rsidRDefault="00340265"/>
        </w:tc>
      </w:tr>
      <w:tr w:rsidR="00340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3402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265" w:rsidRDefault="00340265"/>
        </w:tc>
      </w:tr>
      <w:tr w:rsidR="00340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Химия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 окружающая среда</w:t>
            </w:r>
          </w:p>
        </w:tc>
      </w:tr>
      <w:tr w:rsidR="003402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265" w:rsidRDefault="00340265"/>
        </w:tc>
      </w:tr>
      <w:tr w:rsidR="0034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0265" w:rsidRDefault="00340265"/>
        </w:tc>
      </w:tr>
    </w:tbl>
    <w:p w:rsidR="00340265" w:rsidRDefault="00340265">
      <w:pPr>
        <w:sectPr w:rsidR="0034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265" w:rsidRDefault="00340265">
      <w:pPr>
        <w:sectPr w:rsidR="0034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265" w:rsidRDefault="005714C6">
      <w:pPr>
        <w:spacing w:after="0"/>
        <w:ind w:left="120"/>
      </w:pPr>
      <w:bookmarkStart w:id="10" w:name="block-283335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40265" w:rsidRDefault="005714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340265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0265" w:rsidRDefault="00340265">
            <w:pPr>
              <w:spacing w:after="0"/>
              <w:ind w:left="135"/>
            </w:pPr>
          </w:p>
        </w:tc>
      </w:tr>
      <w:tr w:rsidR="00340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265" w:rsidRDefault="0034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265" w:rsidRDefault="00340265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265" w:rsidRDefault="0034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265" w:rsidRDefault="00340265"/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химии. Роль химии в жизни человека. 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https://m.edsoo.ru/ff0d210c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https://m.edsoo.ru/ff0d227e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1 «Правила работы в лаборатории и приёмы обращения с лабораторным </w:t>
            </w:r>
            <w:r>
              <w:rPr>
                <w:rFonts w:ascii="Times New Roman" w:hAnsi="Times New Roman"/>
                <w:color w:val="000000"/>
                <w:sz w:val="24"/>
              </w:rPr>
              <w:t>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https://m.edsoo.ru/ff0d23dc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https://m.edsoo.ru/ff0d26ca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https://m.edsoo.ru/ff0d28c8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https://m.edsoo.ru/ff0d2be8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Простые и 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https://m.edsoo.ru/ff0d2d50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постоянства </w:t>
            </w:r>
            <w:r>
              <w:rPr>
                <w:rFonts w:ascii="Times New Roman" w:hAnsi="Times New Roman"/>
                <w:color w:val="000000"/>
                <w:sz w:val="24"/>
              </w:rPr>
              <w:t>состава веществ. Химическая формула. 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https://m.edsoo.ru/ff0d2eae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https://m.edsoo.ru/ff0d323c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https://m.edsoo.ru/ff0d350c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https://m.edsoo.ru/ff0d5230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https://m.edsoo.ru/ff0d37fa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https://m.edsoo.ru/ff0d3a16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https://m.edsoo.ru/ff0d3b88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https://m.edsoo.ru/ff0d3f34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https://m.edsoo.ru/ff0d40c4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https://m.edsoo.ru/ff0d4290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простое вещество. 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https://m.edsoo.ru/ff0d448e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кислорода (реакции окисления, горение). 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https://m.edsoo.ru/ff0d4614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кислорода в лаборатории и промышленности.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https://m.edsoo.ru/ff0d497a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https://m.edsoo.ru/ff0d4790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https://m.edsoo.ru/ff0d4c4a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https://m.edsoo.ru/ff0d4ae2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Водород — элемент и простое вещество. 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водорода. 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https://m.edsoo.ru/ff0d50d2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f0d4f42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https://m.edsoo.ru/ff0d542e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https://m.edsoo.ru/ff0d55a0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https://m.edsoo.ru/ff0d587a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https://m.edsoo.ru/ff0d59e2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https://m.edsoo.ru/ff0d5b40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https://m.edsoo.ru/ff0d5eba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«Кислород. 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https://m.edsoo.ru/ff0d6342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Получение и химические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https://m.edsoo.ru/00ad9474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https://m.edsoo.ru/00ad9b7c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https://m.edsoo.ru/00ad9a50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https://m.edsoo.ru/00ad9e1a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https://m.edsoo.ru/00ad9ffa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</w:t>
            </w:r>
            <w:r>
              <w:rPr>
                <w:rFonts w:ascii="Times New Roman" w:hAnsi="Times New Roman"/>
                <w:color w:val="000000"/>
                <w:sz w:val="24"/>
              </w:rPr>
              <w:t>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атомов. Состав атомных ядер. 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https://m.edsoo.ru/00ada342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https://m.edsoo.ru/00ada6bc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ru/00ada824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https://m.edsoo.ru/00ada96e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Электроотрицательность атомов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https://m.edsoo.ru/00adac34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https://m.edsoo.ru/00adaab9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https://m.edsoo.ru/00adae28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https://m.edsoo.ru/00adb486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https://m.edsoo.ru/ff0d61c6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265" w:rsidRDefault="00340265"/>
        </w:tc>
      </w:tr>
    </w:tbl>
    <w:p w:rsidR="00340265" w:rsidRDefault="00340265">
      <w:pPr>
        <w:sectPr w:rsidR="0034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265" w:rsidRDefault="005714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34026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0265" w:rsidRDefault="00340265">
            <w:pPr>
              <w:spacing w:after="0"/>
              <w:ind w:left="135"/>
            </w:pPr>
          </w:p>
        </w:tc>
      </w:tr>
      <w:tr w:rsidR="00340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265" w:rsidRDefault="0034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265" w:rsidRDefault="0034026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265" w:rsidRDefault="00340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265" w:rsidRDefault="0034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265" w:rsidRDefault="00340265"/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https://m.edsoo.ru/00adb59e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в изменении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https://m.edsoo.ru/00adb6b6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https://m.edsoo.ru/00adb7e2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https://m.edsoo.ru/00adbac6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№1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https://m.edsoo.ru/00adbcb0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https://m.edsoo.ru/00adbe9a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химическом равновесии. Факторы, влияющие на скорость химической реакции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https://m.edsoo.ru/00adc28c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https://m.edsoo.ru/00adcade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https://m.edsoo.ru/00adcd68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https://m.edsoo.ru/00add448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https://m.edsoo.ru/00add5d8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https://m.edsoo.ru/00add8b2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https://m.edsoo.ru/00add9d4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https://m.edsoo.ru/00addd12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1. </w:t>
            </w:r>
            <w:r>
              <w:rPr>
                <w:rFonts w:ascii="Times New Roman" w:hAnsi="Times New Roman"/>
                <w:color w:val="000000"/>
                <w:sz w:val="24"/>
              </w:rPr>
              <w:t>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https://m.edsoo.ru/00addbfa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«Электролитическая диссоциация. 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https://m.edsoo.ru/00addec0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https://m.edsoo.ru/00addfe2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Хлороводород. Соляная кислота,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https://m.edsoo.ru/00ade104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2 по теме «Получение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t>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https://m.edsoo.ru/00ade348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https://m.edsoo.ru/00ade488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элементов VIА-группы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Аллотропные модификации серы.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серы и её соединений в природе. 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https://m.edsoo.ru/00ade802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https://m.edsoo.ru/00adea28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реакции, лежащие в основе промышленного способа получения серной кислоты. 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https://m.edsoo.ru/00adeea6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https://m.edsoo.ru/00adf004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https://m.edsoo.ru/00adf180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Азотная кислота, её физические и химические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https://m.edsoo.ru/00adf306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https://m.edsoo.ru/00adf518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https://m.edsoo.ru/00adf68a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фосфатов в качестве минеральных удобрений. 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https://m.edsoo.ru/00adfc20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Углерод, распространение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https://m.edsoo.ru/00adfd9c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 углерода, их физические и химические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проблемы, связанные с оксидом углерода (IV)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https://m.edsoo.ru/00adfebe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https://m.edsoo.ru/00ae006c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4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https://m.edsoo.ru/00ae027e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https://m.edsoo.ru/00ae054e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https://m.edsoo.ru/00ae080a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5.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https://m.edsoo.ru/00ae0bf2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https://m.edsoo.ru/00ae0e18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https://m.edsoo.ru/00ae103e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https://m.edsoo.ru/00ae1278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https://m.edsoo.ru/00ae1886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https://m.edsoo.ru/00ae1ae8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https://m.edsoo.ru/00ae1d86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(II) и железа (III)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https://m.edsoo.ru/00ae35e6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https://m.edsoo.ru/00ae3de8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https://m.edsoo.ru/00ae1750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https://m.edsoo.ru/00ae3f50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химии в </w:t>
            </w:r>
            <w:r>
              <w:rPr>
                <w:rFonts w:ascii="Times New Roman" w:hAnsi="Times New Roman"/>
                <w:color w:val="000000"/>
                <w:sz w:val="24"/>
              </w:rPr>
              <w:t>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https://m.edsoo.ru/00ae0d0a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265" w:rsidRDefault="003402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34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265" w:rsidRDefault="005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265" w:rsidRDefault="00340265"/>
        </w:tc>
      </w:tr>
    </w:tbl>
    <w:p w:rsidR="00340265" w:rsidRDefault="00340265">
      <w:pPr>
        <w:sectPr w:rsidR="0034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265" w:rsidRDefault="00340265">
      <w:pPr>
        <w:sectPr w:rsidR="0034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265" w:rsidRDefault="005714C6">
      <w:pPr>
        <w:spacing w:after="0"/>
        <w:ind w:left="120"/>
      </w:pPr>
      <w:bookmarkStart w:id="11" w:name="block-283335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40265" w:rsidRDefault="005714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40265" w:rsidRDefault="005714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40265" w:rsidRDefault="005714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40265" w:rsidRDefault="005714C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40265" w:rsidRDefault="005714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40265" w:rsidRDefault="005714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40265" w:rsidRDefault="00340265">
      <w:pPr>
        <w:spacing w:after="0"/>
        <w:ind w:left="120"/>
      </w:pPr>
    </w:p>
    <w:p w:rsidR="00340265" w:rsidRDefault="005714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40265" w:rsidRDefault="005714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40265" w:rsidRDefault="00340265">
      <w:pPr>
        <w:sectPr w:rsidR="0034026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5714C6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1AA1"/>
    <w:multiLevelType w:val="multilevel"/>
    <w:tmpl w:val="B5B43B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46FFA"/>
    <w:multiLevelType w:val="multilevel"/>
    <w:tmpl w:val="45424E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40265"/>
    <w:rsid w:val="00340265"/>
    <w:rsid w:val="005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F2D3B-2110-4F40-957C-9A29A356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10398</Words>
  <Characters>59275</Characters>
  <Application>Microsoft Office Word</Application>
  <DocSecurity>0</DocSecurity>
  <Lines>493</Lines>
  <Paragraphs>139</Paragraphs>
  <ScaleCrop>false</ScaleCrop>
  <Company>Microsoft</Company>
  <LinksUpToDate>false</LinksUpToDate>
  <CharactersWithSpaces>69534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2023-10-03T04:09:00Z</dcterms:created>
  <dcterms:modified xsi:type="dcterms:W3CDTF">2023-10-03T04:09:00Z</dcterms:modified>
</cp:coreProperties>
</file>