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8F" w:rsidRPr="0015408F" w:rsidRDefault="0015408F" w:rsidP="0015408F">
      <w:pPr>
        <w:jc w:val="center"/>
        <w:rPr>
          <w:b/>
          <w:sz w:val="28"/>
        </w:rPr>
      </w:pPr>
      <w:r w:rsidRPr="0015408F">
        <w:rPr>
          <w:b/>
          <w:sz w:val="28"/>
        </w:rPr>
        <w:t>Олимпиады и ЕГЭ</w:t>
      </w:r>
    </w:p>
    <w:p w:rsidR="0015408F" w:rsidRDefault="0015408F" w:rsidP="0015408F">
      <w:pPr>
        <w:ind w:firstLine="851"/>
      </w:pPr>
      <w:proofErr w:type="gramStart"/>
      <w:r>
        <w:t>Основными целями и задачами олимпиад являются выявление и развитие у детей творческих способностей и интереса к научно-исследовательской деятельности, создание необходимых условий для поддержки одаренных детей, привлечение ученых и практиков соответствующих областей к работе с одаренными детьми, отбор наиболее талантливых обучающихся в состав сборных команд Российской Федерации для участия в международных олимпиадах по общеобразовательным предметам.</w:t>
      </w:r>
      <w:proofErr w:type="gramEnd"/>
    </w:p>
    <w:p w:rsidR="0015408F" w:rsidRDefault="0015408F" w:rsidP="0015408F">
      <w:r>
        <w:t>Более полную, достоверную и актуальную информацию об олимпиадах Вы можете найти на официальном сайте Российского совета олимпиад школьников "Мир олимпиад".</w:t>
      </w:r>
    </w:p>
    <w:p w:rsidR="0015408F" w:rsidRDefault="0015408F" w:rsidP="0015408F">
      <w:r>
        <w:t>Ниже приведен перечень олимпиад, результаты участия в которых дают различные льготы при поступлении в вузы/</w:t>
      </w:r>
      <w:proofErr w:type="spellStart"/>
      <w:r>
        <w:t>ссузы</w:t>
      </w:r>
      <w:proofErr w:type="spellEnd"/>
      <w:r>
        <w:t>:</w:t>
      </w:r>
    </w:p>
    <w:p w:rsidR="0015408F" w:rsidRDefault="0015408F" w:rsidP="0015408F">
      <w:r>
        <w:t>Международные олимпиады по общеобразовательным предметам школьников</w:t>
      </w:r>
    </w:p>
    <w:p w:rsidR="0015408F" w:rsidRDefault="0015408F" w:rsidP="0015408F">
      <w:r>
        <w:t>Всероссийская олимпиада школьников (подробнее о порядке её проведения в приказе «Об утверждении Положения о всероссийской олимпиаде школьников»)</w:t>
      </w:r>
    </w:p>
    <w:p w:rsidR="0015408F" w:rsidRDefault="0015408F" w:rsidP="0015408F">
      <w:r>
        <w:t>Олимпиады школьников («Об утверждении Порядка проведения олимпиад школьников»)</w:t>
      </w:r>
    </w:p>
    <w:p w:rsidR="0015408F" w:rsidRDefault="0015408F" w:rsidP="0015408F">
      <w:r>
        <w:t xml:space="preserve">Олимпийские, </w:t>
      </w:r>
      <w:proofErr w:type="spellStart"/>
      <w:r>
        <w:t>Паралимпийские</w:t>
      </w:r>
      <w:proofErr w:type="spellEnd"/>
      <w:r>
        <w:t xml:space="preserve"> и </w:t>
      </w:r>
      <w:proofErr w:type="spellStart"/>
      <w:r>
        <w:t>Сурдлимпийские</w:t>
      </w:r>
      <w:proofErr w:type="spellEnd"/>
      <w:r>
        <w:t xml:space="preserve"> игры</w:t>
      </w:r>
    </w:p>
    <w:p w:rsidR="0015408F" w:rsidRPr="0015408F" w:rsidRDefault="0015408F" w:rsidP="0015408F">
      <w:pPr>
        <w:rPr>
          <w:b/>
        </w:rPr>
      </w:pPr>
      <w:r w:rsidRPr="0015408F">
        <w:rPr>
          <w:b/>
        </w:rPr>
        <w:t>ВАЖНО!</w:t>
      </w:r>
    </w:p>
    <w:p w:rsidR="0015408F" w:rsidRDefault="0015408F" w:rsidP="0015408F">
      <w:r>
        <w:t xml:space="preserve">Вне конкурса, используя льготу победителя или призера любой олимпиады, можно поступить только в один вуз или </w:t>
      </w:r>
      <w:proofErr w:type="spellStart"/>
      <w:r>
        <w:t>ссуз</w:t>
      </w:r>
      <w:proofErr w:type="spellEnd"/>
      <w:r>
        <w:t xml:space="preserve"> на одно направление подготовки (специальность), соответствующее профилю олимпиады (п.3 статьи 71 федерального закона Российской Федерации от 29.12.2012 №273-ФЗ «Об образовании в Российской Федерации). </w:t>
      </w:r>
    </w:p>
    <w:p w:rsidR="0015408F" w:rsidRDefault="0015408F" w:rsidP="0015408F">
      <w:r>
        <w:t>В других высших учебных заведениях победители и призеры различных олимпиад смогут участвовать в конкурсе на общих основаниях.</w:t>
      </w:r>
    </w:p>
    <w:p w:rsidR="0015408F" w:rsidRPr="0015408F" w:rsidRDefault="0015408F" w:rsidP="0015408F">
      <w:pPr>
        <w:rPr>
          <w:b/>
        </w:rPr>
      </w:pPr>
      <w:r w:rsidRPr="0015408F">
        <w:rPr>
          <w:b/>
        </w:rPr>
        <w:t>МЕЖДУНАРОДНЫЕ ОЛИМПИАДЫ ПО ОБЩЕОБРАЗОВАТЕЛЬНЫМ ПРЕДМЕТАМ ШКОЛЬНИКОВ</w:t>
      </w:r>
    </w:p>
    <w:p w:rsidR="0015408F" w:rsidRDefault="0015408F" w:rsidP="0015408F">
      <w:r>
        <w:t>Члены сборных команд России, участвовавшие в международных олимпиадах по общеобразовательным предметам школьников, при поступлении в вузы/</w:t>
      </w:r>
      <w:proofErr w:type="spellStart"/>
      <w:r>
        <w:t>ссузы</w:t>
      </w:r>
      <w:proofErr w:type="spellEnd"/>
      <w:r>
        <w:t xml:space="preserve"> на специальности, соответствующие профилю предмета международной олимпиады, принимаются без вступительных испытаний.</w:t>
      </w:r>
    </w:p>
    <w:p w:rsidR="0015408F" w:rsidRPr="0015408F" w:rsidRDefault="0015408F" w:rsidP="0015408F">
      <w:pPr>
        <w:rPr>
          <w:b/>
        </w:rPr>
      </w:pPr>
      <w:r w:rsidRPr="0015408F">
        <w:rPr>
          <w:b/>
        </w:rPr>
        <w:t>ВСЕРОССИЙСКАЯ ОЛИМПИАДА ШКОЛЬНИКОВ</w:t>
      </w:r>
    </w:p>
    <w:p w:rsidR="0015408F" w:rsidRDefault="0015408F" w:rsidP="0015408F">
      <w:r>
        <w:t xml:space="preserve">Победители и призеры заключительного этапа Олимпиады принимаются без вступительных испытаний в государственные образовательные учреждения среднего профессионального образования и в государственные и муниципальные образовательные учреждения высшего профессионального образования для </w:t>
      </w:r>
      <w:proofErr w:type="gramStart"/>
      <w:r>
        <w:t>обучения по направлениям</w:t>
      </w:r>
      <w:proofErr w:type="gramEnd"/>
      <w:r>
        <w:t xml:space="preserve"> подготовки (специальностям), соответствующим профилю Олимпиады</w:t>
      </w:r>
    </w:p>
    <w:p w:rsidR="0015408F" w:rsidRDefault="0015408F" w:rsidP="0015408F">
      <w:r>
        <w:t>В аттестат по общеобразовательному предмету, соответствующему профилю олимпиады, выставляется отметка "отлично".</w:t>
      </w:r>
    </w:p>
    <w:p w:rsidR="0015408F" w:rsidRDefault="0015408F" w:rsidP="0015408F">
      <w:r>
        <w:t>Победители и призеры получают диплом государственного образца, в котором указано название олимпиады по предмету. Его следует предъявить в вуз при подаче документов для подтверждения своих льгот.</w:t>
      </w:r>
    </w:p>
    <w:p w:rsidR="0015408F" w:rsidRDefault="0015408F" w:rsidP="0015408F">
      <w:r>
        <w:t>При поступлении в вуз/</w:t>
      </w:r>
      <w:proofErr w:type="spellStart"/>
      <w:r>
        <w:t>ссуз</w:t>
      </w:r>
      <w:proofErr w:type="spellEnd"/>
      <w:r>
        <w:t xml:space="preserve"> на специальность не по профилю олимпиады, результат олимпиады засчитывается как 100 баллов по предмету, соответствующему профилю олимпиады.</w:t>
      </w:r>
    </w:p>
    <w:p w:rsidR="0015408F" w:rsidRDefault="0015408F" w:rsidP="0015408F">
      <w:r>
        <w:lastRenderedPageBreak/>
        <w:t>Результаты победителей и призеров заключительного этапа всероссийской олимпиады школьников являются бессрочными.</w:t>
      </w:r>
    </w:p>
    <w:p w:rsidR="0015408F" w:rsidRDefault="0015408F" w:rsidP="0015408F">
      <w:r>
        <w:t xml:space="preserve"> *Примечание: Результаты победителей и призеров заключительного этапа всероссийской олимпиады школьников являются бессрочными.</w:t>
      </w:r>
    </w:p>
    <w:p w:rsidR="0015408F" w:rsidRDefault="0015408F" w:rsidP="0015408F"/>
    <w:p w:rsidR="0015408F" w:rsidRPr="0015408F" w:rsidRDefault="0015408F" w:rsidP="0015408F">
      <w:pPr>
        <w:rPr>
          <w:b/>
        </w:rPr>
      </w:pPr>
      <w:r w:rsidRPr="0015408F">
        <w:rPr>
          <w:b/>
        </w:rPr>
        <w:t>ОЛИМПИАДЫ ШКОЛЬНИКОВ</w:t>
      </w:r>
    </w:p>
    <w:p w:rsidR="0015408F" w:rsidRDefault="0015408F" w:rsidP="0015408F"/>
    <w:p w:rsidR="0015408F" w:rsidRDefault="0015408F" w:rsidP="0015408F">
      <w:r>
        <w:t>Результаты победителей и призеров олимпиад школьников* учитываются только при поступлении в вуз/</w:t>
      </w:r>
      <w:proofErr w:type="spellStart"/>
      <w:r>
        <w:t>ссуз</w:t>
      </w:r>
      <w:proofErr w:type="spellEnd"/>
      <w:r>
        <w:t>.</w:t>
      </w:r>
    </w:p>
    <w:p w:rsidR="0015408F" w:rsidRDefault="0015408F" w:rsidP="0015408F">
      <w:r>
        <w:t xml:space="preserve">В школе итоговая аттестация для победителей и призеров других олимпиад проходит на общих основаниях. </w:t>
      </w:r>
    </w:p>
    <w:p w:rsidR="0015408F" w:rsidRDefault="0015408F" w:rsidP="0015408F">
      <w:r>
        <w:t xml:space="preserve"> По решению вуза/</w:t>
      </w:r>
      <w:proofErr w:type="spellStart"/>
      <w:r>
        <w:t>ссуза</w:t>
      </w:r>
      <w:proofErr w:type="spellEnd"/>
      <w:r>
        <w:t xml:space="preserve"> победители и призеры олимпиад школьников при поступлении имеют право на получение одной из следующих льгот:</w:t>
      </w:r>
    </w:p>
    <w:p w:rsidR="0015408F" w:rsidRDefault="0015408F" w:rsidP="0015408F">
      <w:r>
        <w:t>быть зачисленными без вступительных испытаний на специальности, соответствующие профилю олимпиады</w:t>
      </w:r>
    </w:p>
    <w:p w:rsidR="0015408F" w:rsidRDefault="0015408F" w:rsidP="0015408F">
      <w:r>
        <w:t>быть приравненными к лицам, набравшим 100 баллов по ЕГЭ по предмету, соответствующему профилю олимпиады</w:t>
      </w:r>
    </w:p>
    <w:p w:rsidR="0015408F" w:rsidRDefault="0015408F" w:rsidP="0015408F">
      <w:r>
        <w:t>быть приравненными к лицам, успешно прошедшим дополнительные вступительные испытания профильной (при поступлении в вузы), творческой и (или) профессиональной направленности по предмету, соответствующему профилю олимпиады, в порядке, определяемом приемной комиссией.</w:t>
      </w:r>
    </w:p>
    <w:p w:rsidR="0015408F" w:rsidRDefault="0015408F" w:rsidP="0015408F">
      <w:r>
        <w:t xml:space="preserve"> *Примечание: Льготы действуют в течение 1 года с момента утверждения списков победителей и призеров олимпиад школьников.</w:t>
      </w:r>
    </w:p>
    <w:p w:rsidR="0015408F" w:rsidRDefault="0015408F" w:rsidP="0015408F"/>
    <w:p w:rsidR="0015408F" w:rsidRPr="0015408F" w:rsidRDefault="0015408F" w:rsidP="0015408F">
      <w:pPr>
        <w:rPr>
          <w:b/>
        </w:rPr>
      </w:pPr>
      <w:r w:rsidRPr="0015408F">
        <w:rPr>
          <w:b/>
        </w:rPr>
        <w:t>ОЛИМПИЙСКИЕ, ПАРАЛИМПИЙСКИЕ И СУРДЛИМПИЙСКИЕ ИГРЫ</w:t>
      </w:r>
    </w:p>
    <w:p w:rsidR="0015408F" w:rsidRDefault="0015408F" w:rsidP="0015408F">
      <w:r>
        <w:t xml:space="preserve">Чемпионы и призеры Олимпийских, </w:t>
      </w:r>
      <w:proofErr w:type="spellStart"/>
      <w:r>
        <w:t>Паралимпийских</w:t>
      </w:r>
      <w:proofErr w:type="spellEnd"/>
      <w:r>
        <w:t xml:space="preserve"> и </w:t>
      </w:r>
      <w:proofErr w:type="spellStart"/>
      <w:r>
        <w:t>Сурдлимпийских</w:t>
      </w:r>
      <w:proofErr w:type="spellEnd"/>
      <w:r>
        <w:t xml:space="preserve"> игр при поступлении в вузы/</w:t>
      </w:r>
      <w:proofErr w:type="spellStart"/>
      <w:r>
        <w:t>ссузы</w:t>
      </w:r>
      <w:proofErr w:type="spellEnd"/>
      <w:r>
        <w:t xml:space="preserve"> на соответствующие профильные специальности в области физической культуры и спорта принимаются без вступительных испытаний.</w:t>
      </w:r>
    </w:p>
    <w:p w:rsidR="0015408F" w:rsidRDefault="0015408F" w:rsidP="0015408F">
      <w:r>
        <w:t xml:space="preserve">Лица, имеющие право быть зачисленными в вуз без вступительных испытаний,  при подаче заявления о приеме представляют оригиналы документов, удостоверяющих личность, гражданство, документа государственного образца об образовании, диплома победителя или призера соответствующей олимпиады. </w:t>
      </w:r>
    </w:p>
    <w:p w:rsidR="0015408F" w:rsidRDefault="0015408F" w:rsidP="0015408F">
      <w:r>
        <w:t>СООТВЕТСТВУЮЩИЕ ПРИКАЗЫ МИНИСТЕРСТВА ОБРАЗОВАНИЯ И НАУКИ РОССИЙСКОЙ ФЕДЕРАЦИИ</w:t>
      </w:r>
    </w:p>
    <w:p w:rsidR="0015408F" w:rsidRDefault="0015408F" w:rsidP="0015408F">
      <w:r>
        <w:t>Федеральный закон Российской Федерации от 29.12.2012 №273-ФЗ «Об образовании в Российской Федерации</w:t>
      </w:r>
    </w:p>
    <w:p w:rsidR="0015408F" w:rsidRDefault="0015408F" w:rsidP="0015408F">
      <w:r>
        <w:t xml:space="preserve">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высшего образования -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 xml:space="preserve">, программам магистратуры (Приказ от 28 июля 2014 г. N 839 «Об утверждении порядка приема на обучение по образовательным программам высшего образования -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>, программам магистратуры на 2015/16 учебный год»)</w:t>
      </w:r>
    </w:p>
    <w:p w:rsidR="0015408F" w:rsidRDefault="0015408F" w:rsidP="0015408F">
      <w:r>
        <w:lastRenderedPageBreak/>
        <w:t xml:space="preserve">Порядок приема на </w:t>
      </w:r>
      <w:proofErr w:type="gramStart"/>
      <w:r>
        <w:t>обучение по программам</w:t>
      </w:r>
      <w:proofErr w:type="gramEnd"/>
      <w:r>
        <w:t xml:space="preserve"> среднего профессионального образования (Приказ от 23 января 2014 г. N 36 «Об утверждении порядка приема на обучение по образовательным программам среднего профессионального образования»)</w:t>
      </w:r>
    </w:p>
    <w:p w:rsidR="0015408F" w:rsidRDefault="0015408F" w:rsidP="0015408F"/>
    <w:p w:rsidR="0015408F" w:rsidRDefault="0015408F" w:rsidP="0015408F">
      <w:r>
        <w:t xml:space="preserve"> </w:t>
      </w:r>
      <w:r>
        <w:tab/>
        <w:t>РОСОБРНАДЗОР</w:t>
      </w:r>
    </w:p>
    <w:p w:rsidR="0015408F" w:rsidRDefault="0015408F" w:rsidP="0015408F">
      <w:r>
        <w:t xml:space="preserve"> Федеральная служба по надзору в сфере образования и науки</w:t>
      </w:r>
      <w:r>
        <w:tab/>
        <w:t xml:space="preserve"> </w:t>
      </w:r>
      <w:r>
        <w:tab/>
        <w:t>ФИПИ</w:t>
      </w:r>
    </w:p>
    <w:p w:rsidR="0015408F" w:rsidRDefault="0015408F" w:rsidP="0015408F">
      <w:r>
        <w:t xml:space="preserve"> Федеральный институт педагогических измерений</w:t>
      </w:r>
      <w:r>
        <w:tab/>
        <w:t xml:space="preserve"> </w:t>
      </w:r>
      <w:r>
        <w:tab/>
        <w:t>ФЦТ</w:t>
      </w:r>
    </w:p>
    <w:p w:rsidR="0015408F" w:rsidRDefault="0015408F" w:rsidP="0015408F">
      <w:r>
        <w:t xml:space="preserve"> Федеральный центр тестирования</w:t>
      </w:r>
      <w:r>
        <w:tab/>
        <w:t xml:space="preserve"> </w:t>
      </w:r>
      <w:r>
        <w:tab/>
      </w:r>
      <w:proofErr w:type="spellStart"/>
      <w:r>
        <w:t>Минобрнауки</w:t>
      </w:r>
      <w:proofErr w:type="spellEnd"/>
    </w:p>
    <w:p w:rsidR="00850538" w:rsidRDefault="0015408F" w:rsidP="0015408F">
      <w:r>
        <w:t xml:space="preserve"> Министерство образования и науки РФ</w:t>
      </w:r>
      <w:r>
        <w:tab/>
        <w:t xml:space="preserve"> </w:t>
      </w:r>
      <w:r>
        <w:tab/>
        <w:t xml:space="preserve">Российское </w:t>
      </w:r>
      <w:proofErr w:type="gramStart"/>
      <w:r>
        <w:t>образован</w:t>
      </w:r>
      <w:proofErr w:type="gramEnd"/>
    </w:p>
    <w:sectPr w:rsidR="00850538" w:rsidSect="0015408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08F"/>
    <w:rsid w:val="0015408F"/>
    <w:rsid w:val="00850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</dc:creator>
  <cp:keywords/>
  <dc:description/>
  <cp:lastModifiedBy>Павлен</cp:lastModifiedBy>
  <cp:revision>2</cp:revision>
  <dcterms:created xsi:type="dcterms:W3CDTF">2016-10-20T08:11:00Z</dcterms:created>
  <dcterms:modified xsi:type="dcterms:W3CDTF">2016-10-20T08:12:00Z</dcterms:modified>
</cp:coreProperties>
</file>