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B1" w:rsidRDefault="006D7BB1" w:rsidP="006D7BB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6D7BB1" w:rsidRPr="000226FA" w:rsidRDefault="006D7BB1" w:rsidP="006D7BB1">
      <w:pPr>
        <w:jc w:val="center"/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Верхне-Устькулойская</w:t>
      </w:r>
      <w:proofErr w:type="spellEnd"/>
      <w:r>
        <w:rPr>
          <w:sz w:val="26"/>
          <w:szCs w:val="26"/>
        </w:rPr>
        <w:t xml:space="preserve"> основная школа № 24»</w:t>
      </w:r>
    </w:p>
    <w:p w:rsidR="006D7BB1" w:rsidRPr="000226FA" w:rsidRDefault="006D7BB1" w:rsidP="006D7BB1">
      <w:pPr>
        <w:jc w:val="center"/>
      </w:pPr>
    </w:p>
    <w:tbl>
      <w:tblPr>
        <w:tblW w:w="9907" w:type="dxa"/>
        <w:jc w:val="center"/>
        <w:tblLook w:val="01E0"/>
      </w:tblPr>
      <w:tblGrid>
        <w:gridCol w:w="3041"/>
        <w:gridCol w:w="1765"/>
        <w:gridCol w:w="5101"/>
      </w:tblGrid>
      <w:tr w:rsidR="006D7BB1" w:rsidRPr="0098797D" w:rsidTr="00C678FE">
        <w:trPr>
          <w:trHeight w:val="1989"/>
          <w:jc w:val="center"/>
        </w:trPr>
        <w:tc>
          <w:tcPr>
            <w:tcW w:w="4806" w:type="dxa"/>
            <w:gridSpan w:val="2"/>
          </w:tcPr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Согласовано</w:t>
            </w: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</w:pPr>
            <w:proofErr w:type="spellStart"/>
            <w:r w:rsidRPr="0098797D">
              <w:t>_______</w:t>
            </w:r>
            <w:r>
              <w:t>Песочная</w:t>
            </w:r>
            <w:proofErr w:type="spellEnd"/>
            <w:r>
              <w:t xml:space="preserve"> И.А.</w:t>
            </w: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6D7BB1" w:rsidRPr="0098797D" w:rsidRDefault="006D7BB1" w:rsidP="00C678FE">
            <w:pPr>
              <w:tabs>
                <w:tab w:val="left" w:pos="3380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  <w:spacing w:val="-1"/>
              </w:rPr>
              <w:t>УТВЕРЖДАЮ</w:t>
            </w:r>
          </w:p>
          <w:p w:rsidR="006D7BB1" w:rsidRDefault="006D7BB1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МБОУ «</w:t>
            </w:r>
            <w:proofErr w:type="spellStart"/>
            <w:r>
              <w:rPr>
                <w:color w:val="000000"/>
              </w:rPr>
              <w:t>Верхне</w:t>
            </w:r>
            <w:proofErr w:type="spellEnd"/>
            <w:r>
              <w:rPr>
                <w:color w:val="000000"/>
              </w:rPr>
              <w:t>-</w:t>
            </w:r>
          </w:p>
          <w:p w:rsidR="006D7BB1" w:rsidRDefault="006D7BB1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Устькулойская</w:t>
            </w:r>
            <w:proofErr w:type="spellEnd"/>
            <w:r>
              <w:rPr>
                <w:color w:val="000000"/>
              </w:rPr>
              <w:t xml:space="preserve"> ОШ № 24»</w:t>
            </w:r>
          </w:p>
          <w:p w:rsidR="006D7BB1" w:rsidRDefault="006D7BB1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И.А. </w:t>
            </w:r>
            <w:proofErr w:type="spellStart"/>
            <w:r>
              <w:rPr>
                <w:color w:val="000000"/>
              </w:rPr>
              <w:t>Сивкова</w:t>
            </w:r>
            <w:proofErr w:type="spellEnd"/>
          </w:p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</w:rPr>
              <w:t>Приказ №      от «     » ______________ 2017 г.</w:t>
            </w:r>
          </w:p>
        </w:tc>
      </w:tr>
      <w:tr w:rsidR="006D7BB1" w:rsidRPr="0098797D" w:rsidTr="00C678FE">
        <w:trPr>
          <w:trHeight w:val="291"/>
          <w:jc w:val="center"/>
        </w:trPr>
        <w:tc>
          <w:tcPr>
            <w:tcW w:w="3041" w:type="dxa"/>
          </w:tcPr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1765" w:type="dxa"/>
          </w:tcPr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6D7BB1" w:rsidRPr="0098797D" w:rsidRDefault="006D7BB1" w:rsidP="00C678FE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6D7BB1" w:rsidRPr="000226FA" w:rsidRDefault="006D7BB1" w:rsidP="006D7BB1">
      <w:pPr>
        <w:jc w:val="center"/>
      </w:pPr>
    </w:p>
    <w:p w:rsidR="006D7BB1" w:rsidRDefault="006D7BB1" w:rsidP="006D7BB1">
      <w:pPr>
        <w:pStyle w:val="2"/>
        <w:rPr>
          <w:caps/>
        </w:rPr>
      </w:pPr>
    </w:p>
    <w:p w:rsidR="006D7BB1" w:rsidRDefault="006D7BB1" w:rsidP="006D7BB1">
      <w:pPr>
        <w:pStyle w:val="2"/>
        <w:rPr>
          <w:caps/>
        </w:rPr>
      </w:pPr>
    </w:p>
    <w:p w:rsidR="006D7BB1" w:rsidRDefault="006D7BB1" w:rsidP="006D7BB1">
      <w:pPr>
        <w:pStyle w:val="2"/>
        <w:rPr>
          <w:caps/>
        </w:rPr>
      </w:pPr>
    </w:p>
    <w:p w:rsidR="006D7BB1" w:rsidRPr="000226FA" w:rsidRDefault="006D7BB1" w:rsidP="006D7BB1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6D7BB1" w:rsidRPr="000226FA" w:rsidRDefault="006D7BB1" w:rsidP="006D7BB1">
      <w:pPr>
        <w:jc w:val="center"/>
        <w:rPr>
          <w:sz w:val="32"/>
          <w:szCs w:val="32"/>
        </w:rPr>
      </w:pPr>
    </w:p>
    <w:p w:rsidR="006D7BB1" w:rsidRDefault="006D7BB1" w:rsidP="006D7BB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 ВНЕУРОЧНОЙ ДЕЯТЕЛЬНОСТИ</w:t>
      </w:r>
    </w:p>
    <w:p w:rsidR="006D7BB1" w:rsidRDefault="006D7BB1" w:rsidP="006D7BB1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 2 КЛАССА</w:t>
      </w:r>
    </w:p>
    <w:p w:rsidR="006D7BB1" w:rsidRPr="000226FA" w:rsidRDefault="006D7BB1" w:rsidP="006D7BB1">
      <w:pPr>
        <w:jc w:val="center"/>
        <w:rPr>
          <w:sz w:val="32"/>
          <w:szCs w:val="32"/>
        </w:rPr>
      </w:pPr>
      <w:r>
        <w:rPr>
          <w:sz w:val="32"/>
          <w:szCs w:val="32"/>
        </w:rPr>
        <w:t>«ВЕСЕЛЫЙ АНГЛИЙСКИЙ»</w:t>
      </w:r>
    </w:p>
    <w:p w:rsidR="006D7BB1" w:rsidRPr="000226FA" w:rsidRDefault="006D7BB1" w:rsidP="006D7BB1">
      <w:pPr>
        <w:jc w:val="center"/>
        <w:rPr>
          <w:sz w:val="32"/>
          <w:szCs w:val="3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  <w:r>
        <w:rPr>
          <w:color w:val="000000"/>
          <w:spacing w:val="-2"/>
        </w:rPr>
        <w:t xml:space="preserve">  </w:t>
      </w: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rPr>
          <w:color w:val="000000"/>
          <w:spacing w:val="-2"/>
        </w:rPr>
      </w:pPr>
    </w:p>
    <w:p w:rsidR="006D7BB1" w:rsidRDefault="006D7BB1" w:rsidP="006D7BB1">
      <w:pPr>
        <w:shd w:val="clear" w:color="auto" w:fill="FFFFFF"/>
        <w:ind w:left="5878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Составитель:</w:t>
      </w:r>
    </w:p>
    <w:p w:rsidR="006D7BB1" w:rsidRPr="0098797D" w:rsidRDefault="006D7BB1" w:rsidP="006D7BB1">
      <w:pPr>
        <w:shd w:val="clear" w:color="auto" w:fill="FFFFFF"/>
        <w:ind w:left="5878"/>
        <w:jc w:val="right"/>
      </w:pPr>
      <w:r>
        <w:rPr>
          <w:color w:val="000000"/>
          <w:spacing w:val="-2"/>
        </w:rPr>
        <w:t>Григорьева Е.Н.</w:t>
      </w:r>
    </w:p>
    <w:p w:rsidR="006D7BB1" w:rsidRDefault="006D7BB1" w:rsidP="006D7BB1">
      <w:pPr>
        <w:jc w:val="center"/>
        <w:rPr>
          <w:sz w:val="32"/>
          <w:szCs w:val="32"/>
        </w:rPr>
      </w:pPr>
    </w:p>
    <w:p w:rsidR="006D7BB1" w:rsidRDefault="006D7BB1" w:rsidP="006D7BB1">
      <w:pPr>
        <w:jc w:val="center"/>
        <w:rPr>
          <w:sz w:val="32"/>
          <w:szCs w:val="32"/>
        </w:rPr>
      </w:pPr>
    </w:p>
    <w:p w:rsidR="006D7BB1" w:rsidRDefault="006D7BB1" w:rsidP="006D7BB1">
      <w:pPr>
        <w:jc w:val="center"/>
        <w:rPr>
          <w:sz w:val="32"/>
          <w:szCs w:val="32"/>
        </w:rPr>
      </w:pPr>
    </w:p>
    <w:p w:rsidR="006D7BB1" w:rsidRPr="000226FA" w:rsidRDefault="006D7BB1" w:rsidP="006D7BB1">
      <w:pPr>
        <w:jc w:val="center"/>
        <w:rPr>
          <w:sz w:val="32"/>
          <w:szCs w:val="32"/>
        </w:rPr>
      </w:pPr>
    </w:p>
    <w:p w:rsidR="006D7BB1" w:rsidRPr="000226FA" w:rsidRDefault="006D7BB1" w:rsidP="006D7BB1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0226FA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Мелединская</w:t>
      </w:r>
      <w:proofErr w:type="spellEnd"/>
    </w:p>
    <w:p w:rsidR="006D7BB1" w:rsidRPr="00440942" w:rsidRDefault="006D7BB1" w:rsidP="006D7BB1">
      <w:pPr>
        <w:jc w:val="center"/>
        <w:rPr>
          <w:sz w:val="32"/>
          <w:szCs w:val="32"/>
        </w:rPr>
      </w:pPr>
      <w:r w:rsidRPr="000226FA">
        <w:rPr>
          <w:sz w:val="32"/>
          <w:szCs w:val="32"/>
        </w:rPr>
        <w:t>201</w:t>
      </w:r>
      <w:r>
        <w:rPr>
          <w:sz w:val="32"/>
          <w:szCs w:val="32"/>
        </w:rPr>
        <w:t>7  г.</w:t>
      </w:r>
    </w:p>
    <w:p w:rsidR="006D7BB1" w:rsidRDefault="006D7BB1" w:rsidP="006D7BB1"/>
    <w:p w:rsidR="006D7BB1" w:rsidRDefault="006D7BB1" w:rsidP="006D7BB1"/>
    <w:p w:rsidR="006D7BB1" w:rsidRDefault="006D7BB1" w:rsidP="006D7BB1">
      <w:pPr>
        <w:jc w:val="right"/>
      </w:pPr>
      <w:r>
        <w:br w:type="page"/>
      </w:r>
    </w:p>
    <w:p w:rsidR="006D7BB1" w:rsidRPr="00DB04CF" w:rsidRDefault="006D7BB1" w:rsidP="006D7BB1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8"/>
          <w:szCs w:val="28"/>
        </w:rPr>
      </w:pPr>
      <w:r w:rsidRPr="00DB04CF">
        <w:rPr>
          <w:caps/>
          <w:sz w:val="28"/>
          <w:szCs w:val="28"/>
        </w:rPr>
        <w:lastRenderedPageBreak/>
        <w:t>Нормативные документы</w:t>
      </w:r>
    </w:p>
    <w:p w:rsidR="006D7BB1" w:rsidRPr="00DB04CF" w:rsidRDefault="006D7BB1" w:rsidP="006D7BB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№</w:t>
            </w: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Нормативные документы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>Федеральны</w:t>
            </w:r>
            <w:r>
              <w:t>й</w:t>
            </w:r>
            <w:r w:rsidRPr="00427893">
              <w:t xml:space="preserve"> закон от 29.12.2012 № 273-ФЗ "Об образовании в Российской Федерации" ст.2, п.9</w:t>
            </w:r>
            <w:r>
              <w:t>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>Поряд</w:t>
            </w:r>
            <w:r>
              <w:t>о</w:t>
            </w:r>
            <w:r w:rsidRPr="00427893">
              <w:t>к организации и осуществления образоват</w:t>
            </w:r>
            <w:r>
              <w:t xml:space="preserve">ельной деятельности по основным </w:t>
            </w:r>
            <w:r w:rsidRPr="00427893">
      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30.08.2013 № 1015</w:t>
            </w:r>
            <w:r>
              <w:t>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Федеральный государственный образовательный стандарт основного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17.12.2010 № 1897</w:t>
            </w:r>
            <w:r>
              <w:t>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Приказ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</w:t>
            </w:r>
            <w:r>
              <w:t>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DB04CF" w:rsidRDefault="006D7BB1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color w:val="000000"/>
              </w:rPr>
              <w:t>Примерные программы основного общего образования. Иностранный язык. – М.: Просвещение, 2015 (Серия «Стандарты второго поколения).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Default="006D7BB1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2C5F62">
              <w:t xml:space="preserve"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</w:t>
            </w:r>
            <w:proofErr w:type="spellStart"/>
            <w:r w:rsidRPr="002C5F62">
              <w:t>Астрель</w:t>
            </w:r>
            <w:proofErr w:type="spellEnd"/>
            <w:r w:rsidRPr="002C5F62">
              <w:t>, 2004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Pr="002C5F62" w:rsidRDefault="006D7BB1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Федеральный перечень учебников, допущенных МОН РФ к использованию в образовательном процессе в 2017-2018 учебном году.</w:t>
            </w:r>
          </w:p>
        </w:tc>
      </w:tr>
      <w:tr w:rsidR="006D7BB1" w:rsidRPr="00DB04CF" w:rsidTr="00C678FE">
        <w:trPr>
          <w:jc w:val="center"/>
        </w:trPr>
        <w:tc>
          <w:tcPr>
            <w:tcW w:w="828" w:type="dxa"/>
            <w:vAlign w:val="center"/>
          </w:tcPr>
          <w:p w:rsidR="006D7BB1" w:rsidRPr="00DB04CF" w:rsidRDefault="006D7BB1" w:rsidP="00C678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6D7BB1" w:rsidRDefault="006D7BB1" w:rsidP="00C678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Устав МБОУ «</w:t>
            </w:r>
            <w:proofErr w:type="spellStart"/>
            <w:r>
              <w:t>Верхне-Устькулойская</w:t>
            </w:r>
            <w:proofErr w:type="spellEnd"/>
            <w:r>
              <w:t xml:space="preserve"> ОШ № 24».</w:t>
            </w:r>
          </w:p>
        </w:tc>
      </w:tr>
    </w:tbl>
    <w:p w:rsidR="006D7BB1" w:rsidRDefault="006D7BB1" w:rsidP="006D7BB1"/>
    <w:p w:rsidR="006D7BB1" w:rsidRDefault="006D7BB1" w:rsidP="006D7BB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6D7BB1" w:rsidRPr="000226FA" w:rsidRDefault="006D7BB1" w:rsidP="006D7BB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6D7BB1" w:rsidRPr="000226FA" w:rsidRDefault="006D7BB1" w:rsidP="006D7BB1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6D7BB1" w:rsidRPr="000226FA" w:rsidTr="00C678FE">
        <w:trPr>
          <w:jc w:val="center"/>
        </w:trPr>
        <w:tc>
          <w:tcPr>
            <w:tcW w:w="426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Издательство</w:t>
            </w:r>
          </w:p>
        </w:tc>
      </w:tr>
      <w:tr w:rsidR="006D7BB1" w:rsidRPr="000226FA" w:rsidTr="00C678FE">
        <w:trPr>
          <w:jc w:val="center"/>
        </w:trPr>
        <w:tc>
          <w:tcPr>
            <w:tcW w:w="426" w:type="dxa"/>
            <w:vAlign w:val="center"/>
          </w:tcPr>
          <w:p w:rsidR="006D7BB1" w:rsidRPr="000226FA" w:rsidRDefault="006D7BB1" w:rsidP="00C678FE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6D7BB1" w:rsidRPr="000226FA" w:rsidRDefault="006D7BB1" w:rsidP="00C678FE"/>
        </w:tc>
        <w:tc>
          <w:tcPr>
            <w:tcW w:w="4428" w:type="dxa"/>
            <w:vAlign w:val="center"/>
          </w:tcPr>
          <w:p w:rsidR="006D7BB1" w:rsidRPr="004D5458" w:rsidRDefault="006D7BB1" w:rsidP="00C678FE">
            <w:pPr>
              <w:ind w:left="105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</w:tr>
      <w:tr w:rsidR="006D7BB1" w:rsidRPr="000226FA" w:rsidTr="00C678FE">
        <w:trPr>
          <w:trHeight w:val="294"/>
          <w:jc w:val="center"/>
        </w:trPr>
        <w:tc>
          <w:tcPr>
            <w:tcW w:w="426" w:type="dxa"/>
            <w:vAlign w:val="center"/>
          </w:tcPr>
          <w:p w:rsidR="006D7BB1" w:rsidRPr="000226FA" w:rsidRDefault="006D7BB1" w:rsidP="00C678FE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6D7BB1" w:rsidRPr="000226FA" w:rsidRDefault="006D7BB1" w:rsidP="00C678FE"/>
        </w:tc>
        <w:tc>
          <w:tcPr>
            <w:tcW w:w="4428" w:type="dxa"/>
            <w:vAlign w:val="center"/>
          </w:tcPr>
          <w:p w:rsidR="006D7BB1" w:rsidRPr="000226FA" w:rsidRDefault="006D7BB1" w:rsidP="00C678FE"/>
        </w:tc>
        <w:tc>
          <w:tcPr>
            <w:tcW w:w="851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</w:tr>
      <w:tr w:rsidR="006D7BB1" w:rsidRPr="000226FA" w:rsidTr="00C678FE">
        <w:trPr>
          <w:jc w:val="center"/>
        </w:trPr>
        <w:tc>
          <w:tcPr>
            <w:tcW w:w="426" w:type="dxa"/>
            <w:vAlign w:val="center"/>
          </w:tcPr>
          <w:p w:rsidR="006D7BB1" w:rsidRPr="000226FA" w:rsidRDefault="006D7BB1" w:rsidP="00C678FE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6D7BB1" w:rsidRPr="000226FA" w:rsidRDefault="006D7BB1" w:rsidP="00C678FE"/>
        </w:tc>
        <w:tc>
          <w:tcPr>
            <w:tcW w:w="4428" w:type="dxa"/>
            <w:vAlign w:val="center"/>
          </w:tcPr>
          <w:p w:rsidR="006D7BB1" w:rsidRPr="000226FA" w:rsidRDefault="006D7BB1" w:rsidP="00C678FE"/>
        </w:tc>
        <w:tc>
          <w:tcPr>
            <w:tcW w:w="851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  <w:tc>
          <w:tcPr>
            <w:tcW w:w="1749" w:type="dxa"/>
            <w:vAlign w:val="center"/>
          </w:tcPr>
          <w:p w:rsidR="006D7BB1" w:rsidRPr="000226FA" w:rsidRDefault="006D7BB1" w:rsidP="00C678FE">
            <w:pPr>
              <w:jc w:val="center"/>
            </w:pPr>
          </w:p>
        </w:tc>
      </w:tr>
    </w:tbl>
    <w:p w:rsidR="006D7BB1" w:rsidRDefault="006D7BB1" w:rsidP="006D7BB1"/>
    <w:p w:rsidR="006D7BB1" w:rsidRDefault="006D7BB1" w:rsidP="006D7BB1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(ФГОС)</w:t>
      </w:r>
    </w:p>
    <w:p w:rsidR="006D7BB1" w:rsidRPr="00A10221" w:rsidRDefault="006D7BB1" w:rsidP="006D7BB1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6D7BB1" w:rsidRPr="004669E0" w:rsidTr="00C678FE">
        <w:tc>
          <w:tcPr>
            <w:tcW w:w="1986" w:type="dxa"/>
          </w:tcPr>
          <w:p w:rsidR="006D7BB1" w:rsidRPr="00C2360E" w:rsidRDefault="006D7BB1" w:rsidP="00C678FE">
            <w:pPr>
              <w:rPr>
                <w:lang w:val="en-US"/>
              </w:rPr>
            </w:pPr>
            <w:r w:rsidRPr="00C2360E">
              <w:t>Личностные</w:t>
            </w:r>
            <w:r w:rsidRPr="00C2360E">
              <w:rPr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:rsidR="006D7BB1" w:rsidRPr="001D3203" w:rsidRDefault="006D7BB1" w:rsidP="001D320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1D3203">
              <w:rPr>
                <w:color w:val="000000"/>
              </w:rPr>
              <w:t>формирование общего представления о мире как многоязычном и поликультурном сообществе;</w:t>
            </w:r>
          </w:p>
          <w:p w:rsidR="006D7BB1" w:rsidRPr="006D7BB1" w:rsidRDefault="006D7BB1" w:rsidP="006D7BB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D7BB1">
              <w:rPr>
                <w:color w:val="000000"/>
              </w:rPr>
              <w:t>осознание себя гражданином своей страны;</w:t>
            </w:r>
          </w:p>
          <w:p w:rsidR="006D7BB1" w:rsidRPr="006D7BB1" w:rsidRDefault="006D7BB1" w:rsidP="006D7BB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D7BB1">
              <w:rPr>
                <w:color w:val="000000"/>
              </w:rPr>
              <w:t>осознание языка, в том числе иностранного, как основного средства</w:t>
            </w:r>
          </w:p>
          <w:p w:rsidR="006D7BB1" w:rsidRPr="00F03398" w:rsidRDefault="006D7BB1" w:rsidP="006D7BB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3398">
              <w:rPr>
                <w:color w:val="000000"/>
              </w:rPr>
              <w:t>общения между людьми;</w:t>
            </w:r>
          </w:p>
          <w:p w:rsidR="006D7BB1" w:rsidRPr="006D7BB1" w:rsidRDefault="006D7BB1" w:rsidP="006D7BB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D7BB1">
              <w:rPr>
                <w:color w:val="000000"/>
              </w:rPr>
              <w:t>знакомство с миром зарубежных сверстников с использованием</w:t>
            </w:r>
          </w:p>
          <w:p w:rsidR="006D7BB1" w:rsidRPr="00F03398" w:rsidRDefault="006D7BB1" w:rsidP="006D7BB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03398">
              <w:rPr>
                <w:color w:val="000000"/>
              </w:rPr>
              <w:t>средств изучаемого иностранного языка (через детский фольклор,</w:t>
            </w:r>
            <w:proofErr w:type="gramEnd"/>
          </w:p>
          <w:p w:rsidR="006D7BB1" w:rsidRPr="00F03398" w:rsidRDefault="006D7BB1" w:rsidP="006D7BB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3398">
              <w:rPr>
                <w:color w:val="000000"/>
              </w:rPr>
              <w:t>некоторые образцы детской художественной литературы, традиции).</w:t>
            </w:r>
          </w:p>
          <w:p w:rsidR="006D7BB1" w:rsidRPr="006D7BB1" w:rsidRDefault="006D7BB1" w:rsidP="00C678FE"/>
        </w:tc>
      </w:tr>
      <w:tr w:rsidR="006D7BB1" w:rsidRPr="004669E0" w:rsidTr="00C678FE">
        <w:tc>
          <w:tcPr>
            <w:tcW w:w="1986" w:type="dxa"/>
            <w:vMerge w:val="restart"/>
            <w:textDirection w:val="btLr"/>
            <w:vAlign w:val="center"/>
          </w:tcPr>
          <w:p w:rsidR="006D7BB1" w:rsidRPr="00C2360E" w:rsidRDefault="006D7BB1" w:rsidP="00C678FE">
            <w:pPr>
              <w:ind w:left="113" w:right="113"/>
              <w:jc w:val="center"/>
            </w:pPr>
            <w:proofErr w:type="spellStart"/>
            <w:r w:rsidRPr="00C2360E">
              <w:t>Метапредметные</w:t>
            </w:r>
            <w:proofErr w:type="spellEnd"/>
          </w:p>
        </w:tc>
        <w:tc>
          <w:tcPr>
            <w:tcW w:w="8079" w:type="dxa"/>
          </w:tcPr>
          <w:p w:rsidR="006D7BB1" w:rsidRPr="004165A8" w:rsidRDefault="006D7BB1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Регулятивные УУД:</w:t>
            </w:r>
          </w:p>
          <w:p w:rsidR="001D3203" w:rsidRDefault="001D3203" w:rsidP="001D3203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  </w:t>
            </w:r>
            <w:proofErr w:type="gramStart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принимать   и   сохранять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учебную   цель   и   задачи;</w:t>
            </w:r>
          </w:p>
          <w:p w:rsidR="001D3203" w:rsidRDefault="001D3203" w:rsidP="001D3203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    преобразовывать      практическую     задачу    </w:t>
            </w:r>
            <w:proofErr w:type="gramStart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познавательную;  </w:t>
            </w:r>
          </w:p>
          <w:p w:rsidR="001D3203" w:rsidRDefault="001D3203" w:rsidP="001D3203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умение планировать собственную деятельность в соответствии с поставленной задачей и условиями её реализации и искать средства её осуществления;</w:t>
            </w:r>
          </w:p>
          <w:p w:rsidR="006D7BB1" w:rsidRPr="004165A8" w:rsidRDefault="001D3203" w:rsidP="00C678FE">
            <w:r w:rsidRPr="00DC32E7">
              <w:t xml:space="preserve"> умение контролировать и оценивать свои  действия, вносить коррективы в их выполнение на основе оценки и учёта характера ошибок, проявлять инициативу и самостоятельность в обучении;</w:t>
            </w:r>
          </w:p>
        </w:tc>
      </w:tr>
      <w:tr w:rsidR="006D7BB1" w:rsidRPr="004669E0" w:rsidTr="00C678FE">
        <w:tc>
          <w:tcPr>
            <w:tcW w:w="1986" w:type="dxa"/>
            <w:vMerge/>
            <w:textDirection w:val="btLr"/>
            <w:vAlign w:val="center"/>
          </w:tcPr>
          <w:p w:rsidR="006D7BB1" w:rsidRPr="00C2360E" w:rsidRDefault="006D7BB1" w:rsidP="00C678FE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D7BB1" w:rsidRDefault="006D7BB1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Познавательные</w:t>
            </w:r>
            <w:r w:rsidRPr="004165A8">
              <w:rPr>
                <w:u w:val="single"/>
                <w:lang w:val="en-US"/>
              </w:rPr>
              <w:t xml:space="preserve"> </w:t>
            </w:r>
            <w:r w:rsidRPr="004165A8">
              <w:rPr>
                <w:u w:val="single"/>
              </w:rPr>
              <w:t>УУД: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4"/>
              </w:numPr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осуществлять  информационный  поиск,  сбор  и  выделение  существенной информации из различных информационных источников; 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умение    использовать    знаково-символические      средства   для   создания   моделей  изучаемых  объектов  и  процессов,  схем  решения  учебно-познавательных  и  практических  задач; </w:t>
            </w:r>
          </w:p>
          <w:p w:rsidR="006D7BB1" w:rsidRPr="001D3203" w:rsidRDefault="001D3203" w:rsidP="00C678FE">
            <w:pPr>
              <w:rPr>
                <w:u w:val="single"/>
              </w:rPr>
            </w:pPr>
            <w:r w:rsidRPr="00DC32E7">
              <w:t xml:space="preserve"> способность     к   осуществлению      логических     операций     сравнения,    анализа,  обобщения, классификации по родовидовым признакам, установлению аналогий, отнесению  к известным понятиям;</w:t>
            </w:r>
          </w:p>
        </w:tc>
      </w:tr>
      <w:tr w:rsidR="006D7BB1" w:rsidRPr="004669E0" w:rsidTr="00C678FE">
        <w:tc>
          <w:tcPr>
            <w:tcW w:w="1986" w:type="dxa"/>
            <w:vMerge/>
            <w:textDirection w:val="btLr"/>
            <w:vAlign w:val="center"/>
          </w:tcPr>
          <w:p w:rsidR="006D7BB1" w:rsidRPr="00C2360E" w:rsidRDefault="006D7BB1" w:rsidP="00C678FE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D7BB1" w:rsidRDefault="006D7BB1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Коммуникативные УУД: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педагогом и сверстниками при решении учебных проблем, принимать на себя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результаты своих действий;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 и группах, используя речевые коммуникативные средства;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допускать существование различных точек зрения;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приходить к общему решению;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общении правила вежливости;</w:t>
            </w:r>
          </w:p>
          <w:p w:rsidR="001D3203" w:rsidRPr="00DC32E7" w:rsidRDefault="001D3203" w:rsidP="001D3203">
            <w:pPr>
              <w:pStyle w:val="1"/>
              <w:numPr>
                <w:ilvl w:val="0"/>
                <w:numId w:val="5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 в коллективной работе;</w:t>
            </w:r>
          </w:p>
          <w:p w:rsidR="006D7BB1" w:rsidRPr="004165A8" w:rsidRDefault="001D3203" w:rsidP="00C678FE">
            <w:pPr>
              <w:rPr>
                <w:u w:val="single"/>
              </w:rPr>
            </w:pPr>
            <w:r>
              <w:rPr>
                <w:color w:val="000000"/>
              </w:rPr>
              <w:t xml:space="preserve">умение </w:t>
            </w:r>
            <w:r w:rsidRPr="00FB5713">
              <w:rPr>
                <w:color w:val="000000"/>
              </w:rPr>
              <w:t>следить за действиями других участников в процессе коллективной познавательной деятельности.</w:t>
            </w:r>
          </w:p>
        </w:tc>
      </w:tr>
      <w:tr w:rsidR="006D7BB1" w:rsidRPr="004669E0" w:rsidTr="00C678FE">
        <w:tc>
          <w:tcPr>
            <w:tcW w:w="1986" w:type="dxa"/>
            <w:vMerge w:val="restart"/>
            <w:textDirection w:val="btLr"/>
            <w:vAlign w:val="center"/>
          </w:tcPr>
          <w:p w:rsidR="006D7BB1" w:rsidRPr="00C2360E" w:rsidRDefault="006D7BB1" w:rsidP="00C678FE">
            <w:pPr>
              <w:ind w:left="113" w:right="113"/>
              <w:jc w:val="center"/>
            </w:pPr>
            <w:r w:rsidRPr="00C2360E">
              <w:t>Предметные</w:t>
            </w:r>
          </w:p>
        </w:tc>
        <w:tc>
          <w:tcPr>
            <w:tcW w:w="8079" w:type="dxa"/>
          </w:tcPr>
          <w:p w:rsidR="006D7BB1" w:rsidRDefault="006D7BB1" w:rsidP="00C678FE">
            <w:pPr>
              <w:rPr>
                <w:u w:val="single"/>
              </w:rPr>
            </w:pPr>
            <w:r w:rsidRPr="004165A8">
              <w:rPr>
                <w:u w:val="single"/>
              </w:rPr>
              <w:t>Ученик научится: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участвовать в элементарных диалогах (этикетном, диалоге-расспросе, диалоге-побуждении), соблюдая нормы речевого этикета;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составлять небольшое описание предмета, картинки, персонажа;</w:t>
            </w:r>
          </w:p>
          <w:p w:rsidR="006D7BB1" w:rsidRDefault="001D3203" w:rsidP="001D3203">
            <w:pPr>
              <w:rPr>
                <w:u w:val="single"/>
              </w:rPr>
            </w:pPr>
            <w:r w:rsidRPr="00DC32E7">
              <w:rPr>
                <w:bCs/>
                <w:iCs/>
              </w:rPr>
              <w:t>• рассказы</w:t>
            </w:r>
            <w:r>
              <w:rPr>
                <w:bCs/>
                <w:iCs/>
              </w:rPr>
              <w:t>вать о себе, своей семье, друге;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читать про себя и </w:t>
            </w:r>
            <w:r>
              <w:rPr>
                <w:bCs/>
                <w:iCs/>
              </w:rPr>
              <w:t>находить необходимую информацию;</w:t>
            </w:r>
          </w:p>
          <w:p w:rsidR="001D3203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писать по образцу краткое письм</w:t>
            </w:r>
            <w:r>
              <w:rPr>
                <w:bCs/>
                <w:iCs/>
              </w:rPr>
              <w:t>о зарубежному друг</w:t>
            </w:r>
            <w:proofErr w:type="gramStart"/>
            <w:r>
              <w:rPr>
                <w:bCs/>
                <w:iCs/>
              </w:rPr>
              <w:t>у(</w:t>
            </w:r>
            <w:proofErr w:type="gramEnd"/>
            <w:r>
              <w:rPr>
                <w:bCs/>
                <w:iCs/>
              </w:rPr>
              <w:t>с опорой на образец);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различать на слух и адекватно произ</w:t>
            </w:r>
            <w:r>
              <w:rPr>
                <w:bCs/>
                <w:iCs/>
              </w:rPr>
              <w:t xml:space="preserve">носить все звуки английского </w:t>
            </w:r>
            <w:r w:rsidRPr="00DC32E7">
              <w:rPr>
                <w:bCs/>
                <w:iCs/>
              </w:rPr>
              <w:t xml:space="preserve"> языка, соблюдая нормы произношения звуков;</w:t>
            </w:r>
          </w:p>
          <w:p w:rsidR="006D7BB1" w:rsidRPr="001D3203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употреблять в процессе общения активную лексику в соответ</w:t>
            </w:r>
            <w:r>
              <w:rPr>
                <w:bCs/>
                <w:iCs/>
              </w:rPr>
              <w:t>ствии с коммуникативной задачей.</w:t>
            </w:r>
          </w:p>
        </w:tc>
      </w:tr>
      <w:tr w:rsidR="006D7BB1" w:rsidRPr="004669E0" w:rsidTr="00C678FE">
        <w:tc>
          <w:tcPr>
            <w:tcW w:w="1986" w:type="dxa"/>
            <w:vMerge/>
          </w:tcPr>
          <w:p w:rsidR="006D7BB1" w:rsidRPr="00C2360E" w:rsidRDefault="006D7BB1" w:rsidP="00C678FE"/>
        </w:tc>
        <w:tc>
          <w:tcPr>
            <w:tcW w:w="8079" w:type="dxa"/>
          </w:tcPr>
          <w:p w:rsidR="006D7BB1" w:rsidRDefault="006D7BB1" w:rsidP="00C678FE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1D3203" w:rsidRPr="00DC32E7" w:rsidRDefault="001D3203" w:rsidP="001D320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воспроизводить наизусть небольшие произведения детского фольклора;</w:t>
            </w:r>
          </w:p>
          <w:p w:rsidR="006D7BB1" w:rsidRDefault="00F21683" w:rsidP="00C678FE">
            <w:pPr>
              <w:rPr>
                <w:u w:val="single"/>
              </w:rPr>
            </w:pPr>
            <w:r w:rsidRPr="00DC32E7">
              <w:rPr>
                <w:bCs/>
                <w:iCs/>
              </w:rPr>
              <w:t xml:space="preserve">• воспринимать на слух </w:t>
            </w:r>
            <w:proofErr w:type="spellStart"/>
            <w:r w:rsidRPr="00DC32E7">
              <w:rPr>
                <w:bCs/>
                <w:iCs/>
              </w:rPr>
              <w:t>аудиотекст</w:t>
            </w:r>
            <w:proofErr w:type="spellEnd"/>
            <w:r w:rsidRPr="00DC32E7">
              <w:rPr>
                <w:bCs/>
                <w:iCs/>
              </w:rPr>
              <w:t xml:space="preserve"> и полностью понимать содержащуюся в нём информацию</w:t>
            </w:r>
            <w:r>
              <w:rPr>
                <w:bCs/>
                <w:iCs/>
              </w:rPr>
              <w:t>;</w:t>
            </w:r>
          </w:p>
          <w:p w:rsidR="00F21683" w:rsidRPr="00DC32E7" w:rsidRDefault="00F21683" w:rsidP="00F2168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догадываться о значении незнакомых слов по контексту;</w:t>
            </w:r>
          </w:p>
          <w:p w:rsidR="006D7BB1" w:rsidRPr="00F21683" w:rsidRDefault="00F21683" w:rsidP="00F21683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опираться на языковую догадку в процессе чтения и </w:t>
            </w:r>
            <w:proofErr w:type="spellStart"/>
            <w:r w:rsidRPr="00DC32E7">
              <w:rPr>
                <w:bCs/>
                <w:iCs/>
              </w:rPr>
              <w:t>аудирования</w:t>
            </w:r>
            <w:proofErr w:type="spellEnd"/>
            <w:r w:rsidRPr="00DC32E7">
              <w:rPr>
                <w:bCs/>
                <w:iCs/>
              </w:rPr>
              <w:t xml:space="preserve"> (интернациональные и сложные слова).</w:t>
            </w:r>
          </w:p>
        </w:tc>
      </w:tr>
    </w:tbl>
    <w:p w:rsidR="00F21683" w:rsidRDefault="00F21683" w:rsidP="006D7BB1"/>
    <w:p w:rsidR="00F21683" w:rsidRDefault="00F21683" w:rsidP="006D7BB1"/>
    <w:p w:rsidR="00F21683" w:rsidRDefault="00F21683" w:rsidP="006D7BB1"/>
    <w:p w:rsidR="00F21683" w:rsidRDefault="00F21683" w:rsidP="006D7BB1"/>
    <w:p w:rsidR="006D7BB1" w:rsidRDefault="006D7BB1" w:rsidP="006D7BB1">
      <w:pPr>
        <w:jc w:val="center"/>
      </w:pPr>
      <w:r w:rsidRPr="000E71A2">
        <w:lastRenderedPageBreak/>
        <w:t>СОДЕРЖАНИЕ УЧЕБНОГО ПРЕДМЕТА, КУРСА</w:t>
      </w:r>
    </w:p>
    <w:p w:rsidR="006D7BB1" w:rsidRPr="000E71A2" w:rsidRDefault="006D7BB1" w:rsidP="006D7BB1">
      <w:pPr>
        <w:jc w:val="center"/>
      </w:pPr>
      <w:r>
        <w:t>(из ООП)</w:t>
      </w:r>
    </w:p>
    <w:tbl>
      <w:tblPr>
        <w:tblW w:w="10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6689"/>
      </w:tblGrid>
      <w:tr w:rsidR="006D7BB1" w:rsidTr="00F21683">
        <w:trPr>
          <w:trHeight w:val="298"/>
        </w:trPr>
        <w:tc>
          <w:tcPr>
            <w:tcW w:w="3545" w:type="dxa"/>
          </w:tcPr>
          <w:p w:rsidR="006D7BB1" w:rsidRPr="001F0E80" w:rsidRDefault="006D7BB1" w:rsidP="00C678FE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6689" w:type="dxa"/>
          </w:tcPr>
          <w:p w:rsidR="006D7BB1" w:rsidRPr="001F0E80" w:rsidRDefault="006D7BB1" w:rsidP="00C678FE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6D7BB1" w:rsidRPr="00F21683" w:rsidTr="00F21683">
        <w:trPr>
          <w:trHeight w:val="281"/>
        </w:trPr>
        <w:tc>
          <w:tcPr>
            <w:tcW w:w="3545" w:type="dxa"/>
          </w:tcPr>
          <w:p w:rsidR="006D7BB1" w:rsidRPr="00F21683" w:rsidRDefault="00F21683" w:rsidP="00C678FE">
            <w:r>
              <w:rPr>
                <w:bCs/>
                <w:color w:val="000000"/>
              </w:rPr>
              <w:t xml:space="preserve">Тема 1. </w:t>
            </w:r>
            <w:r w:rsidRPr="00F21683">
              <w:rPr>
                <w:bCs/>
                <w:color w:val="000000"/>
              </w:rPr>
              <w:t>Знакомство с английским языком.</w:t>
            </w:r>
          </w:p>
        </w:tc>
        <w:tc>
          <w:tcPr>
            <w:tcW w:w="6689" w:type="dxa"/>
          </w:tcPr>
          <w:p w:rsidR="006D7BB1" w:rsidRPr="00254FC5" w:rsidRDefault="00F21683" w:rsidP="00C678FE">
            <w:r w:rsidRPr="00254FC5">
              <w:rPr>
                <w:color w:val="000000"/>
              </w:rPr>
              <w:t>Английский алфавит. Гласные</w:t>
            </w:r>
            <w:proofErr w:type="gramStart"/>
            <w:r w:rsidRPr="00254FC5">
              <w:rPr>
                <w:color w:val="000000"/>
              </w:rPr>
              <w:t>.</w:t>
            </w:r>
            <w:r w:rsidR="00254FC5">
              <w:rPr>
                <w:color w:val="000000"/>
              </w:rPr>
              <w:t>.</w:t>
            </w:r>
            <w:proofErr w:type="gramEnd"/>
            <w:r w:rsidRPr="00254FC5">
              <w:rPr>
                <w:color w:val="000000"/>
              </w:rPr>
              <w:t>Согласные. Что я умею и что я не умею. Школьные принадлежности. Что у меня есть. Цвета. Цифры.  Животные.</w:t>
            </w:r>
          </w:p>
        </w:tc>
      </w:tr>
      <w:tr w:rsidR="006D7BB1" w:rsidRPr="00F21683" w:rsidTr="00F21683">
        <w:trPr>
          <w:trHeight w:val="316"/>
        </w:trPr>
        <w:tc>
          <w:tcPr>
            <w:tcW w:w="3545" w:type="dxa"/>
          </w:tcPr>
          <w:p w:rsidR="006D7BB1" w:rsidRPr="00F21683" w:rsidRDefault="00F21683" w:rsidP="00C678FE">
            <w:r>
              <w:rPr>
                <w:bCs/>
                <w:color w:val="000000"/>
              </w:rPr>
              <w:t xml:space="preserve">Тема 2. </w:t>
            </w:r>
            <w:r w:rsidRPr="00F21683">
              <w:rPr>
                <w:bCs/>
                <w:color w:val="000000"/>
              </w:rPr>
              <w:t>Буквы и звуки.</w:t>
            </w:r>
          </w:p>
        </w:tc>
        <w:tc>
          <w:tcPr>
            <w:tcW w:w="6689" w:type="dxa"/>
          </w:tcPr>
          <w:p w:rsidR="006D7BB1" w:rsidRPr="00254FC5" w:rsidRDefault="00F21683" w:rsidP="00C678FE">
            <w:r w:rsidRPr="00254FC5">
              <w:rPr>
                <w:color w:val="000000"/>
              </w:rPr>
              <w:t>Песни. Игрушки. Чего у меня нет. Что у тебя есть? Множественное число. Спорт. Праздники. Рассказ о себе.</w:t>
            </w:r>
          </w:p>
        </w:tc>
      </w:tr>
      <w:tr w:rsidR="00F21683" w:rsidRPr="00F21683" w:rsidTr="00F21683">
        <w:trPr>
          <w:trHeight w:val="316"/>
        </w:trPr>
        <w:tc>
          <w:tcPr>
            <w:tcW w:w="3545" w:type="dxa"/>
          </w:tcPr>
          <w:p w:rsidR="00F21683" w:rsidRPr="00F21683" w:rsidRDefault="00F21683" w:rsidP="00C678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 </w:t>
            </w:r>
            <w:r w:rsidRPr="00F21683">
              <w:rPr>
                <w:bCs/>
                <w:color w:val="000000"/>
              </w:rPr>
              <w:t>Учимся читать.</w:t>
            </w:r>
          </w:p>
        </w:tc>
        <w:tc>
          <w:tcPr>
            <w:tcW w:w="6689" w:type="dxa"/>
          </w:tcPr>
          <w:p w:rsidR="00F21683" w:rsidRPr="00254FC5" w:rsidRDefault="00F21683" w:rsidP="00C678FE">
            <w:r w:rsidRPr="00254FC5">
              <w:rPr>
                <w:color w:val="000000"/>
              </w:rPr>
              <w:t>Английский алфавит. Где можно жить. Правила чтения. Говорим правильно. Читаем правильно. Притяжательный падеж. Множественное число. Отрицательная форма. Артикли. Местоимения.</w:t>
            </w:r>
          </w:p>
        </w:tc>
      </w:tr>
      <w:tr w:rsidR="00F21683" w:rsidRPr="00F21683" w:rsidTr="00F21683">
        <w:trPr>
          <w:trHeight w:val="316"/>
        </w:trPr>
        <w:tc>
          <w:tcPr>
            <w:tcW w:w="3545" w:type="dxa"/>
          </w:tcPr>
          <w:p w:rsidR="00F21683" w:rsidRPr="00F21683" w:rsidRDefault="00F21683" w:rsidP="00C678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4. </w:t>
            </w:r>
            <w:r w:rsidRPr="00F21683">
              <w:rPr>
                <w:bCs/>
                <w:color w:val="000000"/>
              </w:rPr>
              <w:t>Говорим по-английски.</w:t>
            </w:r>
          </w:p>
        </w:tc>
        <w:tc>
          <w:tcPr>
            <w:tcW w:w="6689" w:type="dxa"/>
          </w:tcPr>
          <w:p w:rsidR="00F21683" w:rsidRPr="00254FC5" w:rsidRDefault="00F21683" w:rsidP="00C678FE">
            <w:r w:rsidRPr="00254FC5">
              <w:rPr>
                <w:color w:val="000000"/>
              </w:rPr>
              <w:t>Правила чтения. Глагол «быть». Глагол «мочь». Расскажи о себе. Расскажи о друге. Опиши животное</w:t>
            </w:r>
            <w:r w:rsidR="00254FC5">
              <w:rPr>
                <w:color w:val="000000"/>
              </w:rPr>
              <w:t>.</w:t>
            </w:r>
            <w:r w:rsidRPr="00254FC5">
              <w:rPr>
                <w:color w:val="000000"/>
              </w:rPr>
              <w:t xml:space="preserve"> Расскажи о домашнем питомце. Итоговое занятие.</w:t>
            </w:r>
          </w:p>
        </w:tc>
      </w:tr>
    </w:tbl>
    <w:p w:rsidR="006D7BB1" w:rsidRPr="00F21683" w:rsidRDefault="006D7BB1" w:rsidP="006D7BB1"/>
    <w:p w:rsidR="006D7BB1" w:rsidRDefault="006D7BB1" w:rsidP="006D7BB1"/>
    <w:p w:rsidR="006D7BB1" w:rsidRPr="00E21DF6" w:rsidRDefault="006D7BB1" w:rsidP="006D7BB1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</w:p>
    <w:p w:rsidR="006D7BB1" w:rsidRPr="00E21DF6" w:rsidRDefault="006D7BB1" w:rsidP="006D7BB1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129"/>
        <w:gridCol w:w="993"/>
        <w:gridCol w:w="2551"/>
      </w:tblGrid>
      <w:tr w:rsidR="006D7BB1" w:rsidRPr="00E21DF6" w:rsidTr="00F21683">
        <w:trPr>
          <w:trHeight w:val="1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B1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D7BB1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D7BB1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6D7BB1" w:rsidRPr="00E21DF6" w:rsidTr="00F2168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1" w:rsidRPr="00E21DF6" w:rsidRDefault="00F21683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Тема 1. </w:t>
            </w:r>
            <w:r w:rsidRPr="00F21683">
              <w:rPr>
                <w:bCs/>
                <w:color w:val="000000"/>
              </w:rPr>
              <w:t>Знакомство с английским языком.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B1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1683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6D7BB1" w:rsidRPr="00E21DF6" w:rsidTr="00F2168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1" w:rsidRPr="00E21DF6" w:rsidRDefault="00F21683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Тема 2. </w:t>
            </w:r>
            <w:r w:rsidRPr="00F21683">
              <w:rPr>
                <w:bCs/>
                <w:color w:val="000000"/>
              </w:rPr>
              <w:t>Буквы и звуки.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B1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1683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6D7BB1" w:rsidRPr="00E21DF6" w:rsidTr="00F2168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129" w:type="dxa"/>
            <w:tcBorders>
              <w:top w:val="single" w:sz="4" w:space="0" w:color="auto"/>
            </w:tcBorders>
          </w:tcPr>
          <w:p w:rsidR="006D7BB1" w:rsidRPr="00E21DF6" w:rsidRDefault="00F21683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Тема 3. </w:t>
            </w:r>
            <w:r w:rsidRPr="00F21683">
              <w:rPr>
                <w:bCs/>
                <w:color w:val="000000"/>
              </w:rPr>
              <w:t>Учимся читать.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D7BB1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1683"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6D7BB1" w:rsidRPr="00E21DF6" w:rsidTr="00F21683">
        <w:trPr>
          <w:cantSplit/>
          <w:jc w:val="center"/>
        </w:trPr>
        <w:tc>
          <w:tcPr>
            <w:tcW w:w="534" w:type="dxa"/>
            <w:vAlign w:val="center"/>
          </w:tcPr>
          <w:p w:rsidR="006D7BB1" w:rsidRPr="00E21DF6" w:rsidRDefault="006D7BB1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129" w:type="dxa"/>
          </w:tcPr>
          <w:p w:rsidR="006D7BB1" w:rsidRPr="00E21DF6" w:rsidRDefault="00F21683" w:rsidP="00C678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Тема 4. </w:t>
            </w:r>
            <w:r w:rsidRPr="00F21683">
              <w:rPr>
                <w:bCs/>
                <w:color w:val="000000"/>
              </w:rPr>
              <w:t>Говорим по-английски.</w:t>
            </w:r>
          </w:p>
        </w:tc>
        <w:tc>
          <w:tcPr>
            <w:tcW w:w="993" w:type="dxa"/>
            <w:vAlign w:val="center"/>
          </w:tcPr>
          <w:p w:rsidR="006D7BB1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1683">
              <w:t>8</w:t>
            </w:r>
          </w:p>
        </w:tc>
        <w:tc>
          <w:tcPr>
            <w:tcW w:w="2551" w:type="dxa"/>
          </w:tcPr>
          <w:p w:rsidR="006D7BB1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1683">
              <w:t>Проектная работа</w:t>
            </w:r>
          </w:p>
        </w:tc>
      </w:tr>
      <w:tr w:rsidR="00F21683" w:rsidRPr="00E21DF6" w:rsidTr="00F21683">
        <w:trPr>
          <w:cantSplit/>
          <w:jc w:val="center"/>
        </w:trPr>
        <w:tc>
          <w:tcPr>
            <w:tcW w:w="534" w:type="dxa"/>
            <w:vAlign w:val="center"/>
          </w:tcPr>
          <w:p w:rsidR="00F21683" w:rsidRPr="00E21DF6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129" w:type="dxa"/>
          </w:tcPr>
          <w:p w:rsidR="00F21683" w:rsidRPr="00E21DF6" w:rsidRDefault="00F21683" w:rsidP="00C678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3" w:type="dxa"/>
            <w:vAlign w:val="center"/>
          </w:tcPr>
          <w:p w:rsidR="00F21683" w:rsidRPr="00E21DF6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551" w:type="dxa"/>
          </w:tcPr>
          <w:p w:rsidR="00F21683" w:rsidRPr="00F21683" w:rsidRDefault="00F21683" w:rsidP="00C678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 w:rsidRPr="00F21683">
              <w:rPr>
                <w:b/>
                <w:bCs/>
                <w:iCs/>
              </w:rPr>
              <w:t>1</w:t>
            </w:r>
          </w:p>
        </w:tc>
      </w:tr>
    </w:tbl>
    <w:p w:rsidR="006D7BB1" w:rsidRDefault="006D7BB1" w:rsidP="006D7BB1">
      <w:pPr>
        <w:jc w:val="center"/>
      </w:pPr>
    </w:p>
    <w:p w:rsidR="006D7BB1" w:rsidRDefault="006D7BB1" w:rsidP="006D7BB1">
      <w:pPr>
        <w:jc w:val="center"/>
      </w:pPr>
    </w:p>
    <w:p w:rsidR="006D7BB1" w:rsidRDefault="006D7BB1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</w:p>
    <w:p w:rsidR="000E53FA" w:rsidRDefault="000E53FA" w:rsidP="000E53FA">
      <w:pPr>
        <w:contextualSpacing/>
        <w:jc w:val="right"/>
      </w:pPr>
      <w:r>
        <w:t>УТВЕРЖДАЮ</w:t>
      </w:r>
    </w:p>
    <w:p w:rsidR="000E53FA" w:rsidRDefault="000E53FA" w:rsidP="000E53FA">
      <w:pPr>
        <w:contextualSpacing/>
        <w:jc w:val="right"/>
      </w:pPr>
      <w:r>
        <w:t>Руководитель МБОУ «</w:t>
      </w:r>
      <w:proofErr w:type="spellStart"/>
      <w:r>
        <w:t>Верхне</w:t>
      </w:r>
      <w:proofErr w:type="spellEnd"/>
      <w:r>
        <w:t>-</w:t>
      </w:r>
    </w:p>
    <w:p w:rsidR="000E53FA" w:rsidRDefault="000E53FA" w:rsidP="000E53FA">
      <w:pPr>
        <w:contextualSpacing/>
        <w:jc w:val="right"/>
      </w:pPr>
      <w:proofErr w:type="spellStart"/>
      <w:r>
        <w:t>Устькулойская</w:t>
      </w:r>
      <w:proofErr w:type="spellEnd"/>
      <w:r>
        <w:t xml:space="preserve"> ОШ № 24»</w:t>
      </w:r>
    </w:p>
    <w:p w:rsidR="000E53FA" w:rsidRDefault="000E53FA" w:rsidP="000E53FA">
      <w:pPr>
        <w:contextualSpacing/>
        <w:jc w:val="right"/>
      </w:pPr>
      <w:r>
        <w:lastRenderedPageBreak/>
        <w:t xml:space="preserve">И.А. </w:t>
      </w:r>
      <w:proofErr w:type="spellStart"/>
      <w:r>
        <w:t>Сивкова</w:t>
      </w:r>
      <w:proofErr w:type="spellEnd"/>
    </w:p>
    <w:p w:rsidR="000E53FA" w:rsidRDefault="000E53FA" w:rsidP="000E53FA">
      <w:pPr>
        <w:contextualSpacing/>
        <w:jc w:val="right"/>
      </w:pPr>
      <w:r>
        <w:t>Приказ №      от «     » _________________ 2017 г.</w:t>
      </w:r>
    </w:p>
    <w:p w:rsidR="000E53FA" w:rsidRDefault="000E53FA" w:rsidP="006D7BB1">
      <w:pPr>
        <w:jc w:val="center"/>
      </w:pPr>
    </w:p>
    <w:p w:rsidR="000E53FA" w:rsidRDefault="000E53FA" w:rsidP="006D7BB1">
      <w:pPr>
        <w:jc w:val="center"/>
      </w:pPr>
      <w:r>
        <w:t>Планирование занятий внеурочной деятельности во 2 классе на 2017 – 2018 учебный год.</w:t>
      </w:r>
    </w:p>
    <w:p w:rsidR="000E53FA" w:rsidRDefault="000E53FA" w:rsidP="006D7BB1">
      <w:pPr>
        <w:jc w:val="center"/>
      </w:pPr>
    </w:p>
    <w:p w:rsidR="000E53FA" w:rsidRPr="000E53FA" w:rsidRDefault="000E53FA" w:rsidP="000E53FA">
      <w:pPr>
        <w:shd w:val="clear" w:color="auto" w:fill="FFFFFF"/>
        <w:ind w:firstLine="708"/>
        <w:contextualSpacing/>
        <w:jc w:val="center"/>
        <w:rPr>
          <w:color w:val="000000"/>
        </w:rPr>
      </w:pP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4751"/>
        <w:gridCol w:w="1559"/>
        <w:gridCol w:w="1145"/>
        <w:gridCol w:w="1265"/>
      </w:tblGrid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bookmarkStart w:id="0" w:name="4050768b24b24a0aa6602537d613d7963465912e"/>
            <w:bookmarkStart w:id="1" w:name="0"/>
            <w:bookmarkEnd w:id="0"/>
            <w:bookmarkEnd w:id="1"/>
            <w:r w:rsidRPr="000E53FA">
              <w:rPr>
                <w:color w:val="000000"/>
              </w:rPr>
              <w:t>№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Название раздела и 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Всего часов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Дата план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Дата факт</w:t>
            </w: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Знакомство с английским языком.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8 часов.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Английский алфавит. Гласные.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Английский алфавит. Согласные.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Что я умею и что я не умею.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Школьные принадлежности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Что у меня 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Цифры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1.8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 Животные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Буквы и звуки.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8 часов.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Песни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Игрушки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Чего у меня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Что у тебя есть?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Множественное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Праздники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2.8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Рассказ о себе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Учимся читать.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10 часов.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Английский алфавит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Где можно жить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Правила чтения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Говорим правильно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Читаем правильно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Притяжательный падеж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Множественное 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Отрицательная 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3.9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Артикли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3.10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Местоимения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Говорим по-английски.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b/>
                <w:bCs/>
                <w:color w:val="000000"/>
              </w:rPr>
              <w:t>8 часов.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254FC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Правила чтения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Глагол «быть»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Глагол «мочь»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4.3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Расскажи о себе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Расскажи о друге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Опиши животное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Расскажи о домашнем питомце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  <w:tr w:rsidR="000E53FA" w:rsidRPr="000E53FA" w:rsidTr="00254FC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4.7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jc w:val="center"/>
              <w:rPr>
                <w:color w:val="000000"/>
              </w:rPr>
            </w:pPr>
            <w:r w:rsidRPr="000E53FA">
              <w:rPr>
                <w:color w:val="000000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  <w:r w:rsidRPr="000E53FA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254FC5" w:rsidP="00254FC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30.05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3FA" w:rsidRPr="000E53FA" w:rsidRDefault="000E53FA" w:rsidP="00C678FE">
            <w:pPr>
              <w:contextualSpacing/>
              <w:rPr>
                <w:color w:val="000000"/>
              </w:rPr>
            </w:pPr>
          </w:p>
        </w:tc>
      </w:tr>
    </w:tbl>
    <w:p w:rsidR="000E53FA" w:rsidRDefault="000E53FA" w:rsidP="000E53FA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</w:p>
    <w:p w:rsidR="006D7BB1" w:rsidRDefault="006D7BB1" w:rsidP="006D7BB1">
      <w:pPr>
        <w:jc w:val="center"/>
      </w:pPr>
    </w:p>
    <w:p w:rsidR="006D7BB1" w:rsidRPr="000E53FA" w:rsidRDefault="006D7BB1" w:rsidP="000E53FA">
      <w:pPr>
        <w:pStyle w:val="2"/>
        <w:jc w:val="left"/>
        <w:rPr>
          <w:caps/>
        </w:rPr>
      </w:pPr>
    </w:p>
    <w:p w:rsidR="006D7BB1" w:rsidRDefault="006D7BB1" w:rsidP="006D7BB1">
      <w:pPr>
        <w:jc w:val="center"/>
      </w:pPr>
    </w:p>
    <w:p w:rsidR="006D7BB1" w:rsidRDefault="006D7BB1" w:rsidP="006D7BB1">
      <w:pPr>
        <w:jc w:val="center"/>
      </w:pPr>
    </w:p>
    <w:p w:rsidR="006D7BB1" w:rsidRDefault="006D7BB1" w:rsidP="006D7BB1">
      <w:pPr>
        <w:jc w:val="center"/>
      </w:pPr>
    </w:p>
    <w:p w:rsidR="006D7BB1" w:rsidRDefault="006D7BB1" w:rsidP="006D7BB1">
      <w:pPr>
        <w:jc w:val="center"/>
      </w:pPr>
    </w:p>
    <w:p w:rsidR="00C41E8A" w:rsidRDefault="00C41E8A"/>
    <w:sectPr w:rsidR="00C41E8A" w:rsidSect="00C4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2">
    <w:nsid w:val="505A49BF"/>
    <w:multiLevelType w:val="hybridMultilevel"/>
    <w:tmpl w:val="D9D6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60845"/>
    <w:multiLevelType w:val="hybridMultilevel"/>
    <w:tmpl w:val="ED6E43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B1"/>
    <w:rsid w:val="000E53FA"/>
    <w:rsid w:val="001D3203"/>
    <w:rsid w:val="00254FC5"/>
    <w:rsid w:val="006D7BB1"/>
    <w:rsid w:val="00C41E8A"/>
    <w:rsid w:val="00F2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7BB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7BB1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FontStyle43">
    <w:name w:val="Font Style43"/>
    <w:uiPriority w:val="99"/>
    <w:rsid w:val="006D7BB1"/>
    <w:rPr>
      <w:rFonts w:ascii="Times New Roman" w:hAnsi="Times New Roman"/>
      <w:sz w:val="18"/>
    </w:rPr>
  </w:style>
  <w:style w:type="table" w:styleId="a3">
    <w:name w:val="Table Grid"/>
    <w:basedOn w:val="a1"/>
    <w:uiPriority w:val="99"/>
    <w:rsid w:val="006D7B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B1"/>
    <w:pPr>
      <w:ind w:left="720"/>
      <w:contextualSpacing/>
    </w:pPr>
  </w:style>
  <w:style w:type="paragraph" w:customStyle="1" w:styleId="1">
    <w:name w:val="Без интервала1"/>
    <w:rsid w:val="001D32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2017-09-24T17:33:00Z</dcterms:created>
  <dcterms:modified xsi:type="dcterms:W3CDTF">2017-09-24T18:28:00Z</dcterms:modified>
</cp:coreProperties>
</file>