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8E" w:rsidRDefault="00172BA6" w:rsidP="00083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318E">
        <w:rPr>
          <w:rFonts w:ascii="Times New Roman" w:eastAsia="Calibri" w:hAnsi="Times New Roman" w:cs="Times New Roman"/>
          <w:b/>
          <w:sz w:val="32"/>
          <w:szCs w:val="32"/>
        </w:rPr>
        <w:t>Правила</w:t>
      </w:r>
    </w:p>
    <w:p w:rsidR="00172BA6" w:rsidRPr="0008318E" w:rsidRDefault="00172BA6" w:rsidP="000831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318E">
        <w:rPr>
          <w:rFonts w:ascii="Times New Roman" w:eastAsia="Calibri" w:hAnsi="Times New Roman" w:cs="Times New Roman"/>
          <w:b/>
          <w:sz w:val="32"/>
          <w:szCs w:val="32"/>
        </w:rPr>
        <w:t xml:space="preserve"> подачи и рассмотрения апелляции по результатам отбора детей </w:t>
      </w:r>
      <w:r w:rsidR="0008318E">
        <w:rPr>
          <w:rFonts w:ascii="Times New Roman" w:eastAsia="Calibri" w:hAnsi="Times New Roman" w:cs="Times New Roman"/>
          <w:b/>
          <w:sz w:val="32"/>
          <w:szCs w:val="32"/>
        </w:rPr>
        <w:t>по дополнительным предпрофессиональным образовательным программам в области музыкального искусства</w:t>
      </w:r>
    </w:p>
    <w:p w:rsidR="00172BA6" w:rsidRDefault="00172BA6" w:rsidP="00083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72BA6" w:rsidRDefault="00172BA6" w:rsidP="00172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BA6" w:rsidRPr="00172BA6" w:rsidRDefault="00172BA6" w:rsidP="00172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72BA6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поступающих вправе подать письменное заявление об апелляции по процедуре проведения отбора (итоговой аттестации) в апелляционную комиссию не позднее следующего рабочего дня после объявления результатов. </w:t>
      </w:r>
    </w:p>
    <w:p w:rsidR="00172BA6" w:rsidRPr="00172BA6" w:rsidRDefault="00172BA6" w:rsidP="00172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72BA6">
        <w:rPr>
          <w:rFonts w:ascii="Times New Roman" w:eastAsia="Calibri" w:hAnsi="Times New Roman" w:cs="Times New Roman"/>
          <w:sz w:val="28"/>
          <w:szCs w:val="28"/>
        </w:rPr>
        <w:t xml:space="preserve">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представители), не согласные с решением комиссии. Для рассмотрения апелляции секретарь комиссии по отбору (итоговой аттестации) представляет в апелляционную комиссию протоколы заседания комиссии. </w:t>
      </w:r>
    </w:p>
    <w:p w:rsidR="00172BA6" w:rsidRPr="00172BA6" w:rsidRDefault="00172BA6" w:rsidP="00172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72BA6">
        <w:rPr>
          <w:rFonts w:ascii="Times New Roman" w:eastAsia="Calibri" w:hAnsi="Times New Roman" w:cs="Times New Roman"/>
          <w:sz w:val="28"/>
          <w:szCs w:val="28"/>
        </w:rPr>
        <w:t>. Апелляционная комиссия принимает решение о целесообразности или нецелесообразности повторного проведения отбора (итоговой аттестации) в отношении обучающегося, родители (законные представители) которого подали апелляцию. Данное решение утверждается большинством голосов членов комиссии. При равном числе голосов председатель комиссии имеет право решающего голоса. Решение подписывается председателем и доводится до сведения подавших апелляцию родителей (законных представителей)</w:t>
      </w:r>
      <w:r w:rsidRPr="00172B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 роспись в течение одного дня с момента принятия решения. </w:t>
      </w:r>
      <w:r w:rsidRPr="00172BA6">
        <w:rPr>
          <w:rFonts w:ascii="Times New Roman" w:eastAsia="Calibri" w:hAnsi="Times New Roman" w:cs="Times New Roman"/>
          <w:sz w:val="28"/>
          <w:szCs w:val="28"/>
        </w:rPr>
        <w:t xml:space="preserve"> На каждом заседании апелляционной комиссии ведется протокол.</w:t>
      </w:r>
    </w:p>
    <w:p w:rsidR="00172BA6" w:rsidRPr="00172BA6" w:rsidRDefault="00172BA6" w:rsidP="00172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172BA6">
        <w:rPr>
          <w:rFonts w:ascii="Times New Roman" w:eastAsia="Calibri" w:hAnsi="Times New Roman" w:cs="Times New Roman"/>
          <w:sz w:val="28"/>
          <w:szCs w:val="28"/>
        </w:rPr>
        <w:t xml:space="preserve">. Повторное проведение отбора детей (итоговой аттестации) проводится </w:t>
      </w:r>
      <w:r w:rsidRPr="00172BA6">
        <w:rPr>
          <w:rFonts w:ascii="Times New Roman" w:eastAsia="Times New Roman" w:hAnsi="Times New Roman" w:cs="Times New Roman"/>
          <w:color w:val="333333"/>
          <w:sz w:val="28"/>
          <w:szCs w:val="28"/>
        </w:rPr>
        <w:t>не позднее 7 рабочих дней</w:t>
      </w:r>
      <w:r w:rsidRPr="00172BA6">
        <w:rPr>
          <w:rFonts w:ascii="Times New Roman" w:eastAsia="Calibri" w:hAnsi="Times New Roman" w:cs="Times New Roman"/>
          <w:sz w:val="28"/>
          <w:szCs w:val="28"/>
        </w:rPr>
        <w:t xml:space="preserve">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172BA6" w:rsidRPr="00172BA6" w:rsidRDefault="00172BA6" w:rsidP="00172B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66A" w:rsidRDefault="0008318E"/>
    <w:sectPr w:rsidR="004F566A" w:rsidSect="00AD76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52"/>
    <w:rsid w:val="0008318E"/>
    <w:rsid w:val="00172BA6"/>
    <w:rsid w:val="00771D27"/>
    <w:rsid w:val="00841897"/>
    <w:rsid w:val="00B2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E31B3-5883-4209-B419-97542768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3</cp:revision>
  <dcterms:created xsi:type="dcterms:W3CDTF">2017-04-03T09:45:00Z</dcterms:created>
  <dcterms:modified xsi:type="dcterms:W3CDTF">2017-04-03T09:47:00Z</dcterms:modified>
</cp:coreProperties>
</file>