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B43" w:rsidRDefault="00327B43" w:rsidP="00327B43">
      <w:pPr>
        <w:jc w:val="both"/>
        <w:rPr>
          <w:rFonts w:eastAsia="Times New Roman" w:cs="Arial"/>
          <w:noProof/>
          <w:szCs w:val="24"/>
          <w:lang w:val="ru-RU" w:eastAsia="ru-RU" w:bidi="ar-SA"/>
        </w:rPr>
      </w:pPr>
      <w:r>
        <w:rPr>
          <w:rFonts w:eastAsia="Times New Roman" w:cs="Arial"/>
          <w:noProof/>
          <w:szCs w:val="24"/>
          <w:lang w:val="ru-RU" w:eastAsia="ru-RU" w:bidi="ar-SA"/>
        </w:rPr>
        <w:drawing>
          <wp:inline distT="0" distB="0" distL="0" distR="0">
            <wp:extent cx="5940425" cy="9115022"/>
            <wp:effectExtent l="1905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srcRect/>
                    <a:stretch>
                      <a:fillRect/>
                    </a:stretch>
                  </pic:blipFill>
                  <pic:spPr bwMode="auto">
                    <a:xfrm>
                      <a:off x="0" y="0"/>
                      <a:ext cx="5940425" cy="9115022"/>
                    </a:xfrm>
                    <a:prstGeom prst="rect">
                      <a:avLst/>
                    </a:prstGeom>
                    <a:noFill/>
                    <a:ln w="9525">
                      <a:noFill/>
                      <a:miter lim="800000"/>
                      <a:headEnd/>
                      <a:tailEnd/>
                    </a:ln>
                  </pic:spPr>
                </pic:pic>
              </a:graphicData>
            </a:graphic>
          </wp:inline>
        </w:drawing>
      </w:r>
    </w:p>
    <w:p w:rsidR="00327B43" w:rsidRDefault="00327B43" w:rsidP="008678F8">
      <w:pPr>
        <w:ind w:firstLine="720"/>
        <w:jc w:val="both"/>
        <w:rPr>
          <w:rFonts w:eastAsia="Times New Roman" w:cs="Arial"/>
          <w:noProof/>
          <w:szCs w:val="24"/>
          <w:lang w:val="ru-RU" w:eastAsia="ru-RU" w:bidi="ar-SA"/>
        </w:rPr>
      </w:pPr>
    </w:p>
    <w:p w:rsidR="008678F8" w:rsidRDefault="008678F8" w:rsidP="008678F8">
      <w:pPr>
        <w:ind w:firstLine="720"/>
        <w:jc w:val="both"/>
        <w:rPr>
          <w:bCs/>
          <w:sz w:val="28"/>
          <w:szCs w:val="28"/>
          <w:lang w:val="ru-RU"/>
        </w:rPr>
      </w:pPr>
      <w:r>
        <w:rPr>
          <w:bCs/>
          <w:sz w:val="28"/>
          <w:szCs w:val="28"/>
          <w:lang w:val="ru-RU"/>
        </w:rPr>
        <w:t>из выплат стимулирующего характера.</w:t>
      </w:r>
    </w:p>
    <w:p w:rsidR="008678F8" w:rsidRPr="00687606" w:rsidRDefault="008678F8" w:rsidP="008678F8">
      <w:pPr>
        <w:ind w:firstLine="709"/>
        <w:jc w:val="both"/>
        <w:rPr>
          <w:lang w:val="ru-RU"/>
        </w:rPr>
      </w:pPr>
      <w:r>
        <w:rPr>
          <w:sz w:val="28"/>
          <w:szCs w:val="28"/>
          <w:lang w:val="ru-RU"/>
        </w:rPr>
        <w:t xml:space="preserve">2.2. Должностные оклады и ставки заработной платы работников </w:t>
      </w:r>
      <w:r>
        <w:rPr>
          <w:sz w:val="28"/>
          <w:lang w:val="ru-RU"/>
        </w:rPr>
        <w:t xml:space="preserve">МКОУ НОШ № 22 </w:t>
      </w:r>
      <w:r>
        <w:rPr>
          <w:sz w:val="28"/>
          <w:szCs w:val="28"/>
          <w:lang w:val="ru-RU"/>
        </w:rPr>
        <w:t>устанавливаются согласно разделу 3 настоящего положения на основе отнесения занимаемых ими должностей к профессиональным квалификационным группам.</w:t>
      </w:r>
    </w:p>
    <w:p w:rsidR="008678F8" w:rsidRDefault="008678F8" w:rsidP="008678F8">
      <w:pPr>
        <w:ind w:firstLine="709"/>
        <w:jc w:val="both"/>
        <w:rPr>
          <w:sz w:val="28"/>
          <w:szCs w:val="28"/>
          <w:lang w:val="ru-RU"/>
        </w:rPr>
      </w:pPr>
      <w:r>
        <w:rPr>
          <w:sz w:val="28"/>
          <w:szCs w:val="28"/>
          <w:lang w:val="ru-RU"/>
        </w:rPr>
        <w:t>2.3. Штатное расписание утверждается руководителем организации и включает в себя все должности служащих (профессии рабочих) организации. Размеры должностных окладов, ставок заработной платы устанавливаются руководителем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и в соответствии с положением об оплате труда работников организации, согласованным в установленном порядке с представительным органом работников.</w:t>
      </w:r>
    </w:p>
    <w:p w:rsidR="008678F8" w:rsidRDefault="008678F8" w:rsidP="008678F8">
      <w:pPr>
        <w:ind w:firstLine="709"/>
        <w:jc w:val="both"/>
        <w:rPr>
          <w:bCs/>
          <w:sz w:val="28"/>
          <w:szCs w:val="28"/>
          <w:lang w:val="ru-RU"/>
        </w:rPr>
      </w:pPr>
      <w:r>
        <w:rPr>
          <w:bCs/>
          <w:sz w:val="28"/>
          <w:szCs w:val="28"/>
          <w:lang w:val="ru-RU"/>
        </w:rPr>
        <w:t>2.4. Лица, не имеющие соответствующего профессионального образования или стажа работы,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соответствующей аттестационной комиссии могут быть назначены на соответствующие должности также, как и лица, имеющие соответствующее профессиональное образование и стаж работы.</w:t>
      </w:r>
    </w:p>
    <w:p w:rsidR="008678F8" w:rsidRDefault="008678F8" w:rsidP="008678F8">
      <w:pPr>
        <w:ind w:firstLine="720"/>
        <w:jc w:val="both"/>
        <w:rPr>
          <w:bCs/>
          <w:sz w:val="28"/>
          <w:szCs w:val="28"/>
          <w:lang w:val="ru-RU"/>
        </w:rPr>
      </w:pPr>
      <w:r>
        <w:rPr>
          <w:bCs/>
          <w:sz w:val="28"/>
          <w:szCs w:val="28"/>
          <w:lang w:val="ru-RU"/>
        </w:rPr>
        <w:t>2.5. Выплаты компенсационного характера устанавливаются работникам организации согласно разделу 4 настоящего приложения.</w:t>
      </w:r>
    </w:p>
    <w:p w:rsidR="008678F8" w:rsidRDefault="008678F8" w:rsidP="008678F8">
      <w:pPr>
        <w:ind w:firstLine="720"/>
        <w:jc w:val="both"/>
        <w:rPr>
          <w:bCs/>
          <w:sz w:val="28"/>
          <w:szCs w:val="28"/>
          <w:lang w:val="ru-RU"/>
        </w:rPr>
      </w:pPr>
      <w:r>
        <w:rPr>
          <w:bCs/>
          <w:sz w:val="28"/>
          <w:szCs w:val="28"/>
          <w:lang w:val="ru-RU"/>
        </w:rPr>
        <w:t>2.6. Выплаты стимулирующего характера устанавливаются работникам организации согласно разделу 5 настоящего приложения.</w:t>
      </w:r>
    </w:p>
    <w:p w:rsidR="008678F8" w:rsidRDefault="008678F8" w:rsidP="008678F8">
      <w:pPr>
        <w:ind w:firstLine="720"/>
        <w:jc w:val="both"/>
        <w:rPr>
          <w:sz w:val="28"/>
          <w:lang w:val="ru-RU"/>
        </w:rPr>
      </w:pPr>
      <w:r>
        <w:rPr>
          <w:bCs/>
          <w:color w:val="000000"/>
          <w:sz w:val="28"/>
          <w:szCs w:val="28"/>
          <w:lang w:val="ru-RU"/>
        </w:rPr>
        <w:t xml:space="preserve">2.7. </w:t>
      </w:r>
      <w:r>
        <w:rPr>
          <w:color w:val="000000"/>
          <w:sz w:val="28"/>
        </w:rPr>
        <w:t> </w:t>
      </w:r>
      <w:r>
        <w:rPr>
          <w:color w:val="000000"/>
          <w:sz w:val="28"/>
          <w:lang w:val="ru-RU"/>
        </w:rPr>
        <w:t xml:space="preserve">Порядок установления размеров оплаты труда педагогическим работникам приведен в разделе 6 настоящего приложения. </w:t>
      </w:r>
    </w:p>
    <w:p w:rsidR="008678F8" w:rsidRDefault="008678F8" w:rsidP="008678F8">
      <w:pPr>
        <w:ind w:firstLine="720"/>
        <w:jc w:val="both"/>
        <w:rPr>
          <w:sz w:val="28"/>
          <w:lang w:val="ru-RU"/>
        </w:rPr>
      </w:pPr>
      <w:r>
        <w:rPr>
          <w:sz w:val="28"/>
          <w:lang w:val="ru-RU"/>
        </w:rPr>
        <w:t>2.8.</w:t>
      </w:r>
      <w:r>
        <w:rPr>
          <w:sz w:val="28"/>
        </w:rPr>
        <w:t> </w:t>
      </w:r>
      <w:r>
        <w:rPr>
          <w:sz w:val="28"/>
          <w:lang w:val="ru-RU"/>
        </w:rPr>
        <w:t xml:space="preserve">Порядок исчисления заработной платы педагогическим работникам </w:t>
      </w:r>
      <w:r>
        <w:rPr>
          <w:bCs/>
          <w:sz w:val="28"/>
          <w:szCs w:val="28"/>
          <w:lang w:val="ru-RU"/>
        </w:rPr>
        <w:t>организации</w:t>
      </w:r>
      <w:r>
        <w:rPr>
          <w:sz w:val="28"/>
          <w:lang w:val="ru-RU"/>
        </w:rPr>
        <w:t xml:space="preserve"> приведен в разделе 7 настоящего приложения.</w:t>
      </w:r>
    </w:p>
    <w:p w:rsidR="008678F8" w:rsidRDefault="008678F8" w:rsidP="008678F8">
      <w:pPr>
        <w:ind w:firstLine="720"/>
        <w:jc w:val="both"/>
        <w:rPr>
          <w:sz w:val="28"/>
          <w:lang w:val="ru-RU"/>
        </w:rPr>
      </w:pPr>
      <w:r>
        <w:rPr>
          <w:sz w:val="28"/>
          <w:lang w:val="ru-RU"/>
        </w:rPr>
        <w:t>2.9.</w:t>
      </w:r>
      <w:r>
        <w:rPr>
          <w:sz w:val="28"/>
        </w:rPr>
        <w:t> </w:t>
      </w:r>
      <w:r>
        <w:rPr>
          <w:sz w:val="28"/>
          <w:lang w:val="ru-RU"/>
        </w:rPr>
        <w:t>Порядок и условия почасовой оплаты труда педагогических работников приведены в разделе 8 настоящего приложения.</w:t>
      </w:r>
    </w:p>
    <w:p w:rsidR="008678F8" w:rsidRPr="00687606" w:rsidRDefault="008678F8" w:rsidP="008678F8">
      <w:pPr>
        <w:ind w:firstLine="709"/>
        <w:jc w:val="both"/>
        <w:rPr>
          <w:lang w:val="ru-RU"/>
        </w:rPr>
      </w:pPr>
      <w:r>
        <w:rPr>
          <w:bCs/>
          <w:sz w:val="28"/>
          <w:szCs w:val="28"/>
          <w:lang w:val="ru-RU"/>
        </w:rPr>
        <w:t>2.10. Система оплаты труда организации устанавливается коллективным договором, локальными нормативными актами (положением об оплате труда и др.), которые разрабатываются применительно только к работникам данной организации, а также предусматривают по всем имеющимся в штате организации должностям работников размеры должностных окладов, ставок заработной платы за исполнение трудовых (должностных) обязанностей за календарный месяц либо за установленную норму труда (норму часов педагогической работы в неделю (в год) за ставку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w:t>
      </w:r>
    </w:p>
    <w:p w:rsidR="008678F8" w:rsidRDefault="008678F8" w:rsidP="008678F8">
      <w:pPr>
        <w:ind w:firstLine="709"/>
        <w:jc w:val="both"/>
        <w:rPr>
          <w:bCs/>
          <w:sz w:val="28"/>
          <w:szCs w:val="28"/>
          <w:lang w:val="ru-RU"/>
        </w:rPr>
      </w:pPr>
      <w:r>
        <w:rPr>
          <w:bCs/>
          <w:sz w:val="28"/>
          <w:szCs w:val="28"/>
          <w:lang w:val="ru-RU"/>
        </w:rPr>
        <w:t xml:space="preserve">2.11. Размеры должностных окладов, ставок заработной платы устанавливаются с учетом обеспечения их дифференциации в зависимости           </w:t>
      </w:r>
      <w:r>
        <w:rPr>
          <w:bCs/>
          <w:sz w:val="28"/>
          <w:szCs w:val="28"/>
          <w:lang w:val="ru-RU"/>
        </w:rPr>
        <w:lastRenderedPageBreak/>
        <w:t>от требований к профессиональной подготовке и уровню квалификации, сложности выполняемых работ на основе профессиональных квалификационных групп профессий рабочих и должностей служащих и квалификационных уровней.</w:t>
      </w:r>
    </w:p>
    <w:p w:rsidR="008678F8" w:rsidRDefault="008678F8" w:rsidP="008678F8">
      <w:pPr>
        <w:ind w:firstLine="709"/>
        <w:jc w:val="both"/>
        <w:rPr>
          <w:sz w:val="28"/>
          <w:szCs w:val="28"/>
          <w:lang w:val="ru-RU"/>
        </w:rPr>
      </w:pPr>
      <w:r>
        <w:rPr>
          <w:sz w:val="28"/>
          <w:szCs w:val="28"/>
          <w:lang w:val="ru-RU"/>
        </w:rPr>
        <w:t>2.12. Фонд оплаты труда формируется организацией на календарный год исходя из объема лимитов бюджетных обязательств бюджета Шпаковского муниципального района, предусмотренных на оплату труда работников организации.</w:t>
      </w:r>
    </w:p>
    <w:p w:rsidR="008678F8" w:rsidRDefault="008678F8" w:rsidP="008678F8">
      <w:pPr>
        <w:ind w:firstLine="709"/>
        <w:jc w:val="both"/>
        <w:rPr>
          <w:sz w:val="28"/>
          <w:szCs w:val="28"/>
          <w:lang w:val="ru-RU"/>
        </w:rPr>
      </w:pPr>
      <w:r>
        <w:rPr>
          <w:sz w:val="28"/>
          <w:szCs w:val="28"/>
          <w:lang w:val="ru-RU"/>
        </w:rPr>
        <w:t>2.13. При наличии экономии средств по фонду оплаты труда организации работникам может быть оказана материальная помощь в случаях, установленных Положением об оказании материальной помощи работникам организации.</w:t>
      </w:r>
    </w:p>
    <w:p w:rsidR="008678F8" w:rsidRDefault="008678F8" w:rsidP="008678F8">
      <w:pPr>
        <w:ind w:firstLine="709"/>
        <w:jc w:val="both"/>
        <w:rPr>
          <w:sz w:val="28"/>
          <w:lang w:val="ru-RU"/>
        </w:rPr>
      </w:pPr>
    </w:p>
    <w:p w:rsidR="008678F8" w:rsidRDefault="008678F8" w:rsidP="008678F8">
      <w:pPr>
        <w:ind w:firstLine="709"/>
        <w:jc w:val="center"/>
        <w:rPr>
          <w:sz w:val="28"/>
          <w:szCs w:val="28"/>
          <w:lang w:val="ru-RU"/>
        </w:rPr>
      </w:pPr>
      <w:r>
        <w:rPr>
          <w:sz w:val="28"/>
          <w:szCs w:val="28"/>
          <w:lang w:val="ru-RU"/>
        </w:rPr>
        <w:t>Раздел 3. Должностные оклады,</w:t>
      </w:r>
    </w:p>
    <w:p w:rsidR="008678F8" w:rsidRDefault="008678F8" w:rsidP="008678F8">
      <w:pPr>
        <w:ind w:firstLine="709"/>
        <w:jc w:val="center"/>
        <w:rPr>
          <w:sz w:val="28"/>
          <w:szCs w:val="28"/>
          <w:lang w:val="ru-RU"/>
        </w:rPr>
      </w:pPr>
      <w:r>
        <w:rPr>
          <w:sz w:val="28"/>
          <w:szCs w:val="28"/>
          <w:lang w:val="ru-RU"/>
        </w:rPr>
        <w:t>ставки заработной платы работников организации</w:t>
      </w:r>
    </w:p>
    <w:p w:rsidR="008678F8" w:rsidRDefault="008678F8" w:rsidP="008678F8">
      <w:pPr>
        <w:ind w:firstLine="709"/>
        <w:rPr>
          <w:sz w:val="28"/>
          <w:lang w:val="ru-RU"/>
        </w:rPr>
      </w:pPr>
      <w:r>
        <w:rPr>
          <w:sz w:val="28"/>
          <w:szCs w:val="28"/>
          <w:lang w:val="ru-RU"/>
        </w:rPr>
        <w:t>по профессиональным квалификационным группам должностей</w:t>
      </w:r>
    </w:p>
    <w:p w:rsidR="008678F8" w:rsidRDefault="008678F8" w:rsidP="008678F8">
      <w:pPr>
        <w:pStyle w:val="a6"/>
        <w:rPr>
          <w:szCs w:val="28"/>
        </w:rPr>
      </w:pPr>
    </w:p>
    <w:p w:rsidR="008678F8" w:rsidRDefault="008678F8" w:rsidP="008678F8">
      <w:pPr>
        <w:pStyle w:val="a6"/>
        <w:ind w:firstLine="709"/>
        <w:rPr>
          <w:bCs/>
          <w:szCs w:val="28"/>
        </w:rPr>
      </w:pPr>
      <w:r>
        <w:rPr>
          <w:sz w:val="28"/>
          <w:szCs w:val="28"/>
        </w:rPr>
        <w:t>3.1. Должностные оклады работников организации по профессиональным квалификационным группам должностей.</w:t>
      </w:r>
    </w:p>
    <w:p w:rsidR="008678F8" w:rsidRDefault="008678F8" w:rsidP="008678F8">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3.1.1. Должностной оклад главного бухгалтера:</w:t>
      </w:r>
    </w:p>
    <w:p w:rsidR="008678F8" w:rsidRDefault="008678F8" w:rsidP="008678F8">
      <w:pPr>
        <w:pStyle w:val="ConsPlusNonformat"/>
        <w:widowControl/>
        <w:ind w:firstLine="709"/>
        <w:jc w:val="both"/>
        <w:rPr>
          <w:rFonts w:ascii="Times New Roman" w:hAnsi="Times New Roman" w:cs="Times New Roman"/>
          <w:sz w:val="28"/>
          <w:szCs w:val="28"/>
        </w:rPr>
      </w:pPr>
    </w:p>
    <w:tbl>
      <w:tblPr>
        <w:tblW w:w="9408" w:type="dxa"/>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591"/>
        <w:gridCol w:w="4559"/>
        <w:gridCol w:w="4258"/>
      </w:tblGrid>
      <w:tr w:rsidR="008678F8" w:rsidTr="00B9384D">
        <w:trPr>
          <w:trHeight w:val="720"/>
        </w:trPr>
        <w:tc>
          <w:tcPr>
            <w:tcW w:w="59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center"/>
              <w:outlineLvl w:val="3"/>
              <w:rPr>
                <w:sz w:val="28"/>
                <w:szCs w:val="28"/>
              </w:rPr>
            </w:pPr>
            <w:r>
              <w:rPr>
                <w:sz w:val="28"/>
                <w:szCs w:val="28"/>
              </w:rPr>
              <w:t>№ п/п</w:t>
            </w:r>
          </w:p>
          <w:p w:rsidR="008678F8" w:rsidRDefault="008678F8" w:rsidP="00B9384D">
            <w:pPr>
              <w:spacing w:line="240" w:lineRule="exact"/>
              <w:jc w:val="center"/>
              <w:outlineLvl w:val="3"/>
              <w:rPr>
                <w:sz w:val="28"/>
                <w:szCs w:val="28"/>
              </w:rPr>
            </w:pPr>
          </w:p>
        </w:tc>
        <w:tc>
          <w:tcPr>
            <w:tcW w:w="45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center"/>
              <w:outlineLvl w:val="3"/>
              <w:rPr>
                <w:sz w:val="28"/>
                <w:szCs w:val="28"/>
                <w:lang w:val="ru-RU"/>
              </w:rPr>
            </w:pPr>
            <w:r>
              <w:rPr>
                <w:sz w:val="28"/>
                <w:szCs w:val="28"/>
                <w:lang w:val="ru-RU"/>
              </w:rPr>
              <w:t>Наименование должности                               и требования к квалификации</w:t>
            </w:r>
          </w:p>
          <w:p w:rsidR="008678F8" w:rsidRDefault="008678F8" w:rsidP="00B9384D">
            <w:pPr>
              <w:spacing w:line="240" w:lineRule="exact"/>
              <w:jc w:val="center"/>
              <w:outlineLvl w:val="3"/>
              <w:rPr>
                <w:sz w:val="28"/>
                <w:szCs w:val="28"/>
                <w:lang w:val="ru-RU"/>
              </w:rPr>
            </w:pPr>
          </w:p>
        </w:tc>
        <w:tc>
          <w:tcPr>
            <w:tcW w:w="42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center"/>
              <w:outlineLvl w:val="3"/>
              <w:rPr>
                <w:sz w:val="28"/>
                <w:szCs w:val="28"/>
              </w:rPr>
            </w:pPr>
            <w:r>
              <w:rPr>
                <w:sz w:val="28"/>
                <w:szCs w:val="28"/>
              </w:rPr>
              <w:t>Должностной оклад, рублей</w:t>
            </w:r>
          </w:p>
        </w:tc>
      </w:tr>
      <w:tr w:rsidR="008678F8" w:rsidTr="00B9384D">
        <w:trPr>
          <w:trHeight w:val="337"/>
        </w:trPr>
        <w:tc>
          <w:tcPr>
            <w:tcW w:w="59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both"/>
              <w:outlineLvl w:val="3"/>
              <w:rPr>
                <w:sz w:val="28"/>
                <w:szCs w:val="28"/>
              </w:rPr>
            </w:pPr>
            <w:r>
              <w:rPr>
                <w:sz w:val="28"/>
                <w:szCs w:val="28"/>
              </w:rPr>
              <w:t>1.</w:t>
            </w:r>
          </w:p>
        </w:tc>
        <w:tc>
          <w:tcPr>
            <w:tcW w:w="45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both"/>
              <w:outlineLvl w:val="3"/>
              <w:rPr>
                <w:sz w:val="28"/>
                <w:szCs w:val="28"/>
              </w:rPr>
            </w:pPr>
            <w:r>
              <w:rPr>
                <w:sz w:val="28"/>
                <w:szCs w:val="28"/>
              </w:rPr>
              <w:t>Главный бухгалтер</w:t>
            </w:r>
          </w:p>
        </w:tc>
        <w:tc>
          <w:tcPr>
            <w:tcW w:w="425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center"/>
              <w:rPr>
                <w:color w:val="000000"/>
                <w:sz w:val="28"/>
                <w:szCs w:val="28"/>
              </w:rPr>
            </w:pPr>
            <w:r>
              <w:rPr>
                <w:color w:val="000000"/>
                <w:sz w:val="28"/>
                <w:szCs w:val="28"/>
              </w:rPr>
              <w:t>13858</w:t>
            </w:r>
          </w:p>
        </w:tc>
      </w:tr>
    </w:tbl>
    <w:p w:rsidR="008678F8" w:rsidRDefault="008678F8" w:rsidP="008678F8">
      <w:pPr>
        <w:ind w:firstLine="708"/>
        <w:jc w:val="both"/>
        <w:rPr>
          <w:sz w:val="28"/>
          <w:szCs w:val="28"/>
        </w:rPr>
      </w:pPr>
    </w:p>
    <w:p w:rsidR="008678F8" w:rsidRPr="00687606" w:rsidRDefault="008678F8" w:rsidP="008678F8">
      <w:pPr>
        <w:ind w:firstLine="709"/>
        <w:jc w:val="both"/>
        <w:rPr>
          <w:lang w:val="ru-RU"/>
        </w:rPr>
      </w:pPr>
      <w:r>
        <w:rPr>
          <w:sz w:val="28"/>
          <w:szCs w:val="28"/>
          <w:lang w:val="ru-RU"/>
        </w:rPr>
        <w:t>3.1.2.</w:t>
      </w:r>
      <w:r>
        <w:rPr>
          <w:sz w:val="28"/>
          <w:szCs w:val="28"/>
        </w:rPr>
        <w:t> </w:t>
      </w:r>
      <w:r>
        <w:rPr>
          <w:sz w:val="28"/>
          <w:szCs w:val="28"/>
          <w:lang w:val="ru-RU"/>
        </w:rPr>
        <w:t>Должностной оклад по профессиональной квалификационной группе «Должности работников учебно-вспомогательного персонала второго уровня»:</w:t>
      </w:r>
    </w:p>
    <w:p w:rsidR="008678F8" w:rsidRDefault="008678F8" w:rsidP="008678F8">
      <w:pPr>
        <w:ind w:firstLine="709"/>
        <w:jc w:val="both"/>
        <w:rPr>
          <w:sz w:val="28"/>
          <w:szCs w:val="28"/>
          <w:lang w:val="ru-RU"/>
        </w:rPr>
      </w:pPr>
    </w:p>
    <w:tbl>
      <w:tblPr>
        <w:tblW w:w="9356" w:type="dxa"/>
        <w:tblInd w:w="5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46" w:type="dxa"/>
          <w:right w:w="70" w:type="dxa"/>
        </w:tblCellMar>
        <w:tblLook w:val="04A0"/>
      </w:tblPr>
      <w:tblGrid>
        <w:gridCol w:w="707"/>
        <w:gridCol w:w="2835"/>
        <w:gridCol w:w="3968"/>
        <w:gridCol w:w="1846"/>
      </w:tblGrid>
      <w:tr w:rsidR="008678F8" w:rsidTr="00B9384D">
        <w:trPr>
          <w:cantSplit/>
          <w:trHeight w:val="480"/>
        </w:trPr>
        <w:tc>
          <w:tcPr>
            <w:tcW w:w="706" w:type="dxa"/>
            <w:tcBorders>
              <w:top w:val="single" w:sz="6" w:space="0" w:color="00000A"/>
              <w:left w:val="single" w:sz="6" w:space="0" w:color="00000A"/>
              <w:bottom w:val="single" w:sz="6" w:space="0" w:color="00000A"/>
              <w:right w:val="single" w:sz="6" w:space="0" w:color="00000A"/>
            </w:tcBorders>
            <w:shd w:val="clear" w:color="auto" w:fill="auto"/>
            <w:tcMar>
              <w:left w:w="46" w:type="dxa"/>
            </w:tcMar>
          </w:tcPr>
          <w:p w:rsidR="008678F8" w:rsidRDefault="008678F8" w:rsidP="00B9384D">
            <w:pPr>
              <w:spacing w:line="240" w:lineRule="exact"/>
              <w:jc w:val="center"/>
              <w:rPr>
                <w:sz w:val="28"/>
                <w:szCs w:val="28"/>
              </w:rPr>
            </w:pPr>
            <w:r>
              <w:rPr>
                <w:sz w:val="28"/>
                <w:szCs w:val="28"/>
              </w:rPr>
              <w:t>№</w:t>
            </w:r>
          </w:p>
          <w:p w:rsidR="008678F8" w:rsidRDefault="008678F8" w:rsidP="00B9384D">
            <w:pPr>
              <w:spacing w:line="240" w:lineRule="exact"/>
              <w:jc w:val="center"/>
              <w:rPr>
                <w:sz w:val="28"/>
                <w:szCs w:val="28"/>
              </w:rPr>
            </w:pPr>
            <w:r>
              <w:rPr>
                <w:sz w:val="28"/>
                <w:szCs w:val="28"/>
              </w:rPr>
              <w:t>п/п</w:t>
            </w: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46" w:type="dxa"/>
            </w:tcMar>
          </w:tcPr>
          <w:p w:rsidR="008678F8" w:rsidRDefault="008678F8" w:rsidP="00B9384D">
            <w:pPr>
              <w:pStyle w:val="a8"/>
              <w:spacing w:line="240" w:lineRule="exact"/>
              <w:jc w:val="center"/>
              <w:rPr>
                <w:rFonts w:cs="Tahoma"/>
                <w:sz w:val="28"/>
                <w:szCs w:val="22"/>
              </w:rPr>
            </w:pPr>
            <w:r>
              <w:rPr>
                <w:rFonts w:cs="Tahoma"/>
                <w:sz w:val="28"/>
                <w:szCs w:val="22"/>
              </w:rPr>
              <w:t>Квалификационный уровень</w:t>
            </w:r>
          </w:p>
        </w:tc>
        <w:tc>
          <w:tcPr>
            <w:tcW w:w="3968" w:type="dxa"/>
            <w:tcBorders>
              <w:top w:val="single" w:sz="6" w:space="0" w:color="00000A"/>
              <w:left w:val="single" w:sz="6" w:space="0" w:color="00000A"/>
              <w:bottom w:val="single" w:sz="6" w:space="0" w:color="00000A"/>
              <w:right w:val="single" w:sz="6" w:space="0" w:color="00000A"/>
            </w:tcBorders>
            <w:shd w:val="clear" w:color="auto" w:fill="auto"/>
            <w:tcMar>
              <w:left w:w="46" w:type="dxa"/>
            </w:tcMar>
          </w:tcPr>
          <w:p w:rsidR="008678F8" w:rsidRDefault="008678F8" w:rsidP="00B9384D">
            <w:pPr>
              <w:pStyle w:val="a8"/>
              <w:spacing w:line="240" w:lineRule="exact"/>
              <w:jc w:val="center"/>
              <w:rPr>
                <w:rFonts w:cs="Tahoma"/>
                <w:sz w:val="28"/>
                <w:szCs w:val="22"/>
              </w:rPr>
            </w:pPr>
            <w:r>
              <w:rPr>
                <w:rFonts w:cs="Tahoma"/>
                <w:sz w:val="28"/>
                <w:szCs w:val="22"/>
              </w:rPr>
              <w:t>Должности служащих, отнесенные к квалификационным уровням</w:t>
            </w:r>
          </w:p>
        </w:tc>
        <w:tc>
          <w:tcPr>
            <w:tcW w:w="1846" w:type="dxa"/>
            <w:tcBorders>
              <w:top w:val="single" w:sz="6" w:space="0" w:color="00000A"/>
              <w:left w:val="single" w:sz="6" w:space="0" w:color="00000A"/>
              <w:bottom w:val="single" w:sz="6" w:space="0" w:color="00000A"/>
              <w:right w:val="single" w:sz="6" w:space="0" w:color="00000A"/>
            </w:tcBorders>
            <w:shd w:val="clear" w:color="auto" w:fill="auto"/>
            <w:tcMar>
              <w:left w:w="46" w:type="dxa"/>
            </w:tcMar>
          </w:tcPr>
          <w:p w:rsidR="008678F8" w:rsidRDefault="008678F8" w:rsidP="00B9384D">
            <w:pPr>
              <w:pStyle w:val="a8"/>
              <w:spacing w:line="240" w:lineRule="exact"/>
              <w:jc w:val="center"/>
              <w:rPr>
                <w:rFonts w:cs="Tahoma"/>
                <w:sz w:val="28"/>
                <w:szCs w:val="22"/>
              </w:rPr>
            </w:pPr>
            <w:r>
              <w:rPr>
                <w:rFonts w:cs="Tahoma"/>
                <w:sz w:val="28"/>
                <w:szCs w:val="22"/>
              </w:rPr>
              <w:t>Должностной оклад,</w:t>
            </w:r>
          </w:p>
          <w:p w:rsidR="008678F8" w:rsidRDefault="008678F8" w:rsidP="00B9384D">
            <w:pPr>
              <w:pStyle w:val="a8"/>
              <w:spacing w:line="240" w:lineRule="exact"/>
              <w:jc w:val="center"/>
              <w:rPr>
                <w:rFonts w:cs="Tahoma"/>
                <w:sz w:val="28"/>
                <w:szCs w:val="22"/>
              </w:rPr>
            </w:pPr>
            <w:r>
              <w:rPr>
                <w:rFonts w:cs="Tahoma"/>
                <w:sz w:val="28"/>
                <w:szCs w:val="22"/>
              </w:rPr>
              <w:t>рублей</w:t>
            </w:r>
          </w:p>
        </w:tc>
      </w:tr>
      <w:tr w:rsidR="008678F8" w:rsidTr="00B9384D">
        <w:trPr>
          <w:cantSplit/>
          <w:trHeight w:val="360"/>
        </w:trPr>
        <w:tc>
          <w:tcPr>
            <w:tcW w:w="706" w:type="dxa"/>
            <w:tcBorders>
              <w:top w:val="single" w:sz="6" w:space="0" w:color="00000A"/>
              <w:left w:val="single" w:sz="6" w:space="0" w:color="00000A"/>
              <w:bottom w:val="single" w:sz="6" w:space="0" w:color="00000A"/>
              <w:right w:val="single" w:sz="6" w:space="0" w:color="00000A"/>
            </w:tcBorders>
            <w:shd w:val="clear" w:color="auto" w:fill="auto"/>
            <w:tcMar>
              <w:left w:w="46" w:type="dxa"/>
            </w:tcMar>
          </w:tcPr>
          <w:p w:rsidR="008678F8" w:rsidRDefault="008678F8" w:rsidP="00B9384D">
            <w:pPr>
              <w:pStyle w:val="Postan"/>
              <w:spacing w:line="240" w:lineRule="exact"/>
              <w:jc w:val="left"/>
              <w:rPr>
                <w:szCs w:val="28"/>
              </w:rPr>
            </w:pPr>
            <w:r>
              <w:rPr>
                <w:szCs w:val="28"/>
              </w:rPr>
              <w:t>1.</w:t>
            </w:r>
          </w:p>
        </w:tc>
        <w:tc>
          <w:tcPr>
            <w:tcW w:w="2835" w:type="dxa"/>
            <w:tcBorders>
              <w:top w:val="single" w:sz="6" w:space="0" w:color="00000A"/>
              <w:left w:val="single" w:sz="6" w:space="0" w:color="00000A"/>
              <w:bottom w:val="single" w:sz="6" w:space="0" w:color="00000A"/>
              <w:right w:val="single" w:sz="6" w:space="0" w:color="00000A"/>
            </w:tcBorders>
            <w:shd w:val="clear" w:color="auto" w:fill="auto"/>
            <w:tcMar>
              <w:left w:w="46" w:type="dxa"/>
            </w:tcMar>
          </w:tcPr>
          <w:p w:rsidR="008678F8" w:rsidRDefault="008678F8" w:rsidP="00B9384D">
            <w:pPr>
              <w:pStyle w:val="a8"/>
              <w:spacing w:line="240" w:lineRule="exact"/>
              <w:jc w:val="both"/>
              <w:rPr>
                <w:sz w:val="28"/>
                <w:szCs w:val="28"/>
              </w:rPr>
            </w:pPr>
            <w:r>
              <w:rPr>
                <w:sz w:val="28"/>
                <w:szCs w:val="28"/>
              </w:rPr>
              <w:t>Первый квалификационный  уровень</w:t>
            </w:r>
          </w:p>
        </w:tc>
        <w:tc>
          <w:tcPr>
            <w:tcW w:w="3968" w:type="dxa"/>
            <w:tcBorders>
              <w:top w:val="single" w:sz="6" w:space="0" w:color="00000A"/>
              <w:left w:val="single" w:sz="6" w:space="0" w:color="00000A"/>
              <w:bottom w:val="single" w:sz="6" w:space="0" w:color="00000A"/>
              <w:right w:val="single" w:sz="6" w:space="0" w:color="00000A"/>
            </w:tcBorders>
            <w:shd w:val="clear" w:color="auto" w:fill="auto"/>
            <w:tcMar>
              <w:left w:w="46" w:type="dxa"/>
            </w:tcMar>
          </w:tcPr>
          <w:p w:rsidR="008678F8" w:rsidRDefault="008678F8" w:rsidP="00B9384D">
            <w:pPr>
              <w:pStyle w:val="a8"/>
              <w:spacing w:line="240" w:lineRule="exact"/>
              <w:jc w:val="both"/>
              <w:rPr>
                <w:sz w:val="28"/>
                <w:szCs w:val="28"/>
              </w:rPr>
            </w:pPr>
            <w:r>
              <w:rPr>
                <w:sz w:val="28"/>
                <w:szCs w:val="28"/>
              </w:rPr>
              <w:t xml:space="preserve">младший воспитатель                                                 </w:t>
            </w:r>
          </w:p>
          <w:p w:rsidR="008678F8" w:rsidRDefault="008678F8" w:rsidP="00B9384D">
            <w:pPr>
              <w:pStyle w:val="a8"/>
              <w:spacing w:line="240" w:lineRule="exact"/>
              <w:jc w:val="both"/>
              <w:rPr>
                <w:sz w:val="28"/>
                <w:szCs w:val="28"/>
              </w:rPr>
            </w:pPr>
          </w:p>
        </w:tc>
        <w:tc>
          <w:tcPr>
            <w:tcW w:w="1846" w:type="dxa"/>
            <w:tcBorders>
              <w:top w:val="single" w:sz="6" w:space="0" w:color="00000A"/>
              <w:left w:val="single" w:sz="6" w:space="0" w:color="00000A"/>
              <w:bottom w:val="single" w:sz="6" w:space="0" w:color="00000A"/>
              <w:right w:val="single" w:sz="6" w:space="0" w:color="00000A"/>
            </w:tcBorders>
            <w:shd w:val="clear" w:color="auto" w:fill="auto"/>
            <w:tcMar>
              <w:left w:w="46" w:type="dxa"/>
            </w:tcMar>
          </w:tcPr>
          <w:p w:rsidR="008678F8" w:rsidRDefault="008678F8" w:rsidP="00B9384D">
            <w:pPr>
              <w:pStyle w:val="a8"/>
              <w:spacing w:line="240" w:lineRule="exact"/>
              <w:jc w:val="center"/>
              <w:rPr>
                <w:sz w:val="28"/>
              </w:rPr>
            </w:pPr>
            <w:r>
              <w:rPr>
                <w:sz w:val="28"/>
              </w:rPr>
              <w:t>3974</w:t>
            </w:r>
          </w:p>
        </w:tc>
      </w:tr>
    </w:tbl>
    <w:p w:rsidR="008678F8" w:rsidRDefault="008678F8" w:rsidP="008678F8">
      <w:pPr>
        <w:ind w:firstLine="709"/>
        <w:jc w:val="both"/>
        <w:rPr>
          <w:sz w:val="28"/>
          <w:szCs w:val="28"/>
        </w:rPr>
      </w:pPr>
    </w:p>
    <w:p w:rsidR="008678F8" w:rsidRDefault="008678F8" w:rsidP="008678F8">
      <w:pPr>
        <w:ind w:firstLine="709"/>
        <w:jc w:val="both"/>
        <w:rPr>
          <w:sz w:val="28"/>
          <w:szCs w:val="28"/>
          <w:lang w:val="ru-RU"/>
        </w:rPr>
      </w:pPr>
      <w:r>
        <w:rPr>
          <w:sz w:val="28"/>
          <w:szCs w:val="28"/>
          <w:lang w:val="ru-RU"/>
        </w:rPr>
        <w:t>3.1.3.</w:t>
      </w:r>
      <w:r>
        <w:rPr>
          <w:sz w:val="28"/>
          <w:szCs w:val="28"/>
        </w:rPr>
        <w:t> </w:t>
      </w:r>
      <w:r>
        <w:rPr>
          <w:sz w:val="28"/>
          <w:szCs w:val="28"/>
          <w:lang w:val="ru-RU"/>
        </w:rPr>
        <w:t>Ставки заработной платы по профессиональной квалификационной группе «Должности педагогических работников»:</w:t>
      </w:r>
    </w:p>
    <w:p w:rsidR="008678F8" w:rsidRDefault="008678F8" w:rsidP="008678F8">
      <w:pPr>
        <w:ind w:firstLine="709"/>
        <w:jc w:val="both"/>
        <w:rPr>
          <w:sz w:val="28"/>
          <w:szCs w:val="28"/>
          <w:lang w:val="ru-RU"/>
        </w:rPr>
      </w:pPr>
    </w:p>
    <w:tbl>
      <w:tblPr>
        <w:tblW w:w="9356" w:type="dxa"/>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707"/>
        <w:gridCol w:w="2688"/>
        <w:gridCol w:w="4084"/>
        <w:gridCol w:w="1877"/>
      </w:tblGrid>
      <w:tr w:rsidR="008678F8" w:rsidRPr="00D44B29" w:rsidTr="00B9384D">
        <w:trPr>
          <w:trHeight w:val="1165"/>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center"/>
              <w:outlineLvl w:val="3"/>
              <w:rPr>
                <w:sz w:val="28"/>
                <w:szCs w:val="28"/>
              </w:rPr>
            </w:pPr>
            <w:r>
              <w:rPr>
                <w:sz w:val="28"/>
                <w:szCs w:val="28"/>
              </w:rPr>
              <w:t>№ п/п</w:t>
            </w:r>
          </w:p>
        </w:tc>
        <w:tc>
          <w:tcPr>
            <w:tcW w:w="26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center"/>
              <w:outlineLvl w:val="3"/>
              <w:rPr>
                <w:sz w:val="28"/>
                <w:szCs w:val="28"/>
              </w:rPr>
            </w:pPr>
            <w:r>
              <w:rPr>
                <w:sz w:val="28"/>
                <w:szCs w:val="28"/>
              </w:rPr>
              <w:t>Квалификацион-ный уровень</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center"/>
              <w:outlineLvl w:val="3"/>
              <w:rPr>
                <w:sz w:val="28"/>
                <w:szCs w:val="28"/>
                <w:lang w:val="ru-RU"/>
              </w:rPr>
            </w:pPr>
            <w:r>
              <w:rPr>
                <w:sz w:val="28"/>
                <w:szCs w:val="28"/>
                <w:lang w:val="ru-RU"/>
              </w:rPr>
              <w:t>Должности педагогических работников, отнесенные к квалификационным уровням</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center"/>
              <w:outlineLvl w:val="3"/>
              <w:rPr>
                <w:sz w:val="28"/>
                <w:szCs w:val="28"/>
                <w:lang w:val="ru-RU"/>
              </w:rPr>
            </w:pPr>
            <w:r>
              <w:rPr>
                <w:sz w:val="28"/>
                <w:szCs w:val="28"/>
                <w:lang w:val="ru-RU"/>
              </w:rPr>
              <w:t>Минимальная ставка заработной платы (рублей)</w:t>
            </w:r>
          </w:p>
        </w:tc>
      </w:tr>
      <w:tr w:rsidR="008678F8" w:rsidTr="00B9384D">
        <w:trPr>
          <w:trHeight w:val="835"/>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center"/>
              <w:outlineLvl w:val="3"/>
              <w:rPr>
                <w:sz w:val="28"/>
                <w:szCs w:val="28"/>
              </w:rPr>
            </w:pPr>
            <w:r>
              <w:rPr>
                <w:sz w:val="28"/>
                <w:szCs w:val="28"/>
              </w:rPr>
              <w:lastRenderedPageBreak/>
              <w:t>1.</w:t>
            </w:r>
          </w:p>
        </w:tc>
        <w:tc>
          <w:tcPr>
            <w:tcW w:w="26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outlineLvl w:val="3"/>
              <w:rPr>
                <w:sz w:val="28"/>
                <w:szCs w:val="28"/>
              </w:rPr>
            </w:pPr>
            <w:r>
              <w:rPr>
                <w:sz w:val="28"/>
                <w:szCs w:val="28"/>
              </w:rPr>
              <w:t>Первый квалификационный уровень</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both"/>
              <w:outlineLvl w:val="3"/>
              <w:rPr>
                <w:sz w:val="28"/>
                <w:szCs w:val="28"/>
              </w:rPr>
            </w:pPr>
            <w:r>
              <w:rPr>
                <w:sz w:val="28"/>
                <w:szCs w:val="28"/>
              </w:rPr>
              <w:t>музыкальный руководитель</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center"/>
              <w:outlineLvl w:val="3"/>
              <w:rPr>
                <w:sz w:val="28"/>
                <w:szCs w:val="28"/>
              </w:rPr>
            </w:pPr>
            <w:r>
              <w:rPr>
                <w:sz w:val="28"/>
                <w:szCs w:val="28"/>
              </w:rPr>
              <w:t>6238</w:t>
            </w:r>
          </w:p>
        </w:tc>
      </w:tr>
      <w:tr w:rsidR="008678F8" w:rsidTr="00B9384D">
        <w:trPr>
          <w:trHeight w:val="693"/>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center"/>
              <w:outlineLvl w:val="3"/>
              <w:rPr>
                <w:sz w:val="28"/>
                <w:szCs w:val="28"/>
              </w:rPr>
            </w:pPr>
            <w:r>
              <w:rPr>
                <w:sz w:val="28"/>
                <w:szCs w:val="28"/>
              </w:rPr>
              <w:t>2.</w:t>
            </w:r>
          </w:p>
        </w:tc>
        <w:tc>
          <w:tcPr>
            <w:tcW w:w="26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outlineLvl w:val="3"/>
              <w:rPr>
                <w:sz w:val="28"/>
                <w:szCs w:val="28"/>
              </w:rPr>
            </w:pPr>
            <w:r>
              <w:rPr>
                <w:sz w:val="28"/>
                <w:szCs w:val="28"/>
              </w:rPr>
              <w:t xml:space="preserve">Третий </w:t>
            </w:r>
          </w:p>
          <w:p w:rsidR="008678F8" w:rsidRDefault="008678F8" w:rsidP="00B9384D">
            <w:pPr>
              <w:spacing w:line="240" w:lineRule="exact"/>
              <w:outlineLvl w:val="3"/>
              <w:rPr>
                <w:sz w:val="28"/>
                <w:szCs w:val="28"/>
              </w:rPr>
            </w:pPr>
            <w:r>
              <w:rPr>
                <w:sz w:val="28"/>
                <w:szCs w:val="28"/>
              </w:rPr>
              <w:t>квалификационный уровень</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both"/>
              <w:outlineLvl w:val="3"/>
              <w:rPr>
                <w:sz w:val="28"/>
                <w:szCs w:val="28"/>
              </w:rPr>
            </w:pPr>
            <w:r>
              <w:rPr>
                <w:sz w:val="28"/>
                <w:szCs w:val="28"/>
              </w:rPr>
              <w:t>воспитатель</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center"/>
              <w:outlineLvl w:val="3"/>
              <w:rPr>
                <w:sz w:val="28"/>
                <w:szCs w:val="28"/>
              </w:rPr>
            </w:pPr>
            <w:r>
              <w:rPr>
                <w:sz w:val="28"/>
                <w:szCs w:val="28"/>
              </w:rPr>
              <w:t>7187</w:t>
            </w:r>
          </w:p>
        </w:tc>
      </w:tr>
      <w:tr w:rsidR="008678F8" w:rsidTr="00B9384D">
        <w:trPr>
          <w:trHeight w:val="693"/>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center"/>
              <w:outlineLvl w:val="3"/>
              <w:rPr>
                <w:sz w:val="28"/>
                <w:szCs w:val="28"/>
              </w:rPr>
            </w:pPr>
            <w:r>
              <w:rPr>
                <w:sz w:val="28"/>
                <w:szCs w:val="28"/>
              </w:rPr>
              <w:t>3.</w:t>
            </w:r>
          </w:p>
        </w:tc>
        <w:tc>
          <w:tcPr>
            <w:tcW w:w="26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outlineLvl w:val="3"/>
              <w:rPr>
                <w:sz w:val="28"/>
                <w:szCs w:val="28"/>
              </w:rPr>
            </w:pPr>
            <w:r>
              <w:rPr>
                <w:sz w:val="28"/>
                <w:szCs w:val="28"/>
              </w:rPr>
              <w:t xml:space="preserve">Четвертый квалификационный уровень </w:t>
            </w:r>
          </w:p>
        </w:tc>
        <w:tc>
          <w:tcPr>
            <w:tcW w:w="411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both"/>
              <w:outlineLvl w:val="3"/>
              <w:rPr>
                <w:sz w:val="28"/>
                <w:szCs w:val="28"/>
              </w:rPr>
            </w:pPr>
            <w:r>
              <w:rPr>
                <w:sz w:val="28"/>
                <w:szCs w:val="28"/>
              </w:rPr>
              <w:t xml:space="preserve">учитель </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spacing w:line="240" w:lineRule="exact"/>
              <w:jc w:val="center"/>
              <w:outlineLvl w:val="3"/>
              <w:rPr>
                <w:sz w:val="28"/>
                <w:szCs w:val="28"/>
              </w:rPr>
            </w:pPr>
            <w:r>
              <w:rPr>
                <w:sz w:val="28"/>
                <w:szCs w:val="28"/>
              </w:rPr>
              <w:t>7955</w:t>
            </w:r>
          </w:p>
        </w:tc>
      </w:tr>
    </w:tbl>
    <w:p w:rsidR="008678F8" w:rsidRPr="00687606" w:rsidRDefault="008678F8" w:rsidP="008678F8">
      <w:pPr>
        <w:ind w:firstLine="709"/>
        <w:jc w:val="both"/>
        <w:rPr>
          <w:lang w:val="ru-RU"/>
        </w:rPr>
      </w:pPr>
      <w:r>
        <w:rPr>
          <w:sz w:val="28"/>
          <w:szCs w:val="28"/>
          <w:lang w:val="ru-RU"/>
        </w:rPr>
        <w:t>3.1.</w:t>
      </w:r>
      <w:r w:rsidRPr="00687606">
        <w:rPr>
          <w:sz w:val="28"/>
          <w:szCs w:val="28"/>
          <w:lang w:val="ru-RU"/>
        </w:rPr>
        <w:t>4</w:t>
      </w:r>
      <w:r>
        <w:rPr>
          <w:sz w:val="28"/>
          <w:szCs w:val="28"/>
          <w:lang w:val="ru-RU"/>
        </w:rPr>
        <w:t xml:space="preserve"> Размеры должностных окладов и ставок заработной платы работников, занимающих  общеотраслевые должности служащих.</w:t>
      </w:r>
    </w:p>
    <w:p w:rsidR="008678F8" w:rsidRDefault="008678F8" w:rsidP="008678F8">
      <w:pPr>
        <w:ind w:firstLine="709"/>
        <w:jc w:val="both"/>
        <w:rPr>
          <w:sz w:val="28"/>
          <w:szCs w:val="28"/>
          <w:lang w:val="ru-RU"/>
        </w:rPr>
      </w:pPr>
    </w:p>
    <w:tbl>
      <w:tblPr>
        <w:tblW w:w="9038"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tblPr>
      <w:tblGrid>
        <w:gridCol w:w="2657"/>
        <w:gridCol w:w="60"/>
        <w:gridCol w:w="4190"/>
        <w:gridCol w:w="2131"/>
      </w:tblGrid>
      <w:tr w:rsidR="008678F8" w:rsidRPr="00D44B29" w:rsidTr="00B9384D">
        <w:tc>
          <w:tcPr>
            <w:tcW w:w="6909"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widowControl w:val="0"/>
              <w:tabs>
                <w:tab w:val="left" w:pos="8222"/>
              </w:tabs>
              <w:spacing w:line="240" w:lineRule="exact"/>
              <w:jc w:val="center"/>
              <w:rPr>
                <w:sz w:val="28"/>
                <w:szCs w:val="28"/>
                <w:lang w:val="ru-RU"/>
              </w:rPr>
            </w:pPr>
            <w:r>
              <w:rPr>
                <w:sz w:val="28"/>
                <w:szCs w:val="28"/>
                <w:lang w:val="ru-RU"/>
              </w:rPr>
              <w:t>Наименование должностей, входящих в профессиональные квалификационные группы и квалификационные уровни</w:t>
            </w:r>
          </w:p>
        </w:tc>
        <w:tc>
          <w:tcPr>
            <w:tcW w:w="212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Pr="00687606" w:rsidRDefault="008678F8" w:rsidP="00B9384D">
            <w:pPr>
              <w:widowControl w:val="0"/>
              <w:tabs>
                <w:tab w:val="left" w:pos="8222"/>
              </w:tabs>
              <w:spacing w:line="240" w:lineRule="exact"/>
              <w:jc w:val="center"/>
              <w:rPr>
                <w:lang w:val="ru-RU"/>
              </w:rPr>
            </w:pPr>
            <w:r>
              <w:rPr>
                <w:sz w:val="28"/>
                <w:szCs w:val="28"/>
                <w:lang w:val="ru-RU"/>
              </w:rPr>
              <w:t>Должностной оклад по ПКГ, рублей</w:t>
            </w:r>
          </w:p>
        </w:tc>
      </w:tr>
      <w:tr w:rsidR="008678F8" w:rsidRPr="00D44B29" w:rsidTr="00B9384D">
        <w:tc>
          <w:tcPr>
            <w:tcW w:w="9038"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widowControl w:val="0"/>
              <w:tabs>
                <w:tab w:val="left" w:pos="8222"/>
              </w:tabs>
              <w:spacing w:line="240" w:lineRule="exact"/>
              <w:jc w:val="center"/>
              <w:rPr>
                <w:sz w:val="28"/>
                <w:szCs w:val="28"/>
                <w:lang w:val="ru-RU"/>
              </w:rPr>
            </w:pPr>
            <w:r>
              <w:rPr>
                <w:sz w:val="28"/>
                <w:szCs w:val="28"/>
                <w:lang w:val="ru-RU"/>
              </w:rPr>
              <w:t>Профессиональная квалификационная группа</w:t>
            </w:r>
          </w:p>
          <w:p w:rsidR="008678F8" w:rsidRDefault="008678F8" w:rsidP="00B9384D">
            <w:pPr>
              <w:widowControl w:val="0"/>
              <w:tabs>
                <w:tab w:val="left" w:pos="8222"/>
              </w:tabs>
              <w:spacing w:line="240" w:lineRule="exact"/>
              <w:jc w:val="center"/>
              <w:rPr>
                <w:sz w:val="28"/>
                <w:szCs w:val="28"/>
                <w:lang w:val="ru-RU"/>
              </w:rPr>
            </w:pPr>
            <w:r>
              <w:rPr>
                <w:sz w:val="28"/>
                <w:szCs w:val="28"/>
                <w:lang w:val="ru-RU"/>
              </w:rPr>
              <w:t>«Общеотраслевые должности служащих первого уровня»</w:t>
            </w:r>
          </w:p>
        </w:tc>
      </w:tr>
      <w:tr w:rsidR="008678F8" w:rsidTr="00B9384D">
        <w:trPr>
          <w:trHeight w:val="268"/>
        </w:trPr>
        <w:tc>
          <w:tcPr>
            <w:tcW w:w="26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widowControl w:val="0"/>
              <w:tabs>
                <w:tab w:val="left" w:pos="8222"/>
              </w:tabs>
              <w:spacing w:line="240" w:lineRule="exact"/>
              <w:rPr>
                <w:sz w:val="28"/>
                <w:szCs w:val="28"/>
              </w:rPr>
            </w:pPr>
            <w:r>
              <w:rPr>
                <w:sz w:val="28"/>
                <w:szCs w:val="28"/>
              </w:rPr>
              <w:t>Первый квалификационный уровень</w:t>
            </w:r>
          </w:p>
        </w:tc>
        <w:tc>
          <w:tcPr>
            <w:tcW w:w="4250"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widowControl w:val="0"/>
              <w:tabs>
                <w:tab w:val="left" w:pos="8222"/>
              </w:tabs>
              <w:spacing w:line="240" w:lineRule="exact"/>
              <w:jc w:val="both"/>
              <w:rPr>
                <w:sz w:val="28"/>
                <w:szCs w:val="28"/>
              </w:rPr>
            </w:pPr>
            <w:r>
              <w:rPr>
                <w:sz w:val="28"/>
                <w:szCs w:val="28"/>
              </w:rPr>
              <w:t>секретарь</w:t>
            </w:r>
          </w:p>
        </w:tc>
        <w:tc>
          <w:tcPr>
            <w:tcW w:w="213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widowControl w:val="0"/>
              <w:tabs>
                <w:tab w:val="left" w:pos="8222"/>
              </w:tabs>
              <w:spacing w:line="240" w:lineRule="exact"/>
              <w:jc w:val="center"/>
              <w:rPr>
                <w:sz w:val="28"/>
                <w:szCs w:val="28"/>
              </w:rPr>
            </w:pPr>
            <w:r>
              <w:rPr>
                <w:sz w:val="28"/>
                <w:szCs w:val="28"/>
              </w:rPr>
              <w:t>3722</w:t>
            </w:r>
          </w:p>
        </w:tc>
      </w:tr>
      <w:tr w:rsidR="008678F8" w:rsidRPr="00D44B29" w:rsidTr="00B9384D">
        <w:tc>
          <w:tcPr>
            <w:tcW w:w="9038" w:type="dxa"/>
            <w:gridSpan w:val="4"/>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widowControl w:val="0"/>
              <w:tabs>
                <w:tab w:val="left" w:pos="8222"/>
              </w:tabs>
              <w:spacing w:line="240" w:lineRule="exact"/>
              <w:jc w:val="center"/>
              <w:rPr>
                <w:sz w:val="28"/>
                <w:szCs w:val="28"/>
                <w:lang w:val="ru-RU"/>
              </w:rPr>
            </w:pPr>
            <w:r>
              <w:rPr>
                <w:sz w:val="28"/>
                <w:szCs w:val="28"/>
                <w:lang w:val="ru-RU"/>
              </w:rPr>
              <w:t>Профессиональная квалификационная группа</w:t>
            </w:r>
          </w:p>
          <w:p w:rsidR="008678F8" w:rsidRDefault="008678F8" w:rsidP="00B9384D">
            <w:pPr>
              <w:jc w:val="center"/>
              <w:rPr>
                <w:lang w:val="ru-RU"/>
              </w:rPr>
            </w:pPr>
            <w:r>
              <w:rPr>
                <w:sz w:val="28"/>
                <w:szCs w:val="28"/>
                <w:lang w:val="ru-RU"/>
              </w:rPr>
              <w:t>«Общеотраслевые должности служащих второго уровня»</w:t>
            </w:r>
          </w:p>
        </w:tc>
      </w:tr>
      <w:tr w:rsidR="008678F8" w:rsidTr="00B9384D">
        <w:tc>
          <w:tcPr>
            <w:tcW w:w="2717" w:type="dxa"/>
            <w:gridSpan w:val="2"/>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widowControl w:val="0"/>
              <w:tabs>
                <w:tab w:val="left" w:pos="8222"/>
              </w:tabs>
              <w:spacing w:line="240" w:lineRule="exact"/>
              <w:rPr>
                <w:sz w:val="28"/>
                <w:szCs w:val="28"/>
              </w:rPr>
            </w:pPr>
            <w:r>
              <w:rPr>
                <w:sz w:val="28"/>
                <w:szCs w:val="28"/>
              </w:rPr>
              <w:t>Второй  квалификационный уровень</w:t>
            </w:r>
          </w:p>
        </w:tc>
        <w:tc>
          <w:tcPr>
            <w:tcW w:w="419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widowControl w:val="0"/>
              <w:tabs>
                <w:tab w:val="left" w:pos="8222"/>
              </w:tabs>
              <w:spacing w:line="240" w:lineRule="exact"/>
              <w:jc w:val="both"/>
              <w:rPr>
                <w:sz w:val="28"/>
                <w:szCs w:val="28"/>
              </w:rPr>
            </w:pPr>
            <w:r>
              <w:rPr>
                <w:sz w:val="28"/>
                <w:szCs w:val="28"/>
              </w:rPr>
              <w:t>заведующий хозяйством</w:t>
            </w:r>
          </w:p>
        </w:tc>
        <w:tc>
          <w:tcPr>
            <w:tcW w:w="212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8678F8" w:rsidRDefault="008678F8" w:rsidP="00B9384D">
            <w:pPr>
              <w:widowControl w:val="0"/>
              <w:tabs>
                <w:tab w:val="left" w:pos="8222"/>
              </w:tabs>
              <w:spacing w:line="240" w:lineRule="exact"/>
              <w:jc w:val="center"/>
              <w:rPr>
                <w:sz w:val="28"/>
                <w:szCs w:val="28"/>
              </w:rPr>
            </w:pPr>
            <w:r>
              <w:rPr>
                <w:sz w:val="28"/>
                <w:szCs w:val="28"/>
              </w:rPr>
              <w:t>5160</w:t>
            </w:r>
          </w:p>
        </w:tc>
      </w:tr>
    </w:tbl>
    <w:p w:rsidR="008678F8" w:rsidRPr="00687606" w:rsidRDefault="008678F8" w:rsidP="008678F8">
      <w:pPr>
        <w:tabs>
          <w:tab w:val="left" w:pos="8222"/>
        </w:tabs>
        <w:ind w:firstLine="709"/>
        <w:jc w:val="both"/>
        <w:rPr>
          <w:lang w:val="ru-RU"/>
        </w:rPr>
      </w:pPr>
      <w:r>
        <w:rPr>
          <w:sz w:val="28"/>
          <w:szCs w:val="28"/>
          <w:lang w:val="ru-RU"/>
        </w:rPr>
        <w:t>3.3.</w:t>
      </w:r>
      <w:r>
        <w:rPr>
          <w:sz w:val="28"/>
          <w:szCs w:val="28"/>
        </w:rPr>
        <w:t> </w:t>
      </w:r>
      <w:r>
        <w:rPr>
          <w:sz w:val="28"/>
          <w:szCs w:val="28"/>
          <w:lang w:val="ru-RU"/>
        </w:rPr>
        <w:t xml:space="preserve"> Размеры должностных окладов и ставки заработной платы работников, осуществляющих профессиональную деятельность по профессиям.</w:t>
      </w:r>
    </w:p>
    <w:p w:rsidR="008678F8" w:rsidRDefault="008678F8" w:rsidP="008678F8">
      <w:pPr>
        <w:tabs>
          <w:tab w:val="left" w:pos="8222"/>
        </w:tabs>
        <w:ind w:firstLine="709"/>
        <w:jc w:val="both"/>
        <w:rPr>
          <w:rFonts w:cs="Tahoma"/>
          <w:sz w:val="28"/>
          <w:szCs w:val="28"/>
        </w:rPr>
      </w:pPr>
      <w:r>
        <w:rPr>
          <w:rFonts w:cs="Tahoma"/>
          <w:sz w:val="28"/>
          <w:szCs w:val="28"/>
        </w:rPr>
        <w:t>3.3.1. Размеры окладов рабочих организации:</w:t>
      </w:r>
    </w:p>
    <w:tbl>
      <w:tblPr>
        <w:tblW w:w="9540" w:type="dxa"/>
        <w:tblInd w:w="56" w:type="dxa"/>
        <w:tblBorders>
          <w:top w:val="single" w:sz="6" w:space="0" w:color="00000A"/>
          <w:left w:val="single" w:sz="6" w:space="0" w:color="00000A"/>
          <w:bottom w:val="single" w:sz="6" w:space="0" w:color="00000A"/>
          <w:right w:val="single" w:sz="4" w:space="0" w:color="00000A"/>
          <w:insideH w:val="single" w:sz="6" w:space="0" w:color="00000A"/>
          <w:insideV w:val="single" w:sz="4" w:space="0" w:color="00000A"/>
        </w:tblBorders>
        <w:tblCellMar>
          <w:left w:w="46" w:type="dxa"/>
          <w:right w:w="70" w:type="dxa"/>
        </w:tblCellMar>
        <w:tblLook w:val="04A0"/>
      </w:tblPr>
      <w:tblGrid>
        <w:gridCol w:w="5243"/>
        <w:gridCol w:w="2551"/>
        <w:gridCol w:w="1746"/>
      </w:tblGrid>
      <w:tr w:rsidR="008678F8" w:rsidTr="00B9384D">
        <w:trPr>
          <w:cantSplit/>
          <w:trHeight w:val="1893"/>
        </w:trPr>
        <w:tc>
          <w:tcPr>
            <w:tcW w:w="5243" w:type="dxa"/>
            <w:tcBorders>
              <w:top w:val="single" w:sz="6" w:space="0" w:color="00000A"/>
              <w:left w:val="single" w:sz="6" w:space="0" w:color="00000A"/>
              <w:bottom w:val="single" w:sz="6" w:space="0" w:color="00000A"/>
              <w:right w:val="single" w:sz="4" w:space="0" w:color="00000A"/>
            </w:tcBorders>
            <w:shd w:val="clear" w:color="auto" w:fill="auto"/>
            <w:tcMar>
              <w:left w:w="46" w:type="dxa"/>
            </w:tcMar>
          </w:tcPr>
          <w:p w:rsidR="008678F8" w:rsidRDefault="008678F8" w:rsidP="00B9384D">
            <w:pPr>
              <w:pStyle w:val="ConsPlusCell"/>
              <w:widowControl/>
              <w:spacing w:line="240" w:lineRule="exact"/>
              <w:rPr>
                <w:rFonts w:ascii="Times New Roman" w:hAnsi="Times New Roman" w:cs="Times New Roman"/>
                <w:sz w:val="24"/>
                <w:szCs w:val="24"/>
              </w:rPr>
            </w:pPr>
            <w:r>
              <w:rPr>
                <w:rFonts w:ascii="Times New Roman" w:hAnsi="Times New Roman" w:cs="Times New Roman"/>
                <w:sz w:val="24"/>
                <w:szCs w:val="24"/>
              </w:rPr>
              <w:t xml:space="preserve">1-й разряд работ в соответствии с Единым   </w:t>
            </w:r>
            <w:r>
              <w:rPr>
                <w:rFonts w:ascii="Times New Roman" w:hAnsi="Times New Roman" w:cs="Times New Roman"/>
                <w:sz w:val="24"/>
                <w:szCs w:val="24"/>
              </w:rPr>
              <w:br/>
              <w:t xml:space="preserve">тарифно-квалификационным справочником работ и профессий   рабочих                                                   </w:t>
            </w:r>
          </w:p>
        </w:tc>
        <w:tc>
          <w:tcPr>
            <w:tcW w:w="2551" w:type="dxa"/>
            <w:tcBorders>
              <w:top w:val="single" w:sz="6" w:space="0" w:color="00000A"/>
              <w:left w:val="single" w:sz="4" w:space="0" w:color="00000A"/>
              <w:bottom w:val="single" w:sz="6" w:space="0" w:color="00000A"/>
              <w:right w:val="single" w:sz="6" w:space="0" w:color="00000A"/>
            </w:tcBorders>
            <w:shd w:val="clear" w:color="auto" w:fill="auto"/>
            <w:tcMar>
              <w:left w:w="55" w:type="dxa"/>
            </w:tcMar>
          </w:tcPr>
          <w:p w:rsidR="008678F8" w:rsidRDefault="008678F8" w:rsidP="00B9384D">
            <w:pPr>
              <w:tabs>
                <w:tab w:val="left" w:pos="8080"/>
              </w:tabs>
              <w:jc w:val="both"/>
              <w:rPr>
                <w:rFonts w:cs="Tahoma"/>
                <w:szCs w:val="24"/>
                <w:lang w:val="ru-RU"/>
              </w:rPr>
            </w:pPr>
            <w:r>
              <w:rPr>
                <w:rFonts w:cs="Tahoma"/>
                <w:szCs w:val="24"/>
                <w:lang w:val="ru-RU"/>
              </w:rPr>
              <w:t>Сторож</w:t>
            </w:r>
          </w:p>
          <w:p w:rsidR="008678F8" w:rsidRDefault="008678F8" w:rsidP="00B9384D">
            <w:pPr>
              <w:tabs>
                <w:tab w:val="left" w:pos="8080"/>
              </w:tabs>
              <w:jc w:val="both"/>
              <w:rPr>
                <w:rFonts w:cs="Tahoma"/>
                <w:szCs w:val="24"/>
                <w:lang w:val="ru-RU"/>
              </w:rPr>
            </w:pPr>
            <w:r>
              <w:rPr>
                <w:rFonts w:cs="Tahoma"/>
                <w:szCs w:val="24"/>
                <w:lang w:val="ru-RU"/>
              </w:rPr>
              <w:t>Повар</w:t>
            </w:r>
          </w:p>
          <w:p w:rsidR="008678F8" w:rsidRDefault="008678F8" w:rsidP="00B9384D">
            <w:pPr>
              <w:tabs>
                <w:tab w:val="left" w:pos="8080"/>
              </w:tabs>
              <w:jc w:val="both"/>
              <w:rPr>
                <w:rFonts w:cs="Tahoma"/>
                <w:szCs w:val="24"/>
                <w:lang w:val="ru-RU"/>
              </w:rPr>
            </w:pPr>
            <w:r>
              <w:rPr>
                <w:rFonts w:cs="Tahoma"/>
                <w:szCs w:val="24"/>
                <w:lang w:val="ru-RU"/>
              </w:rPr>
              <w:t>Дворник</w:t>
            </w:r>
          </w:p>
          <w:p w:rsidR="008678F8" w:rsidRDefault="008678F8" w:rsidP="00B9384D">
            <w:pPr>
              <w:rPr>
                <w:rFonts w:cs="Tahoma"/>
                <w:szCs w:val="24"/>
                <w:lang w:val="ru-RU"/>
              </w:rPr>
            </w:pPr>
            <w:r>
              <w:rPr>
                <w:rFonts w:cs="Tahoma"/>
                <w:szCs w:val="24"/>
                <w:lang w:val="ru-RU"/>
              </w:rPr>
              <w:t>Рабочий по комплексному обслуживанию здания</w:t>
            </w:r>
          </w:p>
          <w:p w:rsidR="008678F8" w:rsidRDefault="008678F8" w:rsidP="00B9384D">
            <w:pPr>
              <w:rPr>
                <w:szCs w:val="24"/>
                <w:lang w:val="ru-RU" w:eastAsia="ar-SA"/>
              </w:rPr>
            </w:pPr>
            <w:r>
              <w:rPr>
                <w:rFonts w:cs="Tahoma"/>
                <w:szCs w:val="24"/>
                <w:lang w:val="ru-RU"/>
              </w:rPr>
              <w:t>Уборщик производственных и служебных помещений</w:t>
            </w:r>
          </w:p>
        </w:tc>
        <w:tc>
          <w:tcPr>
            <w:tcW w:w="1746" w:type="dxa"/>
            <w:tcBorders>
              <w:top w:val="single" w:sz="6" w:space="0" w:color="00000A"/>
              <w:left w:val="single" w:sz="6" w:space="0" w:color="00000A"/>
              <w:bottom w:val="single" w:sz="6" w:space="0" w:color="00000A"/>
              <w:right w:val="single" w:sz="6" w:space="0" w:color="00000A"/>
            </w:tcBorders>
            <w:shd w:val="clear" w:color="auto" w:fill="auto"/>
            <w:tcMar>
              <w:left w:w="46" w:type="dxa"/>
            </w:tcMar>
          </w:tcPr>
          <w:p w:rsidR="008678F8" w:rsidRDefault="008678F8" w:rsidP="00B9384D">
            <w:pPr>
              <w:pStyle w:val="ConsPlusCell"/>
              <w:widowControl/>
              <w:spacing w:line="240" w:lineRule="exact"/>
              <w:jc w:val="center"/>
              <w:rPr>
                <w:rFonts w:ascii="Times New Roman" w:hAnsi="Times New Roman" w:cs="Times New Roman"/>
                <w:sz w:val="24"/>
                <w:szCs w:val="24"/>
              </w:rPr>
            </w:pPr>
            <w:r>
              <w:rPr>
                <w:rFonts w:ascii="Times New Roman" w:hAnsi="Times New Roman" w:cs="Times New Roman"/>
                <w:sz w:val="24"/>
                <w:szCs w:val="24"/>
              </w:rPr>
              <w:t>3664 рубля</w:t>
            </w:r>
          </w:p>
          <w:p w:rsidR="008678F8" w:rsidRDefault="008678F8" w:rsidP="00B9384D">
            <w:pPr>
              <w:rPr>
                <w:szCs w:val="24"/>
                <w:lang w:eastAsia="ar-SA"/>
              </w:rPr>
            </w:pPr>
          </w:p>
          <w:p w:rsidR="008678F8" w:rsidRDefault="008678F8" w:rsidP="00B9384D">
            <w:pPr>
              <w:rPr>
                <w:szCs w:val="24"/>
                <w:lang w:eastAsia="ar-SA"/>
              </w:rPr>
            </w:pPr>
          </w:p>
          <w:p w:rsidR="008678F8" w:rsidRDefault="008678F8" w:rsidP="00B9384D">
            <w:pPr>
              <w:rPr>
                <w:szCs w:val="24"/>
                <w:lang w:eastAsia="ar-SA"/>
              </w:rPr>
            </w:pPr>
          </w:p>
          <w:p w:rsidR="008678F8" w:rsidRDefault="008678F8" w:rsidP="00B9384D">
            <w:pPr>
              <w:rPr>
                <w:szCs w:val="24"/>
                <w:lang w:eastAsia="ar-SA"/>
              </w:rPr>
            </w:pPr>
          </w:p>
          <w:p w:rsidR="008678F8" w:rsidRDefault="008678F8" w:rsidP="00B9384D">
            <w:pPr>
              <w:rPr>
                <w:szCs w:val="24"/>
                <w:lang w:eastAsia="ar-SA"/>
              </w:rPr>
            </w:pPr>
          </w:p>
          <w:p w:rsidR="008678F8" w:rsidRDefault="008678F8" w:rsidP="00B9384D">
            <w:pPr>
              <w:rPr>
                <w:szCs w:val="24"/>
                <w:lang w:eastAsia="ar-SA"/>
              </w:rPr>
            </w:pPr>
          </w:p>
        </w:tc>
      </w:tr>
      <w:tr w:rsidR="008678F8" w:rsidTr="00B9384D">
        <w:trPr>
          <w:cantSplit/>
          <w:trHeight w:val="480"/>
        </w:trPr>
        <w:tc>
          <w:tcPr>
            <w:tcW w:w="5243" w:type="dxa"/>
            <w:tcBorders>
              <w:top w:val="single" w:sz="6" w:space="0" w:color="00000A"/>
              <w:left w:val="single" w:sz="6" w:space="0" w:color="00000A"/>
              <w:bottom w:val="single" w:sz="6" w:space="0" w:color="00000A"/>
              <w:right w:val="single" w:sz="4" w:space="0" w:color="00000A"/>
            </w:tcBorders>
            <w:shd w:val="clear" w:color="auto" w:fill="auto"/>
            <w:tcMar>
              <w:left w:w="46" w:type="dxa"/>
            </w:tcMar>
          </w:tcPr>
          <w:p w:rsidR="008678F8" w:rsidRDefault="008678F8" w:rsidP="00B9384D">
            <w:pPr>
              <w:pStyle w:val="ConsPlusCell"/>
              <w:widowControl/>
              <w:spacing w:line="240" w:lineRule="exact"/>
              <w:rPr>
                <w:rFonts w:ascii="Times New Roman" w:hAnsi="Times New Roman" w:cs="Times New Roman"/>
                <w:sz w:val="24"/>
                <w:szCs w:val="24"/>
              </w:rPr>
            </w:pPr>
            <w:r>
              <w:rPr>
                <w:rFonts w:ascii="Times New Roman" w:hAnsi="Times New Roman" w:cs="Times New Roman"/>
                <w:sz w:val="24"/>
                <w:szCs w:val="24"/>
              </w:rPr>
              <w:t>2-й разряд работ в соответствии с Единым</w:t>
            </w:r>
          </w:p>
          <w:p w:rsidR="008678F8" w:rsidRDefault="008678F8" w:rsidP="00B9384D">
            <w:pPr>
              <w:pStyle w:val="ConsPlusCell"/>
              <w:widowControl/>
              <w:spacing w:line="240" w:lineRule="exact"/>
              <w:rPr>
                <w:rFonts w:ascii="Times New Roman" w:hAnsi="Times New Roman" w:cs="Times New Roman"/>
                <w:sz w:val="24"/>
                <w:szCs w:val="24"/>
              </w:rPr>
            </w:pPr>
            <w:r>
              <w:rPr>
                <w:rFonts w:ascii="Times New Roman" w:hAnsi="Times New Roman" w:cs="Times New Roman"/>
                <w:sz w:val="24"/>
                <w:szCs w:val="24"/>
              </w:rPr>
              <w:t xml:space="preserve">тарифно-квалификационным справочником работ и профессий  рабочих                                                   </w:t>
            </w:r>
          </w:p>
        </w:tc>
        <w:tc>
          <w:tcPr>
            <w:tcW w:w="2551" w:type="dxa"/>
            <w:tcBorders>
              <w:top w:val="single" w:sz="6" w:space="0" w:color="00000A"/>
              <w:left w:val="single" w:sz="4" w:space="0" w:color="00000A"/>
              <w:bottom w:val="single" w:sz="6" w:space="0" w:color="00000A"/>
              <w:right w:val="single" w:sz="6" w:space="0" w:color="00000A"/>
            </w:tcBorders>
            <w:shd w:val="clear" w:color="auto" w:fill="auto"/>
            <w:tcMar>
              <w:left w:w="55" w:type="dxa"/>
            </w:tcMar>
          </w:tcPr>
          <w:p w:rsidR="008678F8" w:rsidRDefault="008678F8" w:rsidP="00B9384D">
            <w:pPr>
              <w:spacing w:after="200" w:line="276" w:lineRule="auto"/>
              <w:rPr>
                <w:szCs w:val="24"/>
                <w:lang w:eastAsia="ar-SA"/>
              </w:rPr>
            </w:pPr>
            <w:r>
              <w:rPr>
                <w:rFonts w:cs="Tahoma"/>
                <w:szCs w:val="24"/>
              </w:rPr>
              <w:t>Машинист по стирке белья</w:t>
            </w:r>
          </w:p>
        </w:tc>
        <w:tc>
          <w:tcPr>
            <w:tcW w:w="1746" w:type="dxa"/>
            <w:tcBorders>
              <w:top w:val="single" w:sz="6" w:space="0" w:color="00000A"/>
              <w:left w:val="single" w:sz="6" w:space="0" w:color="00000A"/>
              <w:bottom w:val="single" w:sz="6" w:space="0" w:color="00000A"/>
              <w:right w:val="single" w:sz="6" w:space="0" w:color="00000A"/>
            </w:tcBorders>
            <w:shd w:val="clear" w:color="auto" w:fill="auto"/>
            <w:tcMar>
              <w:left w:w="46" w:type="dxa"/>
            </w:tcMar>
          </w:tcPr>
          <w:p w:rsidR="008678F8" w:rsidRDefault="008678F8" w:rsidP="00B9384D">
            <w:pPr>
              <w:pStyle w:val="ConsPlusCell"/>
              <w:widowControl/>
              <w:spacing w:line="240" w:lineRule="exact"/>
              <w:jc w:val="center"/>
              <w:rPr>
                <w:rFonts w:ascii="Times New Roman" w:hAnsi="Times New Roman" w:cs="Times New Roman"/>
                <w:sz w:val="24"/>
                <w:szCs w:val="24"/>
              </w:rPr>
            </w:pPr>
            <w:r>
              <w:rPr>
                <w:rFonts w:ascii="Times New Roman" w:hAnsi="Times New Roman" w:cs="Times New Roman"/>
                <w:sz w:val="24"/>
                <w:szCs w:val="24"/>
              </w:rPr>
              <w:t>3838 рублей</w:t>
            </w:r>
          </w:p>
        </w:tc>
      </w:tr>
    </w:tbl>
    <w:p w:rsidR="008678F8" w:rsidRDefault="008678F8" w:rsidP="008678F8">
      <w:pPr>
        <w:pStyle w:val="a6"/>
      </w:pPr>
    </w:p>
    <w:p w:rsidR="008678F8" w:rsidRDefault="008678F8" w:rsidP="008678F8">
      <w:pPr>
        <w:ind w:firstLine="720"/>
        <w:jc w:val="center"/>
        <w:rPr>
          <w:sz w:val="28"/>
        </w:rPr>
      </w:pPr>
      <w:r>
        <w:rPr>
          <w:sz w:val="28"/>
        </w:rPr>
        <w:t>Раздел 4. Выплаты компенсационного характера</w:t>
      </w:r>
    </w:p>
    <w:p w:rsidR="008678F8" w:rsidRDefault="008678F8" w:rsidP="008678F8">
      <w:pPr>
        <w:ind w:firstLine="720"/>
        <w:jc w:val="both"/>
        <w:rPr>
          <w:sz w:val="28"/>
          <w:lang w:val="ru-RU"/>
        </w:rPr>
      </w:pPr>
      <w:r>
        <w:rPr>
          <w:sz w:val="28"/>
          <w:lang w:val="ru-RU"/>
        </w:rPr>
        <w:t>4.1. Выплаты компенсационного характера устанавливаются                           к должностным окладам, ставкам заработной платы, если иное                                 не установлено федеральным законодательством, нормативными                                     и правовыми актами Ставропольского края.</w:t>
      </w:r>
    </w:p>
    <w:p w:rsidR="008678F8" w:rsidRDefault="008678F8" w:rsidP="008678F8">
      <w:pPr>
        <w:ind w:firstLine="709"/>
        <w:jc w:val="both"/>
        <w:rPr>
          <w:sz w:val="28"/>
          <w:szCs w:val="28"/>
          <w:lang w:val="ru-RU"/>
        </w:rPr>
      </w:pPr>
      <w:r>
        <w:rPr>
          <w:sz w:val="28"/>
          <w:szCs w:val="28"/>
          <w:lang w:val="ru-RU"/>
        </w:rPr>
        <w:t xml:space="preserve">4.2. Выплаты компенсационного характера, размеры и условия                               их осуществления устанавливаются коллективными договорами, </w:t>
      </w:r>
      <w:r>
        <w:rPr>
          <w:sz w:val="28"/>
          <w:szCs w:val="28"/>
          <w:lang w:val="ru-RU"/>
        </w:rPr>
        <w:lastRenderedPageBreak/>
        <w:t>соглашениями, локальными нормативными актами организации с учетом настоящего положения. Размеры выплат компенсационного характера не могут быть ниже размеров, установленных трудовым законодательством, иными нормативными актами Российской Федерации, нормативными актами Ставропольского края, содержащими нормы трудового права, коллективными договорами и соглашениями.</w:t>
      </w:r>
    </w:p>
    <w:p w:rsidR="008678F8" w:rsidRDefault="008678F8" w:rsidP="008678F8">
      <w:pPr>
        <w:ind w:firstLine="709"/>
        <w:jc w:val="both"/>
        <w:rPr>
          <w:sz w:val="28"/>
          <w:szCs w:val="28"/>
          <w:lang w:val="ru-RU"/>
        </w:rPr>
      </w:pPr>
      <w:r>
        <w:rPr>
          <w:sz w:val="28"/>
          <w:szCs w:val="28"/>
          <w:lang w:val="ru-RU"/>
        </w:rPr>
        <w:t>4.3. Размеры и условия осуществления выплат компенсационного характера конкретизируются в трудовых договорах работников.</w:t>
      </w:r>
    </w:p>
    <w:p w:rsidR="008678F8" w:rsidRPr="00687606" w:rsidRDefault="008678F8" w:rsidP="008678F8">
      <w:pPr>
        <w:ind w:firstLine="709"/>
        <w:jc w:val="both"/>
        <w:rPr>
          <w:lang w:val="ru-RU"/>
        </w:rPr>
      </w:pPr>
      <w:r>
        <w:rPr>
          <w:sz w:val="28"/>
          <w:szCs w:val="28"/>
          <w:lang w:val="ru-RU"/>
        </w:rPr>
        <w:t>4.4. Выплаты работникам, занятым на тяжелых работах, работах с вредными и опасными условиями труда.</w:t>
      </w:r>
    </w:p>
    <w:p w:rsidR="008678F8" w:rsidRDefault="008678F8" w:rsidP="008678F8">
      <w:pPr>
        <w:ind w:firstLine="709"/>
        <w:jc w:val="both"/>
        <w:rPr>
          <w:sz w:val="28"/>
          <w:szCs w:val="28"/>
          <w:lang w:val="ru-RU"/>
        </w:rPr>
      </w:pPr>
      <w:r>
        <w:rPr>
          <w:sz w:val="28"/>
          <w:szCs w:val="28"/>
          <w:lang w:val="ru-RU"/>
        </w:rPr>
        <w:t>4.4.1. Оплата труда работников организации, занятых на тяжелых работах, работах с вредными и опасными условиями труда, устанавливается в повышенном размере по сравнению с должностными окладами и  ставками заработной платы, установленными для различных видов работ с нормальными условиями труда, но не ниже размеров, установленными законами и иными нормативными правовыми актами.</w:t>
      </w:r>
    </w:p>
    <w:p w:rsidR="008678F8" w:rsidRDefault="008678F8" w:rsidP="008678F8">
      <w:pPr>
        <w:ind w:firstLine="709"/>
        <w:jc w:val="both"/>
        <w:rPr>
          <w:sz w:val="28"/>
          <w:szCs w:val="28"/>
          <w:lang w:val="ru-RU"/>
        </w:rPr>
      </w:pPr>
      <w:r>
        <w:rPr>
          <w:sz w:val="28"/>
          <w:szCs w:val="28"/>
          <w:lang w:val="ru-RU"/>
        </w:rPr>
        <w:t>Работникам организации по результатам проведения специальной оценки условий труда, превышающих гигиенические нормативы, предусматриваются выплаты не ниже 4 процентов  должностного оклада, ставки заработной платы за работу с вредными и (или) опасными условиями труда, предусмотренные статьей 147 Трудового кодекса Российской Федерации, в том числе:</w:t>
      </w:r>
    </w:p>
    <w:p w:rsidR="008678F8" w:rsidRDefault="008678F8" w:rsidP="008678F8">
      <w:pPr>
        <w:ind w:firstLine="709"/>
        <w:jc w:val="both"/>
        <w:rPr>
          <w:sz w:val="28"/>
          <w:szCs w:val="28"/>
          <w:lang w:val="ru-RU"/>
        </w:rPr>
      </w:pPr>
      <w:r>
        <w:rPr>
          <w:sz w:val="28"/>
          <w:szCs w:val="28"/>
          <w:lang w:val="ru-RU"/>
        </w:rPr>
        <w:t>8% должностного оклада, ставки заработной платы за тяжелые и вредные условия труда поварам, уборщику производственных и служебных помещений и машинисту по стирке белья.</w:t>
      </w:r>
    </w:p>
    <w:p w:rsidR="008678F8" w:rsidRDefault="008678F8" w:rsidP="008678F8">
      <w:pPr>
        <w:ind w:firstLine="709"/>
        <w:jc w:val="both"/>
        <w:rPr>
          <w:sz w:val="28"/>
          <w:szCs w:val="28"/>
          <w:lang w:val="ru-RU"/>
        </w:rPr>
      </w:pPr>
      <w:r>
        <w:rPr>
          <w:sz w:val="28"/>
          <w:szCs w:val="28"/>
          <w:lang w:val="ru-RU"/>
        </w:rPr>
        <w:t>Руководитель организации проводит специальную оценку                          условий труда в соответствии с Федеральным законом от 28 декабря                    2013 года № 426-ФЗ «О специальной оценке условий труда».</w:t>
      </w:r>
    </w:p>
    <w:p w:rsidR="008678F8" w:rsidRDefault="008678F8" w:rsidP="008678F8">
      <w:pPr>
        <w:ind w:firstLine="720"/>
        <w:jc w:val="both"/>
        <w:rPr>
          <w:sz w:val="28"/>
          <w:lang w:val="ru-RU"/>
        </w:rPr>
      </w:pPr>
      <w:r>
        <w:rPr>
          <w:sz w:val="28"/>
          <w:lang w:val="ru-RU"/>
        </w:rPr>
        <w:t>Перечень работников и конкретный размер доплаты работникам определяется организацией в зависимости от продолжительности их работы        в неблагоприятных условиях труда и закрепляется в коллективном договоре.</w:t>
      </w:r>
    </w:p>
    <w:p w:rsidR="008678F8" w:rsidRDefault="008678F8" w:rsidP="008678F8">
      <w:pPr>
        <w:ind w:firstLine="720"/>
        <w:jc w:val="both"/>
        <w:rPr>
          <w:sz w:val="28"/>
          <w:lang w:val="ru-RU"/>
        </w:rPr>
      </w:pPr>
      <w:r>
        <w:rPr>
          <w:sz w:val="28"/>
          <w:lang w:val="ru-RU"/>
        </w:rPr>
        <w:t>Установленные работнику размеры и (или) условия повышенной оплаты труда на тяжелых работах, работах с вредными и (или) опасными и иными особыми условиями труда не могут быть снижены и (или) ухудшены по сравнению с порядком, условиями и размерами фактически реализуемых компенсационных мер по состоянию на 01 января 2014 года и результатов специальной оценки условий труда.</w:t>
      </w:r>
    </w:p>
    <w:p w:rsidR="008678F8" w:rsidRDefault="008678F8" w:rsidP="008678F8">
      <w:pPr>
        <w:ind w:firstLine="720"/>
        <w:jc w:val="both"/>
        <w:rPr>
          <w:sz w:val="28"/>
          <w:lang w:val="ru-RU"/>
        </w:rPr>
      </w:pPr>
      <w:r>
        <w:rPr>
          <w:sz w:val="28"/>
          <w:lang w:val="ru-RU"/>
        </w:rPr>
        <w:t>4.5. Выплаты компенсационного характера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8678F8" w:rsidRDefault="008678F8" w:rsidP="008678F8">
      <w:pPr>
        <w:ind w:firstLine="709"/>
        <w:jc w:val="both"/>
        <w:outlineLvl w:val="2"/>
        <w:rPr>
          <w:sz w:val="28"/>
          <w:szCs w:val="28"/>
          <w:lang w:val="ru-RU"/>
        </w:rPr>
      </w:pPr>
      <w:r>
        <w:rPr>
          <w:sz w:val="28"/>
          <w:szCs w:val="28"/>
          <w:lang w:val="ru-RU"/>
        </w:rPr>
        <w:t>4.5.1 Выплаты за работу в условиях, отклоняющихся от нормальных (при выполнении работ различной квалификации):</w:t>
      </w:r>
    </w:p>
    <w:tbl>
      <w:tblPr>
        <w:tblW w:w="9412" w:type="dxa"/>
        <w:jc w:val="center"/>
        <w:tblBorders>
          <w:top w:val="single" w:sz="4" w:space="0" w:color="000001"/>
          <w:left w:val="single" w:sz="4" w:space="0" w:color="000001"/>
          <w:bottom w:val="single" w:sz="4" w:space="0" w:color="000001"/>
          <w:insideH w:val="single" w:sz="4" w:space="0" w:color="000001"/>
        </w:tblBorders>
        <w:tblCellMar>
          <w:left w:w="13" w:type="dxa"/>
          <w:right w:w="28" w:type="dxa"/>
        </w:tblCellMar>
        <w:tblLook w:val="04A0"/>
      </w:tblPr>
      <w:tblGrid>
        <w:gridCol w:w="564"/>
        <w:gridCol w:w="6266"/>
        <w:gridCol w:w="2582"/>
      </w:tblGrid>
      <w:tr w:rsidR="008678F8" w:rsidRPr="00D44B29" w:rsidTr="00B9384D">
        <w:trPr>
          <w:cantSplit/>
          <w:jc w:val="center"/>
        </w:trPr>
        <w:tc>
          <w:tcPr>
            <w:tcW w:w="564" w:type="dxa"/>
            <w:tcBorders>
              <w:top w:val="single" w:sz="4" w:space="0" w:color="000001"/>
              <w:left w:val="single" w:sz="4" w:space="0" w:color="000001"/>
              <w:bottom w:val="single" w:sz="4" w:space="0" w:color="000001"/>
            </w:tcBorders>
            <w:shd w:val="clear" w:color="auto" w:fill="auto"/>
            <w:tcMar>
              <w:left w:w="13" w:type="dxa"/>
            </w:tcMar>
          </w:tcPr>
          <w:p w:rsidR="008678F8" w:rsidRDefault="008678F8" w:rsidP="00B9384D">
            <w:pPr>
              <w:spacing w:line="240" w:lineRule="exact"/>
              <w:jc w:val="center"/>
              <w:rPr>
                <w:szCs w:val="24"/>
              </w:rPr>
            </w:pPr>
            <w:r>
              <w:rPr>
                <w:szCs w:val="24"/>
              </w:rPr>
              <w:lastRenderedPageBreak/>
              <w:t>№ п/п</w:t>
            </w:r>
          </w:p>
          <w:p w:rsidR="008678F8" w:rsidRDefault="008678F8" w:rsidP="00B9384D">
            <w:pPr>
              <w:pStyle w:val="7"/>
              <w:tabs>
                <w:tab w:val="left" w:pos="0"/>
              </w:tabs>
              <w:spacing w:before="0" w:line="240" w:lineRule="exact"/>
              <w:jc w:val="center"/>
              <w:rPr>
                <w:sz w:val="24"/>
                <w:szCs w:val="24"/>
              </w:rPr>
            </w:pPr>
          </w:p>
        </w:tc>
        <w:tc>
          <w:tcPr>
            <w:tcW w:w="6266" w:type="dxa"/>
            <w:tcBorders>
              <w:top w:val="single" w:sz="4" w:space="0" w:color="000001"/>
              <w:left w:val="single" w:sz="4" w:space="0" w:color="000001"/>
              <w:bottom w:val="single" w:sz="4" w:space="0" w:color="000001"/>
            </w:tcBorders>
            <w:shd w:val="clear" w:color="auto" w:fill="auto"/>
            <w:tcMar>
              <w:left w:w="13" w:type="dxa"/>
            </w:tcMar>
          </w:tcPr>
          <w:p w:rsidR="008678F8" w:rsidRDefault="008678F8" w:rsidP="00B9384D">
            <w:pPr>
              <w:spacing w:line="240" w:lineRule="exact"/>
              <w:jc w:val="center"/>
              <w:rPr>
                <w:szCs w:val="24"/>
              </w:rPr>
            </w:pPr>
            <w:r>
              <w:rPr>
                <w:szCs w:val="24"/>
              </w:rPr>
              <w:t>Наименование работ</w:t>
            </w:r>
          </w:p>
          <w:p w:rsidR="008678F8" w:rsidRDefault="008678F8" w:rsidP="00B9384D">
            <w:pPr>
              <w:pStyle w:val="7"/>
              <w:tabs>
                <w:tab w:val="left" w:pos="0"/>
              </w:tabs>
              <w:spacing w:before="0" w:line="240" w:lineRule="exact"/>
              <w:jc w:val="center"/>
              <w:rPr>
                <w:sz w:val="24"/>
                <w:szCs w:val="24"/>
              </w:rPr>
            </w:pPr>
          </w:p>
        </w:tc>
        <w:tc>
          <w:tcPr>
            <w:tcW w:w="2582" w:type="dxa"/>
            <w:tcBorders>
              <w:top w:val="single" w:sz="4" w:space="0" w:color="000001"/>
              <w:left w:val="single" w:sz="4" w:space="0" w:color="000001"/>
              <w:bottom w:val="single" w:sz="4" w:space="0" w:color="000001"/>
              <w:right w:val="single" w:sz="4" w:space="0" w:color="000001"/>
            </w:tcBorders>
            <w:shd w:val="clear" w:color="auto" w:fill="auto"/>
            <w:tcMar>
              <w:left w:w="13" w:type="dxa"/>
            </w:tcMar>
          </w:tcPr>
          <w:p w:rsidR="008678F8" w:rsidRDefault="008678F8" w:rsidP="00B9384D">
            <w:pPr>
              <w:spacing w:line="240" w:lineRule="exact"/>
              <w:jc w:val="center"/>
              <w:rPr>
                <w:szCs w:val="24"/>
                <w:lang w:val="ru-RU"/>
              </w:rPr>
            </w:pPr>
            <w:r>
              <w:rPr>
                <w:szCs w:val="24"/>
                <w:lang w:val="ru-RU"/>
              </w:rPr>
              <w:t>Размер выплаты в процентах к должностному окладу, ставке заработной платы</w:t>
            </w:r>
          </w:p>
        </w:tc>
      </w:tr>
      <w:tr w:rsidR="008678F8" w:rsidTr="00B9384D">
        <w:trPr>
          <w:jc w:val="center"/>
        </w:trPr>
        <w:tc>
          <w:tcPr>
            <w:tcW w:w="564" w:type="dxa"/>
            <w:tcBorders>
              <w:top w:val="single" w:sz="4" w:space="0" w:color="000001"/>
              <w:left w:val="single" w:sz="4" w:space="0" w:color="000001"/>
              <w:bottom w:val="single" w:sz="4" w:space="0" w:color="000001"/>
            </w:tcBorders>
            <w:shd w:val="clear" w:color="auto" w:fill="auto"/>
            <w:tcMar>
              <w:left w:w="13" w:type="dxa"/>
            </w:tcMar>
          </w:tcPr>
          <w:p w:rsidR="008678F8" w:rsidRDefault="008678F8" w:rsidP="00B9384D">
            <w:pPr>
              <w:spacing w:line="240" w:lineRule="exact"/>
              <w:jc w:val="center"/>
              <w:rPr>
                <w:sz w:val="28"/>
              </w:rPr>
            </w:pPr>
            <w:r>
              <w:rPr>
                <w:sz w:val="28"/>
              </w:rPr>
              <w:t>1.</w:t>
            </w:r>
          </w:p>
        </w:tc>
        <w:tc>
          <w:tcPr>
            <w:tcW w:w="6266" w:type="dxa"/>
            <w:tcBorders>
              <w:top w:val="single" w:sz="4" w:space="0" w:color="000001"/>
              <w:left w:val="single" w:sz="4" w:space="0" w:color="000001"/>
              <w:bottom w:val="single" w:sz="4" w:space="0" w:color="000001"/>
            </w:tcBorders>
            <w:shd w:val="clear" w:color="auto" w:fill="auto"/>
            <w:tcMar>
              <w:left w:w="13" w:type="dxa"/>
            </w:tcMar>
          </w:tcPr>
          <w:p w:rsidR="008678F8" w:rsidRDefault="008678F8" w:rsidP="00B9384D">
            <w:pPr>
              <w:spacing w:line="240" w:lineRule="exact"/>
              <w:rPr>
                <w:szCs w:val="24"/>
                <w:vertAlign w:val="superscript"/>
                <w:lang w:val="ru-RU"/>
              </w:rPr>
            </w:pPr>
            <w:r>
              <w:rPr>
                <w:szCs w:val="24"/>
                <w:lang w:val="ru-RU"/>
              </w:rPr>
              <w:t>За работу в образовательных организациях, расположенных в сельской местности (учителям, воспитателям, главному бухгалтеру, музыкальному руководителю)</w:t>
            </w:r>
          </w:p>
        </w:tc>
        <w:tc>
          <w:tcPr>
            <w:tcW w:w="2582" w:type="dxa"/>
            <w:tcBorders>
              <w:top w:val="single" w:sz="4" w:space="0" w:color="000001"/>
              <w:left w:val="single" w:sz="4" w:space="0" w:color="000001"/>
              <w:bottom w:val="single" w:sz="4" w:space="0" w:color="000001"/>
              <w:right w:val="single" w:sz="4" w:space="0" w:color="000001"/>
            </w:tcBorders>
            <w:shd w:val="clear" w:color="auto" w:fill="auto"/>
            <w:tcMar>
              <w:left w:w="13" w:type="dxa"/>
            </w:tcMar>
          </w:tcPr>
          <w:p w:rsidR="008678F8" w:rsidRDefault="008678F8" w:rsidP="00B9384D">
            <w:pPr>
              <w:spacing w:line="240" w:lineRule="exact"/>
              <w:jc w:val="center"/>
              <w:rPr>
                <w:sz w:val="28"/>
                <w:lang w:val="ru-RU"/>
              </w:rPr>
            </w:pPr>
          </w:p>
          <w:p w:rsidR="008678F8" w:rsidRPr="000A4E31" w:rsidRDefault="008678F8" w:rsidP="00B9384D">
            <w:pPr>
              <w:spacing w:line="240" w:lineRule="exact"/>
              <w:jc w:val="center"/>
              <w:rPr>
                <w:color w:val="auto"/>
              </w:rPr>
            </w:pPr>
            <w:r w:rsidRPr="000A4E31">
              <w:rPr>
                <w:color w:val="auto"/>
                <w:sz w:val="28"/>
              </w:rPr>
              <w:t>25</w:t>
            </w:r>
          </w:p>
          <w:p w:rsidR="008678F8" w:rsidRDefault="008678F8" w:rsidP="00B9384D">
            <w:pPr>
              <w:spacing w:line="240" w:lineRule="exact"/>
              <w:jc w:val="center"/>
            </w:pPr>
          </w:p>
        </w:tc>
      </w:tr>
      <w:tr w:rsidR="008678F8" w:rsidTr="00B9384D">
        <w:trPr>
          <w:jc w:val="center"/>
        </w:trPr>
        <w:tc>
          <w:tcPr>
            <w:tcW w:w="564" w:type="dxa"/>
            <w:tcBorders>
              <w:top w:val="single" w:sz="4" w:space="0" w:color="00000A"/>
              <w:left w:val="single" w:sz="4" w:space="0" w:color="00000A"/>
              <w:bottom w:val="single" w:sz="4" w:space="0" w:color="00000A"/>
              <w:right w:val="single" w:sz="4" w:space="0" w:color="00000A"/>
            </w:tcBorders>
            <w:shd w:val="clear" w:color="auto" w:fill="auto"/>
            <w:tcMar>
              <w:left w:w="13" w:type="dxa"/>
            </w:tcMar>
          </w:tcPr>
          <w:p w:rsidR="008678F8" w:rsidRDefault="008678F8" w:rsidP="00B9384D">
            <w:pPr>
              <w:spacing w:line="240" w:lineRule="exact"/>
              <w:jc w:val="center"/>
              <w:rPr>
                <w:sz w:val="28"/>
              </w:rPr>
            </w:pPr>
            <w:r>
              <w:rPr>
                <w:sz w:val="28"/>
              </w:rPr>
              <w:t>2.</w:t>
            </w:r>
          </w:p>
        </w:tc>
        <w:tc>
          <w:tcPr>
            <w:tcW w:w="6266" w:type="dxa"/>
            <w:tcBorders>
              <w:top w:val="single" w:sz="4" w:space="0" w:color="00000A"/>
              <w:left w:val="single" w:sz="4" w:space="0" w:color="00000A"/>
              <w:bottom w:val="single" w:sz="4" w:space="0" w:color="00000A"/>
              <w:right w:val="single" w:sz="4" w:space="0" w:color="00000A"/>
            </w:tcBorders>
            <w:shd w:val="clear" w:color="auto" w:fill="auto"/>
            <w:tcMar>
              <w:left w:w="13" w:type="dxa"/>
            </w:tcMar>
          </w:tcPr>
          <w:p w:rsidR="008678F8" w:rsidRDefault="008678F8" w:rsidP="00B9384D">
            <w:pPr>
              <w:spacing w:line="240" w:lineRule="exact"/>
              <w:rPr>
                <w:szCs w:val="24"/>
                <w:lang w:val="ru-RU"/>
              </w:rPr>
            </w:pPr>
            <w:r>
              <w:rPr>
                <w:szCs w:val="24"/>
                <w:lang w:val="ru-RU"/>
              </w:rPr>
              <w:t>Учителям, преподавателям за классное руководство</w:t>
            </w:r>
          </w:p>
          <w:p w:rsidR="008678F8" w:rsidRDefault="008678F8" w:rsidP="00B9384D">
            <w:pPr>
              <w:spacing w:line="240" w:lineRule="exact"/>
              <w:rPr>
                <w:szCs w:val="24"/>
                <w:lang w:val="ru-RU"/>
              </w:rPr>
            </w:pPr>
            <w:r>
              <w:rPr>
                <w:szCs w:val="24"/>
                <w:lang w:val="ru-RU"/>
              </w:rPr>
              <w:t>(руководство группой):</w:t>
            </w:r>
          </w:p>
          <w:p w:rsidR="008678F8" w:rsidRDefault="008678F8" w:rsidP="00B9384D">
            <w:pPr>
              <w:spacing w:line="240" w:lineRule="exact"/>
              <w:rPr>
                <w:szCs w:val="24"/>
              </w:rPr>
            </w:pPr>
            <w:r>
              <w:rPr>
                <w:szCs w:val="24"/>
              </w:rPr>
              <w:t>1-4-х классов</w:t>
            </w:r>
          </w:p>
        </w:tc>
        <w:tc>
          <w:tcPr>
            <w:tcW w:w="2582" w:type="dxa"/>
            <w:tcBorders>
              <w:top w:val="single" w:sz="4" w:space="0" w:color="00000A"/>
              <w:left w:val="single" w:sz="4" w:space="0" w:color="00000A"/>
              <w:bottom w:val="single" w:sz="4" w:space="0" w:color="00000A"/>
              <w:right w:val="single" w:sz="4" w:space="0" w:color="00000A"/>
            </w:tcBorders>
            <w:shd w:val="clear" w:color="auto" w:fill="auto"/>
            <w:tcMar>
              <w:left w:w="13" w:type="dxa"/>
            </w:tcMar>
          </w:tcPr>
          <w:p w:rsidR="008678F8" w:rsidRDefault="008678F8" w:rsidP="00B9384D">
            <w:pPr>
              <w:spacing w:line="240" w:lineRule="exact"/>
              <w:jc w:val="center"/>
              <w:rPr>
                <w:sz w:val="28"/>
              </w:rPr>
            </w:pPr>
          </w:p>
          <w:p w:rsidR="008678F8" w:rsidRDefault="008678F8" w:rsidP="00B9384D">
            <w:pPr>
              <w:spacing w:line="240" w:lineRule="exact"/>
              <w:jc w:val="center"/>
              <w:rPr>
                <w:sz w:val="28"/>
              </w:rPr>
            </w:pPr>
          </w:p>
          <w:p w:rsidR="008678F8" w:rsidRDefault="008678F8" w:rsidP="00B9384D">
            <w:pPr>
              <w:spacing w:line="240" w:lineRule="exact"/>
              <w:jc w:val="center"/>
              <w:rPr>
                <w:sz w:val="28"/>
              </w:rPr>
            </w:pPr>
            <w:r>
              <w:rPr>
                <w:sz w:val="28"/>
              </w:rPr>
              <w:t>30</w:t>
            </w:r>
          </w:p>
        </w:tc>
      </w:tr>
      <w:tr w:rsidR="008678F8" w:rsidTr="00B9384D">
        <w:trPr>
          <w:jc w:val="center"/>
        </w:trPr>
        <w:tc>
          <w:tcPr>
            <w:tcW w:w="564" w:type="dxa"/>
            <w:tcBorders>
              <w:top w:val="single" w:sz="4" w:space="0" w:color="00000A"/>
              <w:left w:val="single" w:sz="4" w:space="0" w:color="00000A"/>
              <w:bottom w:val="single" w:sz="4" w:space="0" w:color="00000A"/>
              <w:right w:val="single" w:sz="4" w:space="0" w:color="00000A"/>
            </w:tcBorders>
            <w:shd w:val="clear" w:color="auto" w:fill="auto"/>
            <w:tcMar>
              <w:left w:w="13" w:type="dxa"/>
            </w:tcMar>
          </w:tcPr>
          <w:p w:rsidR="008678F8" w:rsidRDefault="008678F8" w:rsidP="00B9384D">
            <w:pPr>
              <w:spacing w:line="240" w:lineRule="exact"/>
              <w:jc w:val="center"/>
              <w:rPr>
                <w:sz w:val="28"/>
              </w:rPr>
            </w:pPr>
            <w:r>
              <w:rPr>
                <w:sz w:val="28"/>
              </w:rPr>
              <w:t>3.</w:t>
            </w:r>
          </w:p>
        </w:tc>
        <w:tc>
          <w:tcPr>
            <w:tcW w:w="6266" w:type="dxa"/>
            <w:tcBorders>
              <w:top w:val="single" w:sz="4" w:space="0" w:color="00000A"/>
              <w:left w:val="single" w:sz="4" w:space="0" w:color="00000A"/>
              <w:bottom w:val="single" w:sz="4" w:space="0" w:color="00000A"/>
              <w:right w:val="single" w:sz="4" w:space="0" w:color="00000A"/>
            </w:tcBorders>
            <w:shd w:val="clear" w:color="auto" w:fill="auto"/>
            <w:tcMar>
              <w:left w:w="13" w:type="dxa"/>
            </w:tcMar>
          </w:tcPr>
          <w:p w:rsidR="008678F8" w:rsidRDefault="008678F8" w:rsidP="00B9384D">
            <w:pPr>
              <w:spacing w:line="240" w:lineRule="exact"/>
              <w:rPr>
                <w:szCs w:val="24"/>
                <w:lang w:val="ru-RU"/>
              </w:rPr>
            </w:pPr>
            <w:r>
              <w:rPr>
                <w:szCs w:val="24"/>
                <w:lang w:val="ru-RU"/>
              </w:rPr>
              <w:t>Учителям 1-4-х классов за проверку письменных работ</w:t>
            </w:r>
          </w:p>
        </w:tc>
        <w:tc>
          <w:tcPr>
            <w:tcW w:w="2582" w:type="dxa"/>
            <w:tcBorders>
              <w:top w:val="single" w:sz="4" w:space="0" w:color="00000A"/>
              <w:left w:val="single" w:sz="4" w:space="0" w:color="00000A"/>
              <w:bottom w:val="single" w:sz="4" w:space="0" w:color="00000A"/>
              <w:right w:val="single" w:sz="4" w:space="0" w:color="00000A"/>
            </w:tcBorders>
            <w:shd w:val="clear" w:color="auto" w:fill="auto"/>
            <w:tcMar>
              <w:left w:w="13" w:type="dxa"/>
            </w:tcMar>
          </w:tcPr>
          <w:p w:rsidR="008678F8" w:rsidRDefault="008678F8" w:rsidP="00B9384D">
            <w:pPr>
              <w:spacing w:line="240" w:lineRule="exact"/>
              <w:jc w:val="center"/>
              <w:rPr>
                <w:sz w:val="28"/>
                <w:lang w:val="ru-RU"/>
              </w:rPr>
            </w:pPr>
          </w:p>
          <w:p w:rsidR="008678F8" w:rsidRDefault="008678F8" w:rsidP="00B9384D">
            <w:pPr>
              <w:spacing w:line="240" w:lineRule="exact"/>
              <w:jc w:val="center"/>
              <w:rPr>
                <w:sz w:val="28"/>
              </w:rPr>
            </w:pPr>
            <w:r>
              <w:rPr>
                <w:sz w:val="28"/>
              </w:rPr>
              <w:t>10</w:t>
            </w:r>
          </w:p>
        </w:tc>
      </w:tr>
    </w:tbl>
    <w:p w:rsidR="008678F8" w:rsidRDefault="008678F8" w:rsidP="008678F8">
      <w:pPr>
        <w:ind w:firstLine="720"/>
        <w:jc w:val="both"/>
        <w:rPr>
          <w:sz w:val="28"/>
        </w:rPr>
      </w:pPr>
    </w:p>
    <w:p w:rsidR="008678F8" w:rsidRDefault="008678F8" w:rsidP="008678F8">
      <w:pPr>
        <w:ind w:firstLine="720"/>
        <w:jc w:val="both"/>
        <w:rPr>
          <w:sz w:val="28"/>
        </w:rPr>
      </w:pPr>
      <w:r>
        <w:rPr>
          <w:sz w:val="28"/>
        </w:rPr>
        <w:t>Примечание:</w:t>
      </w:r>
    </w:p>
    <w:p w:rsidR="008678F8" w:rsidRDefault="008678F8" w:rsidP="008678F8">
      <w:pPr>
        <w:tabs>
          <w:tab w:val="left" w:pos="1134"/>
        </w:tabs>
        <w:ind w:firstLine="709"/>
        <w:jc w:val="both"/>
        <w:rPr>
          <w:sz w:val="28"/>
          <w:szCs w:val="28"/>
          <w:lang w:val="ru-RU"/>
        </w:rPr>
      </w:pPr>
      <w:r>
        <w:rPr>
          <w:sz w:val="28"/>
          <w:szCs w:val="28"/>
          <w:lang w:val="ru-RU"/>
        </w:rPr>
        <w:t xml:space="preserve">Перечень должностей работников и конкретные размеры выплат                   в процентах к должностному окладу, ставке заработной платы  в тех случаях, когда они имеют минимальные и максимальные значения, определяются руководителем организации по согласованию  с представительным органом работников образовательной организации в зависимости  от степени и продолжительности их занятости в особых условиях и других факторов. </w:t>
      </w:r>
    </w:p>
    <w:p w:rsidR="008678F8" w:rsidRPr="00687606" w:rsidRDefault="008678F8" w:rsidP="008678F8">
      <w:pPr>
        <w:ind w:firstLine="709"/>
        <w:jc w:val="both"/>
        <w:rPr>
          <w:lang w:val="ru-RU"/>
        </w:rPr>
      </w:pPr>
      <w:r>
        <w:rPr>
          <w:sz w:val="28"/>
          <w:szCs w:val="28"/>
          <w:lang w:val="ru-RU"/>
        </w:rPr>
        <w:t>В организации на основании указанного Перечня по согласованию с представительным органом работников утверждается перечень должностей, по которым с учетом конкретных условий работы в организации, и должности устанавливаются выплаты в процентах к должностному окладу, ставке заработной платы.</w:t>
      </w:r>
    </w:p>
    <w:p w:rsidR="008678F8" w:rsidRDefault="008678F8" w:rsidP="008678F8">
      <w:pPr>
        <w:tabs>
          <w:tab w:val="left" w:pos="1134"/>
        </w:tabs>
        <w:ind w:firstLine="709"/>
        <w:jc w:val="both"/>
        <w:rPr>
          <w:sz w:val="28"/>
          <w:szCs w:val="28"/>
          <w:lang w:val="ru-RU"/>
        </w:rPr>
      </w:pPr>
      <w:r>
        <w:rPr>
          <w:sz w:val="28"/>
          <w:szCs w:val="28"/>
          <w:lang w:val="ru-RU"/>
        </w:rPr>
        <w:t>Учителям, воспитателям, главному бухгалтеру выплата за работу в образовательной организации, расположенной в сельской местности, осуществляется пропорционально нагрузке.</w:t>
      </w:r>
    </w:p>
    <w:p w:rsidR="008678F8" w:rsidRDefault="008678F8" w:rsidP="008678F8">
      <w:pPr>
        <w:ind w:firstLine="720"/>
        <w:jc w:val="both"/>
        <w:rPr>
          <w:sz w:val="28"/>
          <w:lang w:val="ru-RU"/>
        </w:rPr>
      </w:pPr>
      <w:r>
        <w:rPr>
          <w:sz w:val="28"/>
          <w:lang w:val="ru-RU"/>
        </w:rPr>
        <w:t>Доплаты за классное руководство, проверку письменных работ устанавливаются в размере, предусмотренном настоящей таблицей, в классе с наполняемостью не менее наполняемости, установленной для организации соответствующим типовым положением об образовательных организациях, либо классе с наполняемостью 14 человек и более в общеобразовательных организациях, расположенных в сельской местности. Для классов (учебных групп) с меньшей наполняемостью расчет размера доплаты за классное руководство, проверку письменных работ пропорционально фактической наполняемости классов.</w:t>
      </w:r>
    </w:p>
    <w:p w:rsidR="008678F8" w:rsidRDefault="008678F8" w:rsidP="008678F8">
      <w:pPr>
        <w:ind w:firstLine="709"/>
        <w:jc w:val="both"/>
        <w:rPr>
          <w:sz w:val="28"/>
          <w:szCs w:val="28"/>
          <w:lang w:val="ru-RU"/>
        </w:rPr>
      </w:pPr>
      <w:r>
        <w:rPr>
          <w:sz w:val="28"/>
          <w:lang w:val="ru-RU"/>
        </w:rPr>
        <w:t xml:space="preserve">4.5.2. </w:t>
      </w:r>
      <w:r>
        <w:rPr>
          <w:sz w:val="28"/>
          <w:szCs w:val="28"/>
          <w:lang w:val="ru-RU"/>
        </w:rPr>
        <w:t>Оплата труда работников за работу в ночное время (с 22-00 часов до 6-00 часов) в размере 35 процентов часовой тарифной ставки, должностного  оклада, рассчитанного за каждый час работы в ночное время.</w:t>
      </w:r>
    </w:p>
    <w:p w:rsidR="008678F8" w:rsidRDefault="008678F8" w:rsidP="008678F8">
      <w:pPr>
        <w:ind w:firstLine="709"/>
        <w:jc w:val="both"/>
        <w:rPr>
          <w:sz w:val="28"/>
          <w:szCs w:val="28"/>
          <w:lang w:val="ru-RU"/>
        </w:rPr>
      </w:pPr>
      <w:r>
        <w:rPr>
          <w:sz w:val="28"/>
          <w:szCs w:val="28"/>
          <w:lang w:val="ru-RU"/>
        </w:rPr>
        <w:t>4.5.3. Оплата за работу в выходные и нерабочие праздничные дни.</w:t>
      </w:r>
    </w:p>
    <w:p w:rsidR="008678F8" w:rsidRDefault="008678F8" w:rsidP="008678F8">
      <w:pPr>
        <w:ind w:firstLine="709"/>
        <w:jc w:val="both"/>
        <w:rPr>
          <w:sz w:val="28"/>
          <w:szCs w:val="28"/>
          <w:lang w:val="ru-RU"/>
        </w:rPr>
      </w:pPr>
      <w:r>
        <w:rPr>
          <w:sz w:val="28"/>
          <w:szCs w:val="28"/>
          <w:lang w:val="ru-RU"/>
        </w:rPr>
        <w:t>Работа в выходной или нерабочий праздничный день оплачивается                 не менее чем в двойном размере:</w:t>
      </w:r>
    </w:p>
    <w:p w:rsidR="008678F8" w:rsidRDefault="008678F8" w:rsidP="008678F8">
      <w:pPr>
        <w:ind w:firstLine="709"/>
        <w:jc w:val="both"/>
        <w:rPr>
          <w:sz w:val="28"/>
          <w:szCs w:val="28"/>
          <w:lang w:val="ru-RU"/>
        </w:rPr>
      </w:pPr>
      <w:r>
        <w:rPr>
          <w:sz w:val="28"/>
          <w:szCs w:val="28"/>
          <w:lang w:val="ru-RU"/>
        </w:rPr>
        <w:t>работникам, труд которых оплачивается</w:t>
      </w:r>
      <w:r w:rsidR="00476DF7">
        <w:rPr>
          <w:sz w:val="28"/>
          <w:szCs w:val="28"/>
          <w:lang w:val="ru-RU"/>
        </w:rPr>
        <w:t xml:space="preserve"> по дневным и часовым ставкам,</w:t>
      </w:r>
      <w:r>
        <w:rPr>
          <w:sz w:val="28"/>
          <w:szCs w:val="28"/>
          <w:lang w:val="ru-RU"/>
        </w:rPr>
        <w:t xml:space="preserve"> в размере не менее двойной дневной или часовой ставки;</w:t>
      </w:r>
    </w:p>
    <w:p w:rsidR="008678F8" w:rsidRDefault="008678F8" w:rsidP="008678F8">
      <w:pPr>
        <w:ind w:firstLine="709"/>
        <w:jc w:val="both"/>
        <w:rPr>
          <w:sz w:val="28"/>
          <w:szCs w:val="28"/>
          <w:lang w:val="ru-RU"/>
        </w:rPr>
      </w:pPr>
      <w:r>
        <w:rPr>
          <w:sz w:val="28"/>
          <w:szCs w:val="28"/>
          <w:lang w:val="ru-RU"/>
        </w:rPr>
        <w:t>работникам,</w:t>
      </w:r>
      <w:r w:rsidR="00476DF7">
        <w:rPr>
          <w:sz w:val="28"/>
          <w:szCs w:val="28"/>
          <w:lang w:val="ru-RU"/>
        </w:rPr>
        <w:t xml:space="preserve"> получающим должностной оклад,</w:t>
      </w:r>
      <w:r>
        <w:rPr>
          <w:sz w:val="28"/>
          <w:szCs w:val="28"/>
          <w:lang w:val="ru-RU"/>
        </w:rPr>
        <w:t xml:space="preserve"> в размере не менее одинарной дневной или часовой ставки (части должностного оклада) за день </w:t>
      </w:r>
      <w:r>
        <w:rPr>
          <w:sz w:val="28"/>
          <w:szCs w:val="28"/>
          <w:lang w:val="ru-RU"/>
        </w:rPr>
        <w:lastRenderedPageBreak/>
        <w:t>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w:t>
      </w:r>
    </w:p>
    <w:p w:rsidR="008678F8" w:rsidRDefault="008678F8" w:rsidP="008678F8">
      <w:pPr>
        <w:ind w:firstLine="709"/>
        <w:jc w:val="both"/>
        <w:rPr>
          <w:sz w:val="28"/>
          <w:szCs w:val="28"/>
          <w:lang w:val="ru-RU"/>
        </w:rPr>
      </w:pPr>
      <w:r>
        <w:rPr>
          <w:sz w:val="28"/>
          <w:lang w:val="ru-RU"/>
        </w:rPr>
        <w:t xml:space="preserve">4.5.4. </w:t>
      </w:r>
      <w:r>
        <w:rPr>
          <w:sz w:val="28"/>
          <w:szCs w:val="28"/>
          <w:lang w:val="ru-RU"/>
        </w:rPr>
        <w:t>Оплата за сверхурочную работу.</w:t>
      </w:r>
    </w:p>
    <w:p w:rsidR="008678F8" w:rsidRDefault="008678F8" w:rsidP="008678F8">
      <w:pPr>
        <w:ind w:firstLine="709"/>
        <w:jc w:val="both"/>
        <w:rPr>
          <w:sz w:val="28"/>
          <w:szCs w:val="28"/>
          <w:lang w:val="ru-RU"/>
        </w:rPr>
      </w:pPr>
      <w:r>
        <w:rPr>
          <w:sz w:val="28"/>
          <w:szCs w:val="28"/>
          <w:lang w:val="ru-RU"/>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8678F8" w:rsidRDefault="008678F8" w:rsidP="008678F8">
      <w:pPr>
        <w:ind w:firstLine="720"/>
        <w:jc w:val="both"/>
        <w:rPr>
          <w:sz w:val="28"/>
          <w:lang w:val="ru-RU"/>
        </w:rPr>
      </w:pPr>
      <w:r>
        <w:rPr>
          <w:sz w:val="28"/>
          <w:lang w:val="ru-RU"/>
        </w:rPr>
        <w:t>По желанию работника сверхурочная работа может компенсироваться предоставлением дополнительного времени отдыха, но не менее времени, отработанного сверхурочно.</w:t>
      </w:r>
    </w:p>
    <w:p w:rsidR="008678F8" w:rsidRDefault="008678F8" w:rsidP="008678F8">
      <w:pPr>
        <w:ind w:firstLine="709"/>
        <w:jc w:val="both"/>
        <w:rPr>
          <w:sz w:val="28"/>
          <w:szCs w:val="28"/>
          <w:lang w:val="ru-RU"/>
        </w:rPr>
      </w:pPr>
      <w:r>
        <w:rPr>
          <w:sz w:val="28"/>
          <w:szCs w:val="28"/>
          <w:lang w:val="ru-RU"/>
        </w:rPr>
        <w:t>4.5.5. Работникам организации, выполняющим в одной и той же организации в пределах рабочего дня (смены) наряду со своей основной работой, 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основной работы, производится выплата за исполнение обязанностей временно отсутствующего работника или совмещение профессий (должностей).</w:t>
      </w:r>
    </w:p>
    <w:p w:rsidR="008678F8" w:rsidRDefault="008678F8" w:rsidP="008678F8">
      <w:pPr>
        <w:ind w:firstLine="709"/>
        <w:jc w:val="both"/>
        <w:rPr>
          <w:sz w:val="28"/>
          <w:lang w:val="ru-RU"/>
        </w:rPr>
      </w:pPr>
      <w:r>
        <w:rPr>
          <w:sz w:val="28"/>
          <w:szCs w:val="28"/>
          <w:lang w:val="ru-RU"/>
        </w:rPr>
        <w:t>При выполнении наряду со своей основной работой, обусловленной трудовым договором, дополнительного объема работ по одной и той же профессии или должности производится выплата за расширение зоны обслуживания или  увеличение объема выполняемых работ.</w:t>
      </w:r>
    </w:p>
    <w:p w:rsidR="008678F8" w:rsidRDefault="008678F8" w:rsidP="008678F8">
      <w:pPr>
        <w:ind w:firstLine="720"/>
        <w:jc w:val="both"/>
        <w:rPr>
          <w:sz w:val="28"/>
          <w:lang w:val="ru-RU"/>
        </w:rPr>
      </w:pPr>
      <w:r>
        <w:rPr>
          <w:sz w:val="28"/>
          <w:lang w:val="ru-RU"/>
        </w:rPr>
        <w:t>Выплаты устанавливаются в процентном отношении к должностному окладу, ставке заработной платы по основной работе или в абсолютных размерах по соглашению сторон:</w:t>
      </w:r>
    </w:p>
    <w:p w:rsidR="00476DF7" w:rsidRDefault="00476DF7" w:rsidP="008678F8">
      <w:pPr>
        <w:ind w:firstLine="720"/>
        <w:jc w:val="both"/>
        <w:rPr>
          <w:sz w:val="28"/>
          <w:lang w:val="ru-RU"/>
        </w:rPr>
      </w:pPr>
      <w:r>
        <w:rPr>
          <w:sz w:val="28"/>
          <w:lang w:val="ru-RU"/>
        </w:rPr>
        <w:t>- завхозу за совмещение должности рабочего по комплексному обслуживанию здания в размере 3900,00 (три тысячи девятьсот рублей) в месяц;</w:t>
      </w:r>
    </w:p>
    <w:p w:rsidR="00476DF7" w:rsidRDefault="008678F8" w:rsidP="00476DF7">
      <w:pPr>
        <w:ind w:firstLine="720"/>
        <w:jc w:val="both"/>
        <w:rPr>
          <w:sz w:val="28"/>
          <w:lang w:val="ru-RU"/>
        </w:rPr>
      </w:pPr>
      <w:r>
        <w:rPr>
          <w:sz w:val="28"/>
          <w:lang w:val="ru-RU"/>
        </w:rPr>
        <w:t>- младшему воспитателю за совмещение должности уборщика производственных и с</w:t>
      </w:r>
      <w:r w:rsidR="00476DF7">
        <w:rPr>
          <w:sz w:val="28"/>
          <w:lang w:val="ru-RU"/>
        </w:rPr>
        <w:t>лужебных помещений в размере 234</w:t>
      </w:r>
      <w:r>
        <w:rPr>
          <w:sz w:val="28"/>
          <w:lang w:val="ru-RU"/>
        </w:rPr>
        <w:t xml:space="preserve">0,00 (две тысячи </w:t>
      </w:r>
      <w:r w:rsidR="00476DF7">
        <w:rPr>
          <w:sz w:val="28"/>
          <w:lang w:val="ru-RU"/>
        </w:rPr>
        <w:t>триста сорок</w:t>
      </w:r>
      <w:r>
        <w:rPr>
          <w:sz w:val="28"/>
          <w:lang w:val="ru-RU"/>
        </w:rPr>
        <w:t xml:space="preserve"> руб.) в месяц;</w:t>
      </w:r>
    </w:p>
    <w:p w:rsidR="008678F8" w:rsidRDefault="008678F8" w:rsidP="008678F8">
      <w:pPr>
        <w:ind w:firstLine="720"/>
        <w:jc w:val="both"/>
        <w:rPr>
          <w:sz w:val="28"/>
          <w:lang w:val="ru-RU"/>
        </w:rPr>
      </w:pPr>
      <w:r>
        <w:rPr>
          <w:sz w:val="28"/>
          <w:lang w:val="ru-RU"/>
        </w:rPr>
        <w:t xml:space="preserve">- </w:t>
      </w:r>
      <w:r w:rsidR="00476DF7">
        <w:rPr>
          <w:sz w:val="28"/>
          <w:lang w:val="ru-RU"/>
        </w:rPr>
        <w:t>завхозу</w:t>
      </w:r>
      <w:r>
        <w:rPr>
          <w:sz w:val="28"/>
          <w:lang w:val="ru-RU"/>
        </w:rPr>
        <w:t xml:space="preserve"> за совмещение должности машинист</w:t>
      </w:r>
      <w:r w:rsidR="00476DF7">
        <w:rPr>
          <w:sz w:val="28"/>
          <w:lang w:val="ru-RU"/>
        </w:rPr>
        <w:t>а по стирке белья в размере 1950</w:t>
      </w:r>
      <w:r>
        <w:rPr>
          <w:sz w:val="28"/>
          <w:lang w:val="ru-RU"/>
        </w:rPr>
        <w:t xml:space="preserve">,00 (одна тысяча </w:t>
      </w:r>
      <w:r w:rsidR="00476DF7">
        <w:rPr>
          <w:sz w:val="28"/>
          <w:lang w:val="ru-RU"/>
        </w:rPr>
        <w:t xml:space="preserve">девятьсот пятьдесят </w:t>
      </w:r>
      <w:r>
        <w:rPr>
          <w:sz w:val="28"/>
          <w:lang w:val="ru-RU"/>
        </w:rPr>
        <w:t>рублей) в месяц.</w:t>
      </w:r>
    </w:p>
    <w:p w:rsidR="008678F8" w:rsidRPr="00687606" w:rsidRDefault="008678F8" w:rsidP="008678F8">
      <w:pPr>
        <w:ind w:firstLine="709"/>
        <w:jc w:val="both"/>
        <w:rPr>
          <w:lang w:val="ru-RU"/>
        </w:rPr>
      </w:pPr>
      <w:r>
        <w:rPr>
          <w:sz w:val="28"/>
          <w:lang w:val="ru-RU"/>
        </w:rPr>
        <w:t xml:space="preserve">Размер должностного оклада, ставки заработной платы </w:t>
      </w:r>
      <w:r>
        <w:rPr>
          <w:sz w:val="28"/>
          <w:szCs w:val="28"/>
          <w:lang w:val="ru-RU"/>
        </w:rPr>
        <w:t>по вакантной должности (должности временно отсутствующего работника) используется для установления выплат как одному, так и нескольким лицам. Конкретные размеры выплат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 Выплаты могут быть уменьшены или полностью отменены при пересмотре в установленном порядке норм нагрузки, а также при ухудшении качества работы.</w:t>
      </w:r>
    </w:p>
    <w:p w:rsidR="008678F8" w:rsidRDefault="008678F8" w:rsidP="008678F8">
      <w:pPr>
        <w:ind w:firstLine="709"/>
        <w:jc w:val="both"/>
        <w:rPr>
          <w:sz w:val="28"/>
          <w:szCs w:val="28"/>
          <w:lang w:val="ru-RU"/>
        </w:rPr>
      </w:pPr>
      <w:r>
        <w:rPr>
          <w:sz w:val="28"/>
          <w:szCs w:val="28"/>
          <w:lang w:val="ru-RU"/>
        </w:rPr>
        <w:t xml:space="preserve">Условия и порядок установления выплат за совмещение профессий (должностей), расширение зоны обслуживания, увеличение объема </w:t>
      </w:r>
      <w:r>
        <w:rPr>
          <w:sz w:val="28"/>
          <w:szCs w:val="28"/>
          <w:lang w:val="ru-RU"/>
        </w:rPr>
        <w:lastRenderedPageBreak/>
        <w:t>выполняемых работ или исполнение обязанностей временно отсутствующего работника фиксируются в трудовом договоре, коллективном договоре, соглашении и других локальных нормативных актах организации.</w:t>
      </w:r>
    </w:p>
    <w:p w:rsidR="008678F8" w:rsidRDefault="008678F8" w:rsidP="008678F8">
      <w:pPr>
        <w:ind w:firstLine="720"/>
        <w:jc w:val="both"/>
        <w:rPr>
          <w:sz w:val="28"/>
          <w:lang w:val="ru-RU"/>
        </w:rPr>
      </w:pPr>
    </w:p>
    <w:p w:rsidR="008678F8" w:rsidRDefault="008678F8" w:rsidP="008678F8">
      <w:pPr>
        <w:ind w:firstLine="720"/>
        <w:jc w:val="center"/>
        <w:rPr>
          <w:sz w:val="28"/>
          <w:szCs w:val="28"/>
          <w:lang w:val="ru-RU"/>
        </w:rPr>
      </w:pPr>
      <w:r>
        <w:rPr>
          <w:sz w:val="28"/>
          <w:szCs w:val="28"/>
          <w:lang w:val="ru-RU"/>
        </w:rPr>
        <w:t>Раздел 5. Выплаты стимулирующего характера</w:t>
      </w:r>
    </w:p>
    <w:p w:rsidR="008678F8" w:rsidRDefault="008678F8" w:rsidP="008678F8">
      <w:pPr>
        <w:ind w:firstLine="720"/>
        <w:jc w:val="both"/>
        <w:rPr>
          <w:sz w:val="28"/>
          <w:lang w:val="ru-RU"/>
        </w:rPr>
      </w:pPr>
    </w:p>
    <w:p w:rsidR="008678F8" w:rsidRDefault="008678F8" w:rsidP="008678F8">
      <w:pPr>
        <w:ind w:firstLine="720"/>
        <w:jc w:val="both"/>
        <w:rPr>
          <w:sz w:val="28"/>
          <w:lang w:val="ru-RU"/>
        </w:rPr>
      </w:pPr>
      <w:r>
        <w:rPr>
          <w:sz w:val="28"/>
          <w:lang w:val="ru-RU"/>
        </w:rPr>
        <w:t>5.1. Выплаты стимулирующего характера устанавливаются                               к должностным окладам, ставкам заработной платы работников с учетом повышающих коэффициентов, предусмотренных п.3.1.4.  настоящего п</w:t>
      </w:r>
      <w:r w:rsidR="00476DF7">
        <w:rPr>
          <w:sz w:val="28"/>
          <w:lang w:val="ru-RU"/>
        </w:rPr>
        <w:t>о</w:t>
      </w:r>
      <w:r>
        <w:rPr>
          <w:sz w:val="28"/>
          <w:lang w:val="ru-RU"/>
        </w:rPr>
        <w:t>ложения, в соответствии с коллективным договором, соглашениями, локальными нормативными актами, принимаемыми с учетом мнения представительного органа работников организации на основе формализованных показателей и критериев эффективности работы, измеряемых качественными и количественными показателями.</w:t>
      </w:r>
    </w:p>
    <w:p w:rsidR="008678F8" w:rsidRDefault="008678F8" w:rsidP="008678F8">
      <w:pPr>
        <w:ind w:firstLine="720"/>
        <w:jc w:val="both"/>
        <w:rPr>
          <w:sz w:val="28"/>
          <w:lang w:val="ru-RU"/>
        </w:rPr>
      </w:pPr>
      <w:r>
        <w:rPr>
          <w:sz w:val="28"/>
          <w:lang w:val="ru-RU"/>
        </w:rPr>
        <w:t>Разработка показателей и критериев эффективности работы осуществляется с учетом следующих принципов:</w:t>
      </w:r>
    </w:p>
    <w:p w:rsidR="008678F8" w:rsidRDefault="008678F8" w:rsidP="008678F8">
      <w:pPr>
        <w:ind w:firstLine="720"/>
        <w:jc w:val="both"/>
        <w:rPr>
          <w:sz w:val="28"/>
          <w:lang w:val="ru-RU"/>
        </w:rPr>
      </w:pPr>
      <w:r>
        <w:rPr>
          <w:sz w:val="28"/>
          <w:lang w:val="ru-RU"/>
        </w:rPr>
        <w:t>объективность – размер вознаграждения работника должен определяться на основе объективной оценки результатов его труда;</w:t>
      </w:r>
    </w:p>
    <w:p w:rsidR="008678F8" w:rsidRDefault="008678F8" w:rsidP="008678F8">
      <w:pPr>
        <w:ind w:firstLine="720"/>
        <w:jc w:val="both"/>
        <w:rPr>
          <w:sz w:val="28"/>
          <w:lang w:val="ru-RU"/>
        </w:rPr>
      </w:pPr>
      <w:r>
        <w:rPr>
          <w:sz w:val="28"/>
          <w:lang w:val="ru-RU"/>
        </w:rPr>
        <w:t>предсказуемость – работник должен знать, какое вознаграждение                      он получит в зависимости от результатов своего труда;</w:t>
      </w:r>
    </w:p>
    <w:p w:rsidR="008678F8" w:rsidRPr="00687606" w:rsidRDefault="008678F8" w:rsidP="008678F8">
      <w:pPr>
        <w:ind w:firstLine="720"/>
        <w:jc w:val="both"/>
        <w:rPr>
          <w:lang w:val="ru-RU"/>
        </w:rPr>
      </w:pPr>
      <w:r>
        <w:rPr>
          <w:sz w:val="28"/>
          <w:lang w:val="ru-RU"/>
        </w:rPr>
        <w:t>адекватность – вознаграждение должно быть адекватно трудовому вкладу каждого работника в результат деятельности всей организации, его опыту и квалификации;</w:t>
      </w:r>
    </w:p>
    <w:p w:rsidR="008678F8" w:rsidRDefault="008678F8" w:rsidP="008678F8">
      <w:pPr>
        <w:ind w:firstLine="720"/>
        <w:jc w:val="both"/>
        <w:rPr>
          <w:sz w:val="28"/>
          <w:lang w:val="ru-RU"/>
        </w:rPr>
      </w:pPr>
      <w:r>
        <w:rPr>
          <w:sz w:val="28"/>
          <w:lang w:val="ru-RU"/>
        </w:rPr>
        <w:t>своевременность – вознаграждение должно следовать за достижением результата;</w:t>
      </w:r>
    </w:p>
    <w:p w:rsidR="008678F8" w:rsidRDefault="008678F8" w:rsidP="008678F8">
      <w:pPr>
        <w:ind w:firstLine="720"/>
        <w:jc w:val="both"/>
        <w:rPr>
          <w:sz w:val="28"/>
          <w:lang w:val="ru-RU"/>
        </w:rPr>
      </w:pPr>
      <w:r>
        <w:rPr>
          <w:sz w:val="28"/>
          <w:lang w:val="ru-RU"/>
        </w:rPr>
        <w:t>прозрачность – правила определения вознаграждения должны быть понятны каждому работнику.</w:t>
      </w:r>
    </w:p>
    <w:p w:rsidR="008678F8" w:rsidRDefault="008678F8" w:rsidP="008678F8">
      <w:pPr>
        <w:ind w:firstLine="720"/>
        <w:jc w:val="both"/>
        <w:rPr>
          <w:sz w:val="28"/>
          <w:lang w:val="ru-RU"/>
        </w:rPr>
      </w:pPr>
      <w:r>
        <w:rPr>
          <w:sz w:val="28"/>
          <w:lang w:val="ru-RU"/>
        </w:rPr>
        <w:t>При этом критерии и показатели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организации.</w:t>
      </w:r>
    </w:p>
    <w:p w:rsidR="008678F8" w:rsidRDefault="008678F8" w:rsidP="008678F8">
      <w:pPr>
        <w:ind w:firstLine="720"/>
        <w:jc w:val="both"/>
        <w:rPr>
          <w:sz w:val="28"/>
          <w:lang w:val="ru-RU"/>
        </w:rPr>
      </w:pPr>
      <w:r>
        <w:rPr>
          <w:sz w:val="28"/>
          <w:lang w:val="ru-RU"/>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организации создается соответствующая комиссия с участием представительного органа работников.</w:t>
      </w:r>
    </w:p>
    <w:p w:rsidR="008678F8" w:rsidRDefault="008678F8" w:rsidP="008678F8">
      <w:pPr>
        <w:ind w:firstLine="720"/>
        <w:jc w:val="both"/>
        <w:rPr>
          <w:sz w:val="28"/>
          <w:lang w:val="ru-RU"/>
        </w:rPr>
      </w:pPr>
      <w:r>
        <w:rPr>
          <w:sz w:val="28"/>
          <w:lang w:val="ru-RU"/>
        </w:rPr>
        <w:t>Положение о порядке работы данной комиссии, а также формы оценочных листов для всех категорий работников утверждается приказом руководителя организации.</w:t>
      </w:r>
    </w:p>
    <w:p w:rsidR="008678F8" w:rsidRDefault="008678F8" w:rsidP="008678F8">
      <w:pPr>
        <w:ind w:firstLine="720"/>
        <w:jc w:val="both"/>
        <w:rPr>
          <w:sz w:val="28"/>
          <w:lang w:val="ru-RU"/>
        </w:rPr>
      </w:pPr>
      <w:r>
        <w:rPr>
          <w:sz w:val="28"/>
          <w:lang w:val="ru-RU"/>
        </w:rPr>
        <w:t>Размеры выплат стимулирующего характера устанавливаются организацией самостоятельно в пределах имеющихся средств по фонду оплаты труда за счет всех источников финансирования по согласованию с представительным органом работников организации и закрепляются в коллективном договоре, соглашениях в соответствии с положением об оплате труда работников организации.</w:t>
      </w:r>
    </w:p>
    <w:p w:rsidR="008678F8" w:rsidRDefault="008678F8" w:rsidP="008678F8">
      <w:pPr>
        <w:ind w:firstLine="720"/>
        <w:jc w:val="both"/>
        <w:rPr>
          <w:sz w:val="28"/>
          <w:lang w:val="ru-RU"/>
        </w:rPr>
      </w:pPr>
      <w:r>
        <w:rPr>
          <w:sz w:val="28"/>
          <w:lang w:val="ru-RU"/>
        </w:rPr>
        <w:lastRenderedPageBreak/>
        <w:t>Наименование, размер, периодичность и условия осуществления выплат стимулирующего характера, а также показатели и критерии оценки эффективности деятельности работника предусматриваются в трудовом договоре (дополнительном соглашении к трудовому договору).</w:t>
      </w:r>
    </w:p>
    <w:p w:rsidR="008678F8" w:rsidRDefault="008678F8" w:rsidP="008678F8">
      <w:pPr>
        <w:ind w:firstLine="720"/>
        <w:jc w:val="both"/>
        <w:rPr>
          <w:sz w:val="28"/>
          <w:lang w:val="ru-RU"/>
        </w:rPr>
      </w:pPr>
      <w:r>
        <w:rPr>
          <w:sz w:val="28"/>
          <w:lang w:val="ru-RU"/>
        </w:rPr>
        <w:t>5.2. В организации устанавливаются следующие виды выплат стимулирующего характера.</w:t>
      </w:r>
    </w:p>
    <w:p w:rsidR="008678F8" w:rsidRDefault="008678F8" w:rsidP="008678F8">
      <w:pPr>
        <w:ind w:firstLine="720"/>
        <w:jc w:val="both"/>
        <w:rPr>
          <w:sz w:val="28"/>
          <w:lang w:val="ru-RU"/>
        </w:rPr>
      </w:pPr>
      <w:r>
        <w:rPr>
          <w:sz w:val="28"/>
          <w:lang w:val="ru-RU"/>
        </w:rPr>
        <w:t>5.2.1. За интенсивность и высокие результаты работы:</w:t>
      </w:r>
    </w:p>
    <w:p w:rsidR="008678F8" w:rsidRDefault="008678F8" w:rsidP="008678F8">
      <w:pPr>
        <w:ind w:firstLine="720"/>
        <w:jc w:val="both"/>
        <w:rPr>
          <w:sz w:val="28"/>
          <w:lang w:val="ru-RU"/>
        </w:rPr>
      </w:pPr>
      <w:r>
        <w:rPr>
          <w:sz w:val="28"/>
          <w:lang w:val="ru-RU"/>
        </w:rPr>
        <w:t>за интенсивность труда;</w:t>
      </w:r>
    </w:p>
    <w:p w:rsidR="008678F8" w:rsidRDefault="008678F8" w:rsidP="008678F8">
      <w:pPr>
        <w:ind w:firstLine="720"/>
        <w:jc w:val="both"/>
        <w:rPr>
          <w:sz w:val="28"/>
          <w:lang w:val="ru-RU"/>
        </w:rPr>
      </w:pPr>
      <w:r>
        <w:rPr>
          <w:sz w:val="28"/>
          <w:lang w:val="ru-RU"/>
        </w:rPr>
        <w:t>за высокие результаты работы.</w:t>
      </w:r>
    </w:p>
    <w:p w:rsidR="008678F8" w:rsidRDefault="008678F8" w:rsidP="008678F8">
      <w:pPr>
        <w:ind w:firstLine="720"/>
        <w:jc w:val="both"/>
        <w:rPr>
          <w:sz w:val="28"/>
          <w:lang w:val="ru-RU"/>
        </w:rPr>
      </w:pPr>
      <w:r>
        <w:rPr>
          <w:sz w:val="28"/>
          <w:lang w:val="ru-RU"/>
        </w:rPr>
        <w:t>5.2.2. За качество выполняемых работ:</w:t>
      </w:r>
    </w:p>
    <w:p w:rsidR="008678F8" w:rsidRDefault="008678F8" w:rsidP="008678F8">
      <w:pPr>
        <w:ind w:firstLine="720"/>
        <w:jc w:val="both"/>
        <w:rPr>
          <w:sz w:val="28"/>
          <w:lang w:val="ru-RU"/>
        </w:rPr>
      </w:pPr>
      <w:r>
        <w:rPr>
          <w:sz w:val="28"/>
          <w:lang w:val="ru-RU"/>
        </w:rPr>
        <w:t>за наличие квалификационной категории;</w:t>
      </w:r>
    </w:p>
    <w:p w:rsidR="008678F8" w:rsidRDefault="008678F8" w:rsidP="008678F8">
      <w:pPr>
        <w:ind w:firstLine="720"/>
        <w:jc w:val="both"/>
        <w:rPr>
          <w:sz w:val="28"/>
          <w:lang w:val="ru-RU"/>
        </w:rPr>
      </w:pPr>
      <w:r>
        <w:rPr>
          <w:sz w:val="28"/>
          <w:lang w:val="ru-RU"/>
        </w:rPr>
        <w:t>за наличие почетного звания, ведомственного почетного звания (нагрудного знака).</w:t>
      </w:r>
    </w:p>
    <w:p w:rsidR="008678F8" w:rsidRDefault="008678F8" w:rsidP="008678F8">
      <w:pPr>
        <w:ind w:firstLine="720"/>
        <w:jc w:val="both"/>
        <w:rPr>
          <w:sz w:val="28"/>
          <w:lang w:val="ru-RU"/>
        </w:rPr>
      </w:pPr>
      <w:r>
        <w:rPr>
          <w:sz w:val="28"/>
          <w:lang w:val="ru-RU"/>
        </w:rPr>
        <w:t>5.2.3. Премиальные выплаты по итогам работы:</w:t>
      </w:r>
    </w:p>
    <w:p w:rsidR="008678F8" w:rsidRDefault="008678F8" w:rsidP="008678F8">
      <w:pPr>
        <w:ind w:firstLine="720"/>
        <w:jc w:val="both"/>
        <w:rPr>
          <w:sz w:val="28"/>
          <w:lang w:val="ru-RU"/>
        </w:rPr>
      </w:pPr>
      <w:r>
        <w:rPr>
          <w:sz w:val="28"/>
          <w:lang w:val="ru-RU"/>
        </w:rPr>
        <w:t>премия по итогам работы за месяц;</w:t>
      </w:r>
    </w:p>
    <w:p w:rsidR="008678F8" w:rsidRDefault="008678F8" w:rsidP="008678F8">
      <w:pPr>
        <w:ind w:firstLine="720"/>
        <w:jc w:val="both"/>
        <w:rPr>
          <w:sz w:val="28"/>
          <w:lang w:val="ru-RU"/>
        </w:rPr>
      </w:pPr>
      <w:r>
        <w:rPr>
          <w:sz w:val="28"/>
          <w:lang w:val="ru-RU"/>
        </w:rPr>
        <w:t>премия по итогам работы за квартал;</w:t>
      </w:r>
    </w:p>
    <w:p w:rsidR="008678F8" w:rsidRDefault="008678F8" w:rsidP="008678F8">
      <w:pPr>
        <w:ind w:firstLine="720"/>
        <w:jc w:val="both"/>
        <w:rPr>
          <w:sz w:val="28"/>
          <w:lang w:val="ru-RU"/>
        </w:rPr>
      </w:pPr>
      <w:r>
        <w:rPr>
          <w:sz w:val="28"/>
          <w:lang w:val="ru-RU"/>
        </w:rPr>
        <w:t>премия по итогам работы за год;</w:t>
      </w:r>
    </w:p>
    <w:p w:rsidR="008678F8" w:rsidRDefault="008678F8" w:rsidP="008678F8">
      <w:pPr>
        <w:ind w:firstLine="720"/>
        <w:jc w:val="both"/>
        <w:rPr>
          <w:sz w:val="28"/>
          <w:lang w:val="ru-RU"/>
        </w:rPr>
      </w:pPr>
      <w:r>
        <w:rPr>
          <w:sz w:val="28"/>
          <w:lang w:val="ru-RU"/>
        </w:rPr>
        <w:t>единовременная премия в связи с особо значимыми событиями.</w:t>
      </w:r>
    </w:p>
    <w:p w:rsidR="008678F8" w:rsidRDefault="008678F8" w:rsidP="008678F8">
      <w:pPr>
        <w:jc w:val="both"/>
        <w:rPr>
          <w:sz w:val="28"/>
          <w:lang w:val="ru-RU"/>
        </w:rPr>
      </w:pPr>
      <w:r>
        <w:rPr>
          <w:sz w:val="28"/>
          <w:lang w:val="ru-RU"/>
        </w:rPr>
        <w:t>Системой оплаты труда организации могут предусматриваться другие выплаты стимулирующего характера.</w:t>
      </w:r>
    </w:p>
    <w:p w:rsidR="008678F8" w:rsidRDefault="008678F8" w:rsidP="008678F8">
      <w:pPr>
        <w:ind w:firstLine="720"/>
        <w:jc w:val="both"/>
        <w:rPr>
          <w:sz w:val="28"/>
          <w:lang w:val="ru-RU"/>
        </w:rPr>
      </w:pPr>
      <w:r>
        <w:rPr>
          <w:sz w:val="28"/>
          <w:lang w:val="ru-RU"/>
        </w:rPr>
        <w:t>5.3. Выплаты за интенсивность и высокие результаты работы.</w:t>
      </w:r>
    </w:p>
    <w:p w:rsidR="008678F8" w:rsidRDefault="008678F8" w:rsidP="008678F8">
      <w:pPr>
        <w:ind w:firstLine="709"/>
        <w:jc w:val="both"/>
        <w:rPr>
          <w:rFonts w:eastAsia="Arial"/>
          <w:sz w:val="28"/>
          <w:szCs w:val="28"/>
          <w:lang w:val="ru-RU"/>
        </w:rPr>
      </w:pPr>
      <w:r>
        <w:rPr>
          <w:sz w:val="28"/>
          <w:szCs w:val="28"/>
          <w:lang w:val="ru-RU"/>
        </w:rPr>
        <w:t>5.3.1.</w:t>
      </w:r>
      <w:r>
        <w:rPr>
          <w:sz w:val="28"/>
          <w:szCs w:val="28"/>
        </w:rPr>
        <w:t> </w:t>
      </w:r>
      <w:r>
        <w:rPr>
          <w:sz w:val="28"/>
          <w:szCs w:val="28"/>
          <w:lang w:val="ru-RU"/>
        </w:rPr>
        <w:t>Д</w:t>
      </w:r>
      <w:r>
        <w:rPr>
          <w:rFonts w:eastAsia="Arial"/>
          <w:sz w:val="28"/>
          <w:szCs w:val="28"/>
          <w:lang w:val="ru-RU"/>
        </w:rPr>
        <w:t>енежные выплаты воспитателю в размере 1000,00 (Одна тысяча) рублей в месяц.</w:t>
      </w:r>
    </w:p>
    <w:p w:rsidR="008678F8" w:rsidRDefault="008678F8" w:rsidP="008678F8">
      <w:pPr>
        <w:ind w:firstLine="709"/>
        <w:jc w:val="both"/>
        <w:rPr>
          <w:sz w:val="28"/>
          <w:lang w:val="ru-RU"/>
        </w:rPr>
      </w:pPr>
      <w:r>
        <w:rPr>
          <w:sz w:val="28"/>
          <w:lang w:val="ru-RU"/>
        </w:rPr>
        <w:t>5.3.2.</w:t>
      </w:r>
      <w:r>
        <w:rPr>
          <w:sz w:val="28"/>
        </w:rPr>
        <w:t> </w:t>
      </w:r>
      <w:r>
        <w:rPr>
          <w:sz w:val="28"/>
          <w:lang w:val="ru-RU"/>
        </w:rPr>
        <w:t xml:space="preserve">Заведующему хозяйством за организацию питания в организации в </w:t>
      </w:r>
      <w:r>
        <w:rPr>
          <w:rFonts w:eastAsia="Arial"/>
          <w:sz w:val="28"/>
          <w:szCs w:val="28"/>
          <w:lang w:val="ru-RU"/>
        </w:rPr>
        <w:t>размере</w:t>
      </w:r>
      <w:r w:rsidR="00476DF7">
        <w:rPr>
          <w:sz w:val="28"/>
          <w:lang w:val="ru-RU"/>
        </w:rPr>
        <w:t xml:space="preserve"> 26</w:t>
      </w:r>
      <w:r>
        <w:rPr>
          <w:sz w:val="28"/>
          <w:lang w:val="ru-RU"/>
        </w:rPr>
        <w:t xml:space="preserve">40,00 </w:t>
      </w:r>
      <w:r>
        <w:rPr>
          <w:rFonts w:eastAsia="Arial"/>
          <w:sz w:val="28"/>
          <w:szCs w:val="28"/>
          <w:lang w:val="ru-RU"/>
        </w:rPr>
        <w:t xml:space="preserve">(Две тысячи </w:t>
      </w:r>
      <w:r w:rsidR="00476DF7">
        <w:rPr>
          <w:rFonts w:eastAsia="Arial"/>
          <w:sz w:val="28"/>
          <w:szCs w:val="28"/>
          <w:lang w:val="ru-RU"/>
        </w:rPr>
        <w:t>шестьсот</w:t>
      </w:r>
      <w:r>
        <w:rPr>
          <w:rFonts w:eastAsia="Arial"/>
          <w:sz w:val="28"/>
          <w:szCs w:val="28"/>
          <w:lang w:val="ru-RU"/>
        </w:rPr>
        <w:t xml:space="preserve"> сорок </w:t>
      </w:r>
      <w:r>
        <w:rPr>
          <w:sz w:val="28"/>
          <w:lang w:val="ru-RU"/>
        </w:rPr>
        <w:t>рублей) в месяц.</w:t>
      </w:r>
    </w:p>
    <w:p w:rsidR="008678F8" w:rsidRDefault="008678F8" w:rsidP="008678F8">
      <w:pPr>
        <w:ind w:firstLine="709"/>
        <w:jc w:val="both"/>
        <w:rPr>
          <w:sz w:val="28"/>
          <w:lang w:val="ru-RU"/>
        </w:rPr>
      </w:pPr>
      <w:r>
        <w:rPr>
          <w:sz w:val="28"/>
          <w:lang w:val="ru-RU"/>
        </w:rPr>
        <w:t xml:space="preserve">5.3.3. Председателю профсоюзной организации за личный вклад в общие результаты деятельности организации,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от оплате труда работников организации и др.) в </w:t>
      </w:r>
      <w:r>
        <w:rPr>
          <w:rFonts w:eastAsia="Arial"/>
          <w:sz w:val="28"/>
          <w:szCs w:val="28"/>
          <w:lang w:val="ru-RU"/>
        </w:rPr>
        <w:t>размере</w:t>
      </w:r>
      <w:r>
        <w:rPr>
          <w:sz w:val="28"/>
          <w:lang w:val="ru-RU"/>
        </w:rPr>
        <w:t xml:space="preserve"> 500,00 </w:t>
      </w:r>
      <w:r>
        <w:rPr>
          <w:rFonts w:eastAsia="Arial"/>
          <w:sz w:val="28"/>
          <w:szCs w:val="28"/>
          <w:lang w:val="ru-RU"/>
        </w:rPr>
        <w:t xml:space="preserve">(Пятьсот) </w:t>
      </w:r>
      <w:r>
        <w:rPr>
          <w:sz w:val="28"/>
          <w:lang w:val="ru-RU"/>
        </w:rPr>
        <w:t>рублей в месяц.</w:t>
      </w:r>
    </w:p>
    <w:p w:rsidR="008678F8" w:rsidRDefault="008678F8" w:rsidP="008678F8">
      <w:pPr>
        <w:ind w:firstLine="709"/>
        <w:jc w:val="both"/>
        <w:rPr>
          <w:sz w:val="28"/>
          <w:lang w:val="ru-RU"/>
        </w:rPr>
      </w:pPr>
      <w:r>
        <w:rPr>
          <w:sz w:val="28"/>
          <w:lang w:val="ru-RU"/>
        </w:rPr>
        <w:t xml:space="preserve">5.3.4. Ответственному за ведение «Электронного журнала» в </w:t>
      </w:r>
      <w:r>
        <w:rPr>
          <w:rFonts w:eastAsia="Arial"/>
          <w:sz w:val="28"/>
          <w:szCs w:val="28"/>
          <w:lang w:val="ru-RU"/>
        </w:rPr>
        <w:t>размере</w:t>
      </w:r>
      <w:r>
        <w:rPr>
          <w:sz w:val="28"/>
          <w:lang w:val="ru-RU"/>
        </w:rPr>
        <w:t xml:space="preserve"> 1000,00</w:t>
      </w:r>
      <w:r>
        <w:rPr>
          <w:rFonts w:eastAsia="Arial"/>
          <w:sz w:val="28"/>
          <w:szCs w:val="28"/>
          <w:lang w:val="ru-RU"/>
        </w:rPr>
        <w:t xml:space="preserve">(Одна тысяча) </w:t>
      </w:r>
      <w:r>
        <w:rPr>
          <w:sz w:val="28"/>
          <w:lang w:val="ru-RU"/>
        </w:rPr>
        <w:t xml:space="preserve"> рублей в месяц.</w:t>
      </w:r>
    </w:p>
    <w:p w:rsidR="008678F8" w:rsidRPr="00687606" w:rsidRDefault="008678F8" w:rsidP="008678F8">
      <w:pPr>
        <w:ind w:firstLine="709"/>
        <w:jc w:val="both"/>
        <w:rPr>
          <w:lang w:val="ru-RU"/>
        </w:rPr>
      </w:pPr>
      <w:r>
        <w:rPr>
          <w:sz w:val="28"/>
          <w:lang w:val="ru-RU"/>
        </w:rPr>
        <w:t xml:space="preserve">5.3.5. Воспитателю ГПД за подготовку и участие в конкурсах и олимпиадах краевого, федерального и международного уровня в размере </w:t>
      </w:r>
      <w:r w:rsidR="005125E2">
        <w:rPr>
          <w:sz w:val="28"/>
          <w:lang w:val="ru-RU"/>
        </w:rPr>
        <w:t>4224,95</w:t>
      </w:r>
      <w:r>
        <w:rPr>
          <w:sz w:val="28"/>
          <w:lang w:val="ru-RU"/>
        </w:rPr>
        <w:t xml:space="preserve"> (</w:t>
      </w:r>
      <w:r w:rsidR="005125E2">
        <w:rPr>
          <w:sz w:val="28"/>
          <w:lang w:val="ru-RU"/>
        </w:rPr>
        <w:t>Ч</w:t>
      </w:r>
      <w:r w:rsidR="004504CB">
        <w:rPr>
          <w:sz w:val="28"/>
          <w:lang w:val="ru-RU"/>
        </w:rPr>
        <w:t>етыре</w:t>
      </w:r>
      <w:r>
        <w:rPr>
          <w:sz w:val="28"/>
          <w:lang w:val="ru-RU"/>
        </w:rPr>
        <w:t xml:space="preserve"> </w:t>
      </w:r>
      <w:r w:rsidR="005125E2">
        <w:rPr>
          <w:sz w:val="28"/>
          <w:lang w:val="ru-RU"/>
        </w:rPr>
        <w:t>двести двадцать четыре рубля</w:t>
      </w:r>
      <w:r w:rsidR="004504CB">
        <w:rPr>
          <w:sz w:val="28"/>
          <w:lang w:val="ru-RU"/>
        </w:rPr>
        <w:t xml:space="preserve"> </w:t>
      </w:r>
      <w:r w:rsidR="005125E2">
        <w:rPr>
          <w:sz w:val="28"/>
          <w:lang w:val="ru-RU"/>
        </w:rPr>
        <w:t>95</w:t>
      </w:r>
      <w:r>
        <w:rPr>
          <w:sz w:val="28"/>
          <w:lang w:val="ru-RU"/>
        </w:rPr>
        <w:t xml:space="preserve"> коп.) в месяц.</w:t>
      </w:r>
    </w:p>
    <w:p w:rsidR="008678F8" w:rsidRDefault="008678F8" w:rsidP="008678F8">
      <w:pPr>
        <w:ind w:firstLine="709"/>
        <w:jc w:val="both"/>
        <w:rPr>
          <w:rFonts w:eastAsia="Arial"/>
          <w:sz w:val="28"/>
          <w:szCs w:val="28"/>
          <w:lang w:val="ru-RU"/>
        </w:rPr>
      </w:pPr>
      <w:r>
        <w:rPr>
          <w:rFonts w:eastAsia="Arial"/>
          <w:sz w:val="28"/>
          <w:szCs w:val="28"/>
          <w:lang w:val="ru-RU"/>
        </w:rPr>
        <w:t xml:space="preserve"> Иные выплаты стимулирующего характера за интенсивность и результаты труда, а именно:</w:t>
      </w:r>
    </w:p>
    <w:p w:rsidR="008678F8" w:rsidRDefault="008678F8" w:rsidP="008678F8">
      <w:pPr>
        <w:ind w:firstLine="709"/>
        <w:jc w:val="both"/>
        <w:rPr>
          <w:sz w:val="28"/>
          <w:lang w:val="ru-RU"/>
        </w:rPr>
      </w:pPr>
      <w:r>
        <w:rPr>
          <w:sz w:val="28"/>
          <w:lang w:val="ru-RU"/>
        </w:rPr>
        <w:t>- музыкальному руководителю за подготовку и проведение праздничных мероприятий в ра</w:t>
      </w:r>
      <w:r w:rsidR="004504CB">
        <w:rPr>
          <w:sz w:val="28"/>
          <w:lang w:val="ru-RU"/>
        </w:rPr>
        <w:t xml:space="preserve">змере </w:t>
      </w:r>
      <w:r w:rsidR="005125E2">
        <w:rPr>
          <w:sz w:val="28"/>
          <w:lang w:val="ru-RU"/>
        </w:rPr>
        <w:t>1610,13</w:t>
      </w:r>
      <w:r>
        <w:rPr>
          <w:sz w:val="28"/>
          <w:lang w:val="ru-RU"/>
        </w:rPr>
        <w:t xml:space="preserve"> (</w:t>
      </w:r>
      <w:r w:rsidR="005125E2">
        <w:rPr>
          <w:sz w:val="28"/>
          <w:lang w:val="ru-RU"/>
        </w:rPr>
        <w:t>О</w:t>
      </w:r>
      <w:r w:rsidR="004504CB">
        <w:rPr>
          <w:sz w:val="28"/>
          <w:lang w:val="ru-RU"/>
        </w:rPr>
        <w:t xml:space="preserve">дна тысяча </w:t>
      </w:r>
      <w:r w:rsidR="005125E2">
        <w:rPr>
          <w:sz w:val="28"/>
          <w:lang w:val="ru-RU"/>
        </w:rPr>
        <w:t>шестьсот десять</w:t>
      </w:r>
      <w:r w:rsidR="004504CB">
        <w:rPr>
          <w:sz w:val="28"/>
          <w:lang w:val="ru-RU"/>
        </w:rPr>
        <w:t xml:space="preserve"> </w:t>
      </w:r>
      <w:r>
        <w:rPr>
          <w:sz w:val="28"/>
          <w:lang w:val="ru-RU"/>
        </w:rPr>
        <w:t>рублей</w:t>
      </w:r>
      <w:r w:rsidR="004504CB">
        <w:rPr>
          <w:sz w:val="28"/>
          <w:lang w:val="ru-RU"/>
        </w:rPr>
        <w:t xml:space="preserve"> </w:t>
      </w:r>
      <w:r w:rsidR="005125E2">
        <w:rPr>
          <w:sz w:val="28"/>
          <w:lang w:val="ru-RU"/>
        </w:rPr>
        <w:t>13</w:t>
      </w:r>
      <w:r w:rsidR="004504CB">
        <w:rPr>
          <w:sz w:val="28"/>
          <w:lang w:val="ru-RU"/>
        </w:rPr>
        <w:t xml:space="preserve"> коп.</w:t>
      </w:r>
      <w:r>
        <w:rPr>
          <w:sz w:val="28"/>
          <w:lang w:val="ru-RU"/>
        </w:rPr>
        <w:t xml:space="preserve">) в месяц; </w:t>
      </w:r>
    </w:p>
    <w:p w:rsidR="008678F8" w:rsidRDefault="008678F8" w:rsidP="008678F8">
      <w:pPr>
        <w:ind w:firstLine="709"/>
        <w:jc w:val="both"/>
        <w:rPr>
          <w:sz w:val="28"/>
          <w:lang w:val="ru-RU"/>
        </w:rPr>
      </w:pPr>
      <w:r>
        <w:rPr>
          <w:rFonts w:eastAsia="Arial"/>
          <w:sz w:val="28"/>
          <w:szCs w:val="28"/>
          <w:lang w:val="ru-RU"/>
        </w:rPr>
        <w:t xml:space="preserve">- воспитателю </w:t>
      </w:r>
      <w:r>
        <w:rPr>
          <w:sz w:val="28"/>
          <w:szCs w:val="28"/>
          <w:lang w:val="ru-RU"/>
        </w:rPr>
        <w:t xml:space="preserve">за разноуровневое обучение детей в </w:t>
      </w:r>
      <w:r>
        <w:rPr>
          <w:rFonts w:eastAsia="Arial"/>
          <w:sz w:val="28"/>
          <w:szCs w:val="28"/>
          <w:lang w:val="ru-RU"/>
        </w:rPr>
        <w:t>размере</w:t>
      </w:r>
      <w:r>
        <w:rPr>
          <w:sz w:val="28"/>
          <w:szCs w:val="28"/>
          <w:lang w:val="ru-RU"/>
        </w:rPr>
        <w:t xml:space="preserve"> 3818,93 </w:t>
      </w:r>
      <w:r>
        <w:rPr>
          <w:rFonts w:eastAsia="Arial"/>
          <w:sz w:val="28"/>
          <w:szCs w:val="28"/>
          <w:lang w:val="ru-RU"/>
        </w:rPr>
        <w:t>(Три тысячи восемьсот восемнадцать рублей 93 коп.)</w:t>
      </w:r>
      <w:r>
        <w:rPr>
          <w:sz w:val="28"/>
          <w:szCs w:val="28"/>
          <w:lang w:val="ru-RU"/>
        </w:rPr>
        <w:t xml:space="preserve"> в месяц,</w:t>
      </w:r>
    </w:p>
    <w:p w:rsidR="008678F8" w:rsidRDefault="008678F8" w:rsidP="008678F8">
      <w:pPr>
        <w:ind w:firstLine="709"/>
        <w:jc w:val="both"/>
        <w:rPr>
          <w:rFonts w:eastAsia="Arial"/>
          <w:sz w:val="28"/>
          <w:szCs w:val="28"/>
          <w:lang w:val="ru-RU"/>
        </w:rPr>
      </w:pPr>
      <w:r>
        <w:rPr>
          <w:sz w:val="28"/>
          <w:lang w:val="ru-RU"/>
        </w:rPr>
        <w:lastRenderedPageBreak/>
        <w:t xml:space="preserve">- воспитателю за  </w:t>
      </w:r>
      <w:r>
        <w:rPr>
          <w:sz w:val="28"/>
          <w:szCs w:val="28"/>
          <w:lang w:val="ru-RU"/>
        </w:rPr>
        <w:t xml:space="preserve">активное участие в мероприятиях ОУ, направленных на реализацию задач годового плана в размере </w:t>
      </w:r>
      <w:r w:rsidR="005125E2">
        <w:rPr>
          <w:sz w:val="28"/>
          <w:szCs w:val="28"/>
          <w:lang w:val="ru-RU"/>
        </w:rPr>
        <w:t>2672,84</w:t>
      </w:r>
      <w:r>
        <w:rPr>
          <w:sz w:val="28"/>
          <w:szCs w:val="28"/>
          <w:lang w:val="ru-RU"/>
        </w:rPr>
        <w:t xml:space="preserve"> (Две тысячи </w:t>
      </w:r>
      <w:r w:rsidR="005125E2">
        <w:rPr>
          <w:sz w:val="28"/>
          <w:szCs w:val="28"/>
          <w:lang w:val="ru-RU"/>
        </w:rPr>
        <w:t>шестьсот</w:t>
      </w:r>
      <w:r w:rsidR="004504CB">
        <w:rPr>
          <w:sz w:val="28"/>
          <w:szCs w:val="28"/>
          <w:lang w:val="ru-RU"/>
        </w:rPr>
        <w:t xml:space="preserve"> </w:t>
      </w:r>
      <w:r w:rsidR="005125E2">
        <w:rPr>
          <w:sz w:val="28"/>
          <w:szCs w:val="28"/>
          <w:lang w:val="ru-RU"/>
        </w:rPr>
        <w:t>семьдесят два рубля 8</w:t>
      </w:r>
      <w:r w:rsidR="004504CB">
        <w:rPr>
          <w:sz w:val="28"/>
          <w:szCs w:val="28"/>
          <w:lang w:val="ru-RU"/>
        </w:rPr>
        <w:t>4</w:t>
      </w:r>
      <w:r>
        <w:rPr>
          <w:sz w:val="28"/>
          <w:szCs w:val="28"/>
          <w:lang w:val="ru-RU"/>
        </w:rPr>
        <w:t xml:space="preserve"> коп.) в месяц;</w:t>
      </w:r>
    </w:p>
    <w:p w:rsidR="008678F8" w:rsidRDefault="008678F8" w:rsidP="008678F8">
      <w:pPr>
        <w:ind w:firstLine="709"/>
        <w:jc w:val="both"/>
        <w:rPr>
          <w:sz w:val="28"/>
          <w:szCs w:val="28"/>
          <w:lang w:val="ru-RU"/>
        </w:rPr>
      </w:pPr>
      <w:r>
        <w:rPr>
          <w:rFonts w:eastAsia="Arial"/>
          <w:sz w:val="28"/>
          <w:szCs w:val="28"/>
          <w:lang w:val="ru-RU"/>
        </w:rPr>
        <w:t xml:space="preserve">- </w:t>
      </w:r>
      <w:r>
        <w:rPr>
          <w:sz w:val="28"/>
          <w:szCs w:val="28"/>
          <w:lang w:val="ru-RU"/>
        </w:rPr>
        <w:t xml:space="preserve">секретарю за выполнение функций контрактного управляющего в </w:t>
      </w:r>
      <w:r>
        <w:rPr>
          <w:rFonts w:eastAsia="Arial"/>
          <w:sz w:val="28"/>
          <w:szCs w:val="28"/>
          <w:lang w:val="ru-RU"/>
        </w:rPr>
        <w:t>размере</w:t>
      </w:r>
      <w:r>
        <w:rPr>
          <w:sz w:val="28"/>
          <w:szCs w:val="28"/>
          <w:lang w:val="ru-RU"/>
        </w:rPr>
        <w:t xml:space="preserve"> </w:t>
      </w:r>
      <w:r w:rsidR="004504CB">
        <w:rPr>
          <w:sz w:val="28"/>
          <w:szCs w:val="28"/>
          <w:lang w:val="ru-RU"/>
        </w:rPr>
        <w:t>6328,00</w:t>
      </w:r>
      <w:r>
        <w:rPr>
          <w:sz w:val="28"/>
          <w:szCs w:val="28"/>
          <w:lang w:val="ru-RU"/>
        </w:rPr>
        <w:t xml:space="preserve"> </w:t>
      </w:r>
      <w:r w:rsidR="004504CB">
        <w:rPr>
          <w:rFonts w:eastAsia="Arial"/>
          <w:sz w:val="28"/>
          <w:szCs w:val="28"/>
          <w:lang w:val="ru-RU"/>
        </w:rPr>
        <w:t>(шесть тысяч</w:t>
      </w:r>
      <w:r>
        <w:rPr>
          <w:rFonts w:eastAsia="Arial"/>
          <w:sz w:val="28"/>
          <w:szCs w:val="28"/>
          <w:lang w:val="ru-RU"/>
        </w:rPr>
        <w:t xml:space="preserve"> </w:t>
      </w:r>
      <w:r w:rsidR="004504CB">
        <w:rPr>
          <w:rFonts w:eastAsia="Arial"/>
          <w:sz w:val="28"/>
          <w:szCs w:val="28"/>
          <w:lang w:val="ru-RU"/>
        </w:rPr>
        <w:t>триста двадцать восемь</w:t>
      </w:r>
      <w:r>
        <w:rPr>
          <w:rFonts w:eastAsia="Arial"/>
          <w:sz w:val="28"/>
          <w:szCs w:val="28"/>
          <w:lang w:val="ru-RU"/>
        </w:rPr>
        <w:t xml:space="preserve">) </w:t>
      </w:r>
      <w:r>
        <w:rPr>
          <w:sz w:val="28"/>
          <w:szCs w:val="28"/>
          <w:lang w:val="ru-RU"/>
        </w:rPr>
        <w:t>рублей в месяц,</w:t>
      </w:r>
    </w:p>
    <w:p w:rsidR="008678F8" w:rsidRDefault="008678F8" w:rsidP="008678F8">
      <w:pPr>
        <w:ind w:firstLine="709"/>
        <w:jc w:val="both"/>
        <w:rPr>
          <w:rFonts w:eastAsia="Arial"/>
          <w:sz w:val="28"/>
          <w:szCs w:val="28"/>
          <w:lang w:val="ru-RU"/>
        </w:rPr>
      </w:pPr>
      <w:r>
        <w:rPr>
          <w:rFonts w:eastAsia="Arial"/>
          <w:sz w:val="28"/>
          <w:szCs w:val="28"/>
          <w:lang w:val="ru-RU"/>
        </w:rPr>
        <w:t xml:space="preserve">- дворнику </w:t>
      </w:r>
      <w:r>
        <w:rPr>
          <w:sz w:val="28"/>
          <w:szCs w:val="28"/>
          <w:lang w:val="ru-RU"/>
        </w:rPr>
        <w:t>за отсутствие травм вследствие ненадлежащего содержания территории в</w:t>
      </w:r>
      <w:r>
        <w:rPr>
          <w:rFonts w:eastAsia="Arial"/>
          <w:sz w:val="28"/>
          <w:szCs w:val="28"/>
          <w:lang w:val="ru-RU"/>
        </w:rPr>
        <w:t xml:space="preserve"> размере</w:t>
      </w:r>
      <w:r>
        <w:rPr>
          <w:sz w:val="28"/>
          <w:szCs w:val="28"/>
          <w:lang w:val="ru-RU"/>
        </w:rPr>
        <w:t xml:space="preserve"> </w:t>
      </w:r>
      <w:r w:rsidR="004504CB">
        <w:rPr>
          <w:sz w:val="28"/>
          <w:szCs w:val="28"/>
          <w:lang w:val="ru-RU"/>
        </w:rPr>
        <w:t>4136</w:t>
      </w:r>
      <w:r>
        <w:rPr>
          <w:sz w:val="28"/>
          <w:szCs w:val="28"/>
          <w:lang w:val="ru-RU"/>
        </w:rPr>
        <w:t xml:space="preserve">,00 </w:t>
      </w:r>
      <w:r>
        <w:rPr>
          <w:rFonts w:eastAsia="Arial"/>
          <w:sz w:val="28"/>
          <w:szCs w:val="28"/>
          <w:lang w:val="ru-RU"/>
        </w:rPr>
        <w:t>(</w:t>
      </w:r>
      <w:r w:rsidR="004504CB">
        <w:rPr>
          <w:rFonts w:eastAsia="Arial"/>
          <w:sz w:val="28"/>
          <w:szCs w:val="28"/>
          <w:lang w:val="ru-RU"/>
        </w:rPr>
        <w:t>четыре</w:t>
      </w:r>
      <w:r>
        <w:rPr>
          <w:rFonts w:eastAsia="Arial"/>
          <w:sz w:val="28"/>
          <w:szCs w:val="28"/>
          <w:lang w:val="ru-RU"/>
        </w:rPr>
        <w:t xml:space="preserve"> тысячи </w:t>
      </w:r>
      <w:r w:rsidR="004504CB">
        <w:rPr>
          <w:rFonts w:eastAsia="Arial"/>
          <w:sz w:val="28"/>
          <w:szCs w:val="28"/>
          <w:lang w:val="ru-RU"/>
        </w:rPr>
        <w:t>сто</w:t>
      </w:r>
      <w:r>
        <w:rPr>
          <w:rFonts w:eastAsia="Arial"/>
          <w:sz w:val="28"/>
          <w:szCs w:val="28"/>
          <w:lang w:val="ru-RU"/>
        </w:rPr>
        <w:t xml:space="preserve"> тридцать шесть рублей)</w:t>
      </w:r>
      <w:r>
        <w:rPr>
          <w:sz w:val="28"/>
          <w:szCs w:val="28"/>
          <w:lang w:val="ru-RU"/>
        </w:rPr>
        <w:t xml:space="preserve"> в месяц</w:t>
      </w:r>
      <w:r>
        <w:rPr>
          <w:rFonts w:eastAsia="Arial"/>
          <w:sz w:val="28"/>
          <w:szCs w:val="28"/>
          <w:lang w:val="ru-RU"/>
        </w:rPr>
        <w:t>,</w:t>
      </w:r>
    </w:p>
    <w:p w:rsidR="008678F8" w:rsidRDefault="008678F8" w:rsidP="008678F8">
      <w:pPr>
        <w:ind w:firstLine="709"/>
        <w:jc w:val="both"/>
        <w:rPr>
          <w:sz w:val="28"/>
          <w:szCs w:val="28"/>
          <w:lang w:val="ru-RU"/>
        </w:rPr>
      </w:pPr>
      <w:r>
        <w:rPr>
          <w:rFonts w:eastAsia="Arial"/>
          <w:sz w:val="28"/>
          <w:szCs w:val="28"/>
          <w:lang w:val="ru-RU"/>
        </w:rPr>
        <w:t xml:space="preserve">- поварам </w:t>
      </w:r>
      <w:r>
        <w:rPr>
          <w:sz w:val="28"/>
          <w:szCs w:val="28"/>
          <w:lang w:val="ru-RU"/>
        </w:rPr>
        <w:t>за отсутствие замечаний на санитарно-техническое состояние помещений пищеблока и обоснован</w:t>
      </w:r>
      <w:r w:rsidR="004504CB">
        <w:rPr>
          <w:sz w:val="28"/>
          <w:szCs w:val="28"/>
          <w:lang w:val="ru-RU"/>
        </w:rPr>
        <w:t>ных жалоб на качество блюд по 38</w:t>
      </w:r>
      <w:r>
        <w:rPr>
          <w:sz w:val="28"/>
          <w:szCs w:val="28"/>
          <w:lang w:val="ru-RU"/>
        </w:rPr>
        <w:t xml:space="preserve">42,88 </w:t>
      </w:r>
      <w:r>
        <w:rPr>
          <w:rFonts w:eastAsia="Arial"/>
          <w:sz w:val="28"/>
          <w:szCs w:val="28"/>
          <w:lang w:val="ru-RU"/>
        </w:rPr>
        <w:t xml:space="preserve">(три тысячи </w:t>
      </w:r>
      <w:r w:rsidR="004504CB">
        <w:rPr>
          <w:rFonts w:eastAsia="Arial"/>
          <w:sz w:val="28"/>
          <w:szCs w:val="28"/>
          <w:lang w:val="ru-RU"/>
        </w:rPr>
        <w:t>восемьсот</w:t>
      </w:r>
      <w:r>
        <w:rPr>
          <w:rFonts w:eastAsia="Arial"/>
          <w:sz w:val="28"/>
          <w:szCs w:val="28"/>
          <w:lang w:val="ru-RU"/>
        </w:rPr>
        <w:t xml:space="preserve"> сорок два руб. 88 коп.) </w:t>
      </w:r>
      <w:r>
        <w:rPr>
          <w:sz w:val="28"/>
          <w:szCs w:val="28"/>
          <w:lang w:val="ru-RU"/>
        </w:rPr>
        <w:t>в месяц,</w:t>
      </w:r>
    </w:p>
    <w:p w:rsidR="008678F8" w:rsidRDefault="008678F8" w:rsidP="008678F8">
      <w:pPr>
        <w:ind w:firstLine="709"/>
        <w:jc w:val="both"/>
        <w:rPr>
          <w:sz w:val="28"/>
          <w:szCs w:val="28"/>
          <w:lang w:val="ru-RU"/>
        </w:rPr>
      </w:pPr>
      <w:r>
        <w:rPr>
          <w:sz w:val="28"/>
          <w:szCs w:val="28"/>
          <w:lang w:val="ru-RU"/>
        </w:rPr>
        <w:t>- сторожам за отсутствие жалоб на работу работника и своевременно</w:t>
      </w:r>
      <w:r w:rsidR="005125E2">
        <w:rPr>
          <w:sz w:val="28"/>
          <w:szCs w:val="28"/>
          <w:lang w:val="ru-RU"/>
        </w:rPr>
        <w:t>е ведение документации по 3519,6</w:t>
      </w:r>
      <w:r>
        <w:rPr>
          <w:sz w:val="28"/>
          <w:szCs w:val="28"/>
          <w:lang w:val="ru-RU"/>
        </w:rPr>
        <w:t xml:space="preserve">8 </w:t>
      </w:r>
      <w:r>
        <w:rPr>
          <w:rFonts w:eastAsia="Arial"/>
          <w:sz w:val="28"/>
          <w:szCs w:val="28"/>
          <w:lang w:val="ru-RU"/>
        </w:rPr>
        <w:t xml:space="preserve">(три тысячи </w:t>
      </w:r>
      <w:r w:rsidR="005125E2">
        <w:rPr>
          <w:rFonts w:eastAsia="Arial"/>
          <w:sz w:val="28"/>
          <w:szCs w:val="28"/>
          <w:lang w:val="ru-RU"/>
        </w:rPr>
        <w:t>пятьсот девятнадцать руб. 6</w:t>
      </w:r>
      <w:r>
        <w:rPr>
          <w:rFonts w:eastAsia="Arial"/>
          <w:sz w:val="28"/>
          <w:szCs w:val="28"/>
          <w:lang w:val="ru-RU"/>
        </w:rPr>
        <w:t xml:space="preserve">8 коп.) </w:t>
      </w:r>
      <w:r>
        <w:rPr>
          <w:sz w:val="28"/>
          <w:szCs w:val="28"/>
          <w:lang w:val="ru-RU"/>
        </w:rPr>
        <w:t>в месяц;</w:t>
      </w:r>
    </w:p>
    <w:p w:rsidR="008678F8" w:rsidRPr="00687606" w:rsidRDefault="008678F8" w:rsidP="008678F8">
      <w:pPr>
        <w:ind w:firstLine="737"/>
        <w:jc w:val="both"/>
        <w:rPr>
          <w:lang w:val="ru-RU"/>
        </w:rPr>
      </w:pPr>
      <w:r>
        <w:rPr>
          <w:sz w:val="28"/>
          <w:szCs w:val="28"/>
          <w:lang w:val="ru-RU"/>
        </w:rPr>
        <w:t xml:space="preserve">- младшему воспитателю за активное участие в осуществлении воспитательных функций во время проведения режимных моментов, занятий с детьми в </w:t>
      </w:r>
      <w:r>
        <w:rPr>
          <w:rFonts w:eastAsia="Arial"/>
          <w:sz w:val="28"/>
          <w:szCs w:val="28"/>
          <w:lang w:val="ru-RU"/>
        </w:rPr>
        <w:t>размере</w:t>
      </w:r>
      <w:r>
        <w:rPr>
          <w:sz w:val="28"/>
          <w:szCs w:val="28"/>
          <w:lang w:val="ru-RU"/>
        </w:rPr>
        <w:t xml:space="preserve"> 4</w:t>
      </w:r>
      <w:r w:rsidR="004504CB">
        <w:rPr>
          <w:sz w:val="28"/>
          <w:szCs w:val="28"/>
          <w:lang w:val="ru-RU"/>
        </w:rPr>
        <w:t>399</w:t>
      </w:r>
      <w:r>
        <w:rPr>
          <w:sz w:val="28"/>
          <w:szCs w:val="28"/>
          <w:lang w:val="ru-RU"/>
        </w:rPr>
        <w:t xml:space="preserve">,90 </w:t>
      </w:r>
      <w:r>
        <w:rPr>
          <w:rFonts w:eastAsia="Arial"/>
          <w:sz w:val="28"/>
          <w:szCs w:val="28"/>
          <w:lang w:val="ru-RU"/>
        </w:rPr>
        <w:t xml:space="preserve">(четыре тысячи </w:t>
      </w:r>
      <w:r w:rsidR="004504CB">
        <w:rPr>
          <w:rFonts w:eastAsia="Arial"/>
          <w:sz w:val="28"/>
          <w:szCs w:val="28"/>
          <w:lang w:val="ru-RU"/>
        </w:rPr>
        <w:t>триста девяносто девять</w:t>
      </w:r>
      <w:r>
        <w:rPr>
          <w:rFonts w:eastAsia="Arial"/>
          <w:sz w:val="28"/>
          <w:szCs w:val="28"/>
          <w:lang w:val="ru-RU"/>
        </w:rPr>
        <w:t xml:space="preserve"> руб. 90 коп.)</w:t>
      </w:r>
      <w:r>
        <w:rPr>
          <w:sz w:val="28"/>
          <w:szCs w:val="28"/>
          <w:lang w:val="ru-RU"/>
        </w:rPr>
        <w:t xml:space="preserve"> в месяц.</w:t>
      </w:r>
    </w:p>
    <w:p w:rsidR="008678F8" w:rsidRDefault="008678F8" w:rsidP="008678F8">
      <w:pPr>
        <w:ind w:firstLine="720"/>
        <w:jc w:val="both"/>
        <w:rPr>
          <w:sz w:val="28"/>
          <w:lang w:val="ru-RU"/>
        </w:rPr>
      </w:pPr>
      <w:r>
        <w:rPr>
          <w:sz w:val="28"/>
          <w:lang w:val="ru-RU"/>
        </w:rPr>
        <w:t>5.4. Выплаты за качество выполняемых работ.</w:t>
      </w:r>
    </w:p>
    <w:p w:rsidR="008678F8" w:rsidRDefault="008678F8" w:rsidP="008678F8">
      <w:pPr>
        <w:ind w:firstLine="720"/>
        <w:jc w:val="both"/>
        <w:rPr>
          <w:sz w:val="28"/>
          <w:lang w:val="ru-RU"/>
        </w:rPr>
      </w:pPr>
      <w:r>
        <w:rPr>
          <w:sz w:val="28"/>
          <w:lang w:val="ru-RU"/>
        </w:rPr>
        <w:t>5.4.1. За наличие ученой степени, почетного звания, ведомственного почетного звания (нагрудного знака) устанавливается выплата:</w:t>
      </w:r>
    </w:p>
    <w:p w:rsidR="008678F8" w:rsidRDefault="008678F8" w:rsidP="008678F8">
      <w:pPr>
        <w:ind w:firstLine="708"/>
        <w:jc w:val="both"/>
        <w:rPr>
          <w:sz w:val="28"/>
          <w:szCs w:val="28"/>
          <w:lang w:val="ru-RU"/>
        </w:rPr>
      </w:pPr>
      <w:r>
        <w:rPr>
          <w:sz w:val="28"/>
          <w:szCs w:val="28"/>
          <w:lang w:val="ru-RU"/>
        </w:rPr>
        <w:t>- награжденным ведомственным почетным званием (нагрудным знаком) «Почетный работник общего образования» – в размере 15 процентов установленного должностного оклада по основной должности.</w:t>
      </w:r>
    </w:p>
    <w:p w:rsidR="008678F8" w:rsidRDefault="008678F8" w:rsidP="008678F8">
      <w:pPr>
        <w:ind w:firstLine="708"/>
        <w:jc w:val="both"/>
        <w:rPr>
          <w:sz w:val="28"/>
          <w:szCs w:val="28"/>
          <w:lang w:val="ru-RU"/>
        </w:rPr>
      </w:pPr>
      <w:r>
        <w:rPr>
          <w:sz w:val="28"/>
          <w:szCs w:val="28"/>
          <w:lang w:val="ru-RU"/>
        </w:rPr>
        <w:t>5.4.2. За наличие квалификационной категории педагогическим работникам:</w:t>
      </w:r>
    </w:p>
    <w:p w:rsidR="008678F8" w:rsidRDefault="008678F8" w:rsidP="008678F8">
      <w:pPr>
        <w:ind w:firstLine="708"/>
        <w:jc w:val="both"/>
        <w:rPr>
          <w:sz w:val="28"/>
          <w:szCs w:val="28"/>
          <w:lang w:val="ru-RU"/>
        </w:rPr>
      </w:pPr>
      <w:bookmarkStart w:id="0" w:name="OLE_LINK3"/>
      <w:r>
        <w:rPr>
          <w:sz w:val="28"/>
          <w:szCs w:val="28"/>
          <w:lang w:val="ru-RU"/>
        </w:rPr>
        <w:t xml:space="preserve">за наличие </w:t>
      </w:r>
      <w:r>
        <w:rPr>
          <w:sz w:val="28"/>
          <w:szCs w:val="28"/>
        </w:rPr>
        <w:t>II</w:t>
      </w:r>
      <w:r>
        <w:rPr>
          <w:sz w:val="28"/>
          <w:szCs w:val="28"/>
          <w:lang w:val="ru-RU"/>
        </w:rPr>
        <w:t xml:space="preserve"> квалификационной категории</w:t>
      </w:r>
      <w:bookmarkEnd w:id="0"/>
      <w:r>
        <w:rPr>
          <w:sz w:val="28"/>
          <w:szCs w:val="28"/>
          <w:lang w:val="ru-RU"/>
        </w:rPr>
        <w:t xml:space="preserve"> (до окончания срока                         ее действия) или педагогическим работникам, прошедшим аттестацию                    на подтверждение соответствия занимаемой должности, - 5 процентов установленного должностного оклада, ставки заработной платы с учетом фактического объема учебной нагрузки (педагогической работы);</w:t>
      </w:r>
    </w:p>
    <w:p w:rsidR="008678F8" w:rsidRDefault="008678F8" w:rsidP="008678F8">
      <w:pPr>
        <w:ind w:firstLine="708"/>
        <w:jc w:val="both"/>
        <w:rPr>
          <w:sz w:val="28"/>
          <w:szCs w:val="28"/>
          <w:lang w:val="ru-RU"/>
        </w:rPr>
      </w:pPr>
      <w:bookmarkStart w:id="1" w:name="OLE_LINK4"/>
      <w:r>
        <w:rPr>
          <w:sz w:val="28"/>
          <w:szCs w:val="28"/>
          <w:lang w:val="ru-RU"/>
        </w:rPr>
        <w:t xml:space="preserve">за наличие </w:t>
      </w:r>
      <w:r>
        <w:rPr>
          <w:sz w:val="28"/>
          <w:szCs w:val="28"/>
        </w:rPr>
        <w:t>I</w:t>
      </w:r>
      <w:r>
        <w:rPr>
          <w:sz w:val="28"/>
          <w:szCs w:val="28"/>
          <w:lang w:val="ru-RU"/>
        </w:rPr>
        <w:t xml:space="preserve"> квалификационной категории</w:t>
      </w:r>
      <w:bookmarkEnd w:id="1"/>
      <w:r>
        <w:rPr>
          <w:sz w:val="28"/>
          <w:szCs w:val="28"/>
          <w:lang w:val="ru-RU"/>
        </w:rPr>
        <w:t xml:space="preserve"> – 15 процентов установленного должностного оклада, ставки заработной платы с учетом фактического объема учебной нагрузки (педагогической работы);</w:t>
      </w:r>
    </w:p>
    <w:p w:rsidR="008678F8" w:rsidRDefault="008678F8" w:rsidP="008678F8">
      <w:pPr>
        <w:ind w:firstLine="708"/>
        <w:jc w:val="both"/>
        <w:rPr>
          <w:sz w:val="28"/>
          <w:szCs w:val="28"/>
          <w:lang w:val="ru-RU"/>
        </w:rPr>
      </w:pPr>
      <w:r>
        <w:rPr>
          <w:sz w:val="28"/>
          <w:szCs w:val="28"/>
          <w:lang w:val="ru-RU"/>
        </w:rPr>
        <w:t>за наличие высшей квалификационной категории – 20 процентов установленного должностного оклада, ставки заработной платы с учетом фактического объема учебной нагрузки (педагогической работы).</w:t>
      </w:r>
    </w:p>
    <w:p w:rsidR="008678F8" w:rsidRDefault="008678F8" w:rsidP="008678F8">
      <w:pPr>
        <w:ind w:firstLine="708"/>
        <w:jc w:val="both"/>
        <w:rPr>
          <w:sz w:val="28"/>
          <w:lang w:val="ru-RU"/>
        </w:rPr>
      </w:pPr>
      <w:r>
        <w:rPr>
          <w:sz w:val="28"/>
          <w:lang w:val="ru-RU"/>
        </w:rPr>
        <w:t>5.4.3. За качество выполняемых работ выплаты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rsidR="008678F8" w:rsidRDefault="008678F8" w:rsidP="008678F8">
      <w:pPr>
        <w:ind w:firstLine="720"/>
        <w:jc w:val="both"/>
        <w:rPr>
          <w:sz w:val="28"/>
          <w:lang w:val="ru-RU"/>
        </w:rPr>
      </w:pPr>
      <w:r>
        <w:rPr>
          <w:sz w:val="28"/>
          <w:lang w:val="ru-RU"/>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w:t>
      </w:r>
    </w:p>
    <w:p w:rsidR="008678F8" w:rsidRDefault="008678F8" w:rsidP="008678F8">
      <w:pPr>
        <w:ind w:firstLine="720"/>
        <w:jc w:val="both"/>
        <w:rPr>
          <w:sz w:val="28"/>
          <w:lang w:val="ru-RU"/>
        </w:rPr>
      </w:pPr>
      <w:r>
        <w:rPr>
          <w:sz w:val="28"/>
          <w:lang w:val="ru-RU"/>
        </w:rPr>
        <w:lastRenderedPageBreak/>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организации создается соответствующая комиссия с участием представительного органа работников организации.</w:t>
      </w:r>
    </w:p>
    <w:p w:rsidR="008678F8" w:rsidRDefault="008678F8" w:rsidP="008678F8">
      <w:pPr>
        <w:ind w:firstLine="720"/>
        <w:jc w:val="both"/>
        <w:rPr>
          <w:sz w:val="28"/>
          <w:lang w:val="ru-RU"/>
        </w:rPr>
      </w:pPr>
      <w:r>
        <w:rPr>
          <w:sz w:val="28"/>
          <w:lang w:val="ru-RU"/>
        </w:rPr>
        <w:t>Положение о порядке работы данной комиссии, а также формы оценочных листов для всех категорий работников утверждается приказом руководителя организации.</w:t>
      </w:r>
    </w:p>
    <w:p w:rsidR="008678F8" w:rsidRDefault="008678F8" w:rsidP="008678F8">
      <w:pPr>
        <w:ind w:firstLine="720"/>
        <w:jc w:val="both"/>
        <w:rPr>
          <w:sz w:val="28"/>
          <w:lang w:val="ru-RU"/>
        </w:rPr>
      </w:pPr>
      <w:r>
        <w:rPr>
          <w:sz w:val="28"/>
          <w:lang w:val="ru-RU"/>
        </w:rPr>
        <w:t>5.5. Премиальные выплаты по итогам работы.</w:t>
      </w:r>
    </w:p>
    <w:p w:rsidR="008678F8" w:rsidRDefault="008678F8" w:rsidP="008678F8">
      <w:pPr>
        <w:ind w:firstLine="720"/>
        <w:jc w:val="both"/>
        <w:rPr>
          <w:sz w:val="28"/>
          <w:lang w:val="ru-RU"/>
        </w:rPr>
      </w:pPr>
      <w:r>
        <w:rPr>
          <w:sz w:val="28"/>
          <w:lang w:val="ru-RU"/>
        </w:rPr>
        <w:t>Условия, порядок, размер премиальных выплат устанавливается                      в соответствии с положениями об оплате труда работников образовательной организации или положением о премировании работников образовательной организации.</w:t>
      </w:r>
    </w:p>
    <w:p w:rsidR="008678F8" w:rsidRDefault="008678F8" w:rsidP="008678F8">
      <w:pPr>
        <w:ind w:firstLine="720"/>
        <w:jc w:val="both"/>
        <w:rPr>
          <w:sz w:val="28"/>
          <w:lang w:val="ru-RU"/>
        </w:rPr>
      </w:pPr>
      <w:r>
        <w:rPr>
          <w:sz w:val="28"/>
          <w:lang w:val="ru-RU"/>
        </w:rPr>
        <w:t>5.6. Размеры выплат стимулирующего характера устанавливаются                   в процентном отношении к должностным окладам, ставкам заработной платы или в абсолютных размерах.</w:t>
      </w:r>
    </w:p>
    <w:p w:rsidR="008678F8" w:rsidRDefault="008678F8" w:rsidP="008678F8">
      <w:pPr>
        <w:ind w:firstLine="720"/>
        <w:jc w:val="both"/>
        <w:rPr>
          <w:sz w:val="28"/>
          <w:lang w:val="ru-RU"/>
        </w:rPr>
      </w:pPr>
      <w:r>
        <w:rPr>
          <w:sz w:val="28"/>
          <w:lang w:val="ru-RU"/>
        </w:rPr>
        <w:t>5.7. Выплаты стимулирующего характера производятся ежемесячно                       по решению руководителя с учетом решения комиссии по установлению выплат в пределах фонда оплаты труда. Максимальный размер выплат стимулирующего характера не ограничен.</w:t>
      </w:r>
    </w:p>
    <w:p w:rsidR="008678F8" w:rsidRPr="00687606" w:rsidRDefault="008678F8" w:rsidP="008678F8">
      <w:pPr>
        <w:ind w:firstLine="720"/>
        <w:jc w:val="both"/>
        <w:rPr>
          <w:lang w:val="ru-RU"/>
        </w:rPr>
      </w:pPr>
      <w:r>
        <w:rPr>
          <w:sz w:val="28"/>
          <w:lang w:val="ru-RU"/>
        </w:rPr>
        <w:t>Планирование фонда оплаты труда организации по фонду стимулирующих выплат производится пропорционально доле базового фонда оплаты труда категорий работников, включенных в штатное расписание и тарификационный список.</w:t>
      </w:r>
    </w:p>
    <w:p w:rsidR="008678F8" w:rsidRDefault="008678F8" w:rsidP="008678F8">
      <w:pPr>
        <w:ind w:firstLine="709"/>
        <w:jc w:val="both"/>
        <w:rPr>
          <w:sz w:val="28"/>
          <w:szCs w:val="28"/>
          <w:lang w:val="ru-RU"/>
        </w:rPr>
      </w:pPr>
      <w:r>
        <w:rPr>
          <w:sz w:val="28"/>
          <w:szCs w:val="28"/>
          <w:lang w:val="ru-RU"/>
        </w:rPr>
        <w:t>Фонд выплат стимулирующего характера за выполнение показателей качества образовательных услуг педагогическим работникам организации формируется отдельно (с учетом дополнительно выделенных средств). Расчет стоимости одного балла также осуществляется отдельно для учителей, воспитателей и для остальных работников.</w:t>
      </w:r>
    </w:p>
    <w:p w:rsidR="008678F8" w:rsidRDefault="008678F8" w:rsidP="008678F8">
      <w:pPr>
        <w:ind w:firstLine="720"/>
        <w:jc w:val="both"/>
        <w:rPr>
          <w:sz w:val="28"/>
          <w:lang w:val="ru-RU"/>
        </w:rPr>
      </w:pPr>
      <w:r>
        <w:rPr>
          <w:sz w:val="28"/>
          <w:lang w:val="ru-RU"/>
        </w:rPr>
        <w:t>5.9. Размер выплаты стимулирующего характера по итогам работы может определяться как в процентах к должностному окладу, ставке заработной платы по соответствующим квалификационным уровням профессиональной квалификационной группе работника, так и в абсолютном размере, с обязательным указанием в Положении об оплате труда организации перечня показателей эффективности деятельности.</w:t>
      </w:r>
    </w:p>
    <w:p w:rsidR="008678F8" w:rsidRDefault="008678F8" w:rsidP="008678F8">
      <w:pPr>
        <w:spacing w:line="300" w:lineRule="exact"/>
        <w:ind w:firstLine="720"/>
        <w:jc w:val="both"/>
        <w:rPr>
          <w:sz w:val="28"/>
          <w:szCs w:val="28"/>
          <w:lang w:val="ru-RU"/>
        </w:rPr>
      </w:pPr>
    </w:p>
    <w:p w:rsidR="008678F8" w:rsidRDefault="008678F8" w:rsidP="008678F8">
      <w:pPr>
        <w:tabs>
          <w:tab w:val="left" w:pos="284"/>
        </w:tabs>
        <w:jc w:val="center"/>
        <w:rPr>
          <w:sz w:val="28"/>
          <w:lang w:val="ru-RU"/>
        </w:rPr>
      </w:pPr>
      <w:r>
        <w:rPr>
          <w:sz w:val="28"/>
          <w:lang w:val="ru-RU"/>
        </w:rPr>
        <w:t>Раздел</w:t>
      </w:r>
      <w:r>
        <w:rPr>
          <w:sz w:val="28"/>
        </w:rPr>
        <w:t> </w:t>
      </w:r>
      <w:r>
        <w:rPr>
          <w:sz w:val="28"/>
          <w:lang w:val="ru-RU"/>
        </w:rPr>
        <w:t>6.</w:t>
      </w:r>
      <w:r>
        <w:rPr>
          <w:sz w:val="28"/>
        </w:rPr>
        <w:t> </w:t>
      </w:r>
      <w:r>
        <w:rPr>
          <w:sz w:val="28"/>
          <w:lang w:val="ru-RU"/>
        </w:rPr>
        <w:t>Порядок установления размеров оплаты труда педагогическим работникам МКОУ НОШ № 22</w:t>
      </w:r>
    </w:p>
    <w:p w:rsidR="008678F8" w:rsidRDefault="008678F8" w:rsidP="008678F8">
      <w:pPr>
        <w:tabs>
          <w:tab w:val="left" w:pos="284"/>
        </w:tabs>
        <w:rPr>
          <w:sz w:val="28"/>
          <w:lang w:val="ru-RU"/>
        </w:rPr>
      </w:pPr>
    </w:p>
    <w:p w:rsidR="008678F8" w:rsidRDefault="008678F8" w:rsidP="008678F8">
      <w:pPr>
        <w:ind w:firstLine="720"/>
        <w:jc w:val="both"/>
        <w:rPr>
          <w:sz w:val="28"/>
          <w:lang w:val="ru-RU"/>
        </w:rPr>
      </w:pPr>
      <w:r>
        <w:rPr>
          <w:sz w:val="28"/>
          <w:lang w:val="ru-RU"/>
        </w:rPr>
        <w:t>6.1.</w:t>
      </w:r>
      <w:r>
        <w:rPr>
          <w:sz w:val="28"/>
        </w:rPr>
        <w:t> </w:t>
      </w:r>
      <w:r>
        <w:rPr>
          <w:sz w:val="28"/>
          <w:lang w:val="ru-RU"/>
        </w:rPr>
        <w:t xml:space="preserve">Аттестация педагогических работников организации осуществляется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 апреля 2014 года № 276 «Об утверждении </w:t>
      </w:r>
      <w:r>
        <w:rPr>
          <w:sz w:val="28"/>
          <w:lang w:val="ru-RU"/>
        </w:rPr>
        <w:lastRenderedPageBreak/>
        <w:t>порядка проведения аттестации педагогических работников организаций, осуществляющих образовательную деятельность».</w:t>
      </w:r>
    </w:p>
    <w:p w:rsidR="008678F8" w:rsidRDefault="008678F8" w:rsidP="008678F8">
      <w:pPr>
        <w:ind w:firstLine="720"/>
        <w:jc w:val="both"/>
        <w:rPr>
          <w:sz w:val="28"/>
          <w:lang w:val="ru-RU"/>
        </w:rPr>
      </w:pPr>
      <w:r>
        <w:rPr>
          <w:sz w:val="28"/>
          <w:lang w:val="ru-RU"/>
        </w:rPr>
        <w:t>6.2.</w:t>
      </w:r>
      <w:r>
        <w:rPr>
          <w:sz w:val="28"/>
        </w:rPr>
        <w:t> </w:t>
      </w:r>
      <w:r>
        <w:rPr>
          <w:sz w:val="28"/>
          <w:lang w:val="ru-RU"/>
        </w:rPr>
        <w:t>Уровень образования педагогических работников организации при установлении размеров оплаты труда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8678F8" w:rsidRDefault="008678F8" w:rsidP="008678F8">
      <w:pPr>
        <w:ind w:firstLine="720"/>
        <w:jc w:val="both"/>
        <w:rPr>
          <w:sz w:val="28"/>
          <w:lang w:val="ru-RU"/>
        </w:rPr>
      </w:pPr>
      <w:r>
        <w:rPr>
          <w:sz w:val="28"/>
          <w:lang w:val="ru-RU"/>
        </w:rPr>
        <w:t>6.3.</w:t>
      </w:r>
      <w:r>
        <w:rPr>
          <w:sz w:val="28"/>
        </w:rPr>
        <w:t> </w:t>
      </w:r>
      <w:r>
        <w:rPr>
          <w:sz w:val="28"/>
          <w:lang w:val="ru-RU"/>
        </w:rPr>
        <w:t>Требования к уровню образования при установлении размеров оплаты труда педагогических работников образовательных организаций определены в разделе «Требования к квалификации» квалификационных характеристик  должностей работников  образования.</w:t>
      </w:r>
    </w:p>
    <w:p w:rsidR="008678F8" w:rsidRDefault="008678F8" w:rsidP="008678F8">
      <w:pPr>
        <w:ind w:firstLine="720"/>
        <w:jc w:val="both"/>
        <w:rPr>
          <w:sz w:val="28"/>
          <w:lang w:val="ru-RU"/>
        </w:rPr>
      </w:pPr>
      <w:r>
        <w:rPr>
          <w:sz w:val="28"/>
          <w:lang w:val="ru-RU"/>
        </w:rPr>
        <w:t>6.4.</w:t>
      </w:r>
      <w:r>
        <w:rPr>
          <w:sz w:val="28"/>
        </w:rPr>
        <w:t> </w:t>
      </w:r>
      <w:r>
        <w:rPr>
          <w:sz w:val="28"/>
          <w:lang w:val="ru-RU"/>
        </w:rPr>
        <w:t>Наличие у работников диплома государственного образца «бакалавр», «специалист», «магистр» соответствует высшему профессиональному образованию.</w:t>
      </w:r>
    </w:p>
    <w:p w:rsidR="008678F8" w:rsidRDefault="008678F8" w:rsidP="008678F8">
      <w:pPr>
        <w:ind w:firstLine="720"/>
        <w:jc w:val="both"/>
        <w:rPr>
          <w:sz w:val="28"/>
          <w:lang w:val="ru-RU"/>
        </w:rPr>
      </w:pPr>
      <w:r>
        <w:rPr>
          <w:sz w:val="28"/>
          <w:lang w:val="ru-RU"/>
        </w:rPr>
        <w:t>Окончание 3-х полных курсов высшего учебного заведения, а также учительского института и приравненных к нему учебных заведений соответствует среднему профессиональному образованию.</w:t>
      </w:r>
    </w:p>
    <w:p w:rsidR="008678F8" w:rsidRDefault="008678F8" w:rsidP="008678F8">
      <w:pPr>
        <w:ind w:firstLine="720"/>
        <w:jc w:val="both"/>
        <w:rPr>
          <w:sz w:val="28"/>
          <w:lang w:val="ru-RU"/>
        </w:rPr>
      </w:pPr>
      <w:r>
        <w:rPr>
          <w:sz w:val="28"/>
          <w:lang w:val="ru-RU"/>
        </w:rPr>
        <w:t xml:space="preserve">6.5. В случаях, когда размер оплаты труда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w:t>
      </w:r>
      <w:r>
        <w:rPr>
          <w:sz w:val="28"/>
          <w:szCs w:val="28"/>
          <w:lang w:val="ru-RU"/>
        </w:rPr>
        <w:t>возникает:</w:t>
      </w:r>
    </w:p>
    <w:p w:rsidR="008678F8" w:rsidRDefault="008678F8" w:rsidP="008678F8">
      <w:pPr>
        <w:pStyle w:val="a5"/>
        <w:spacing w:before="0" w:after="0"/>
        <w:ind w:firstLine="709"/>
        <w:jc w:val="both"/>
        <w:rPr>
          <w:sz w:val="28"/>
          <w:szCs w:val="28"/>
        </w:rPr>
      </w:pPr>
      <w:r>
        <w:rPr>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организации, или со дня представления документа о стаже, дающем право на соответствующие выплаты;</w:t>
      </w:r>
    </w:p>
    <w:p w:rsidR="008678F8" w:rsidRDefault="008678F8" w:rsidP="008678F8">
      <w:pPr>
        <w:pStyle w:val="a5"/>
        <w:spacing w:before="0" w:after="0"/>
        <w:ind w:firstLine="709"/>
        <w:jc w:val="both"/>
        <w:rPr>
          <w:sz w:val="28"/>
          <w:szCs w:val="28"/>
        </w:rPr>
      </w:pPr>
      <w:r>
        <w:rPr>
          <w:sz w:val="28"/>
          <w:szCs w:val="28"/>
        </w:rPr>
        <w:t>при  получении образования или восстановлении документов                          об образовании - со дня представления соответствующего документа;</w:t>
      </w:r>
    </w:p>
    <w:p w:rsidR="008678F8" w:rsidRDefault="008678F8" w:rsidP="008678F8">
      <w:pPr>
        <w:pStyle w:val="a5"/>
        <w:spacing w:before="0" w:after="0"/>
        <w:ind w:firstLine="709"/>
        <w:jc w:val="both"/>
        <w:rPr>
          <w:sz w:val="28"/>
          <w:szCs w:val="28"/>
        </w:rPr>
      </w:pPr>
      <w:r>
        <w:rPr>
          <w:sz w:val="28"/>
          <w:szCs w:val="28"/>
        </w:rPr>
        <w:t>при присвоении квалификационной категории - со дня вынесения решения аттестационной комиссией;</w:t>
      </w:r>
    </w:p>
    <w:p w:rsidR="008678F8" w:rsidRDefault="008678F8" w:rsidP="008678F8">
      <w:pPr>
        <w:pStyle w:val="a5"/>
        <w:spacing w:before="0" w:after="0"/>
        <w:ind w:firstLine="709"/>
        <w:jc w:val="both"/>
        <w:rPr>
          <w:sz w:val="28"/>
          <w:szCs w:val="28"/>
        </w:rPr>
      </w:pPr>
      <w:r>
        <w:rPr>
          <w:sz w:val="28"/>
          <w:szCs w:val="28"/>
        </w:rPr>
        <w:t>при присвоении почетного звания, награждения ведомственными знаками отличия - со дня присвоения, награждения;</w:t>
      </w:r>
    </w:p>
    <w:p w:rsidR="008678F8" w:rsidRDefault="008678F8" w:rsidP="008678F8">
      <w:pPr>
        <w:pStyle w:val="a5"/>
        <w:spacing w:before="0" w:after="0"/>
        <w:ind w:firstLine="709"/>
        <w:jc w:val="both"/>
        <w:rPr>
          <w:sz w:val="28"/>
          <w:szCs w:val="28"/>
        </w:rPr>
      </w:pPr>
      <w:r>
        <w:rPr>
          <w:sz w:val="28"/>
          <w:szCs w:val="28"/>
        </w:rPr>
        <w:t>при присуждении ученой степени доктора наук или кандидата наук -             со дня принятия Министерством образования и науки Российской Федерации решения о выдаче диплома.</w:t>
      </w:r>
    </w:p>
    <w:p w:rsidR="008678F8" w:rsidRDefault="008678F8" w:rsidP="008678F8">
      <w:pPr>
        <w:pStyle w:val="a5"/>
        <w:spacing w:before="0" w:after="0"/>
        <w:ind w:firstLine="709"/>
        <w:jc w:val="both"/>
        <w:rPr>
          <w:sz w:val="28"/>
          <w:szCs w:val="28"/>
        </w:rPr>
      </w:pPr>
      <w:r>
        <w:rPr>
          <w:sz w:val="28"/>
          <w:szCs w:val="28"/>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8678F8" w:rsidRDefault="008678F8" w:rsidP="008678F8">
      <w:pPr>
        <w:ind w:firstLine="720"/>
        <w:jc w:val="both"/>
        <w:rPr>
          <w:sz w:val="28"/>
          <w:lang w:val="ru-RU"/>
        </w:rPr>
      </w:pPr>
      <w:r>
        <w:rPr>
          <w:sz w:val="28"/>
          <w:lang w:val="ru-RU"/>
        </w:rPr>
        <w:t>6.6. При разработке нормативных правовых актов по оплате труда работников, организация не вправе:</w:t>
      </w:r>
    </w:p>
    <w:p w:rsidR="008678F8" w:rsidRDefault="008678F8" w:rsidP="008678F8">
      <w:pPr>
        <w:ind w:firstLine="720"/>
        <w:jc w:val="both"/>
        <w:rPr>
          <w:sz w:val="28"/>
          <w:lang w:val="ru-RU"/>
        </w:rPr>
      </w:pPr>
      <w:r>
        <w:rPr>
          <w:sz w:val="28"/>
          <w:lang w:val="ru-RU"/>
        </w:rPr>
        <w:t xml:space="preserve">формировать и утверждать профессиональные квалификационные группы, квалификационные уровни профессиональных квалификационных </w:t>
      </w:r>
      <w:r>
        <w:rPr>
          <w:sz w:val="28"/>
          <w:lang w:val="ru-RU"/>
        </w:rPr>
        <w:lastRenderedPageBreak/>
        <w:t xml:space="preserve">групп и критерии отнесения профессий рабочих и должностей служащих к профессиональным группам; </w:t>
      </w:r>
    </w:p>
    <w:p w:rsidR="008678F8" w:rsidRDefault="008678F8" w:rsidP="008678F8">
      <w:pPr>
        <w:ind w:firstLine="720"/>
        <w:jc w:val="both"/>
        <w:rPr>
          <w:sz w:val="28"/>
          <w:lang w:val="ru-RU"/>
        </w:rPr>
      </w:pPr>
      <w:r>
        <w:rPr>
          <w:sz w:val="28"/>
          <w:lang w:val="ru-RU"/>
        </w:rPr>
        <w:t>переносить профессии рабочих и должности служащих в другие профессиональные квалификационные группы и  квалификационные уровни профессиональных квалификационных групп, изменять порядок регулирования продолжительности рабочего времени (норм часов педагогической работы в неделю (в год) за ставку заработной платы), в том числе вводить оплату труда на основе должностных окладов вместо ставок заработной платы работникам, нормирование труда которых осуществляется с учетом норм часов педагогической работы в неделю (в год) за ставку заработной платы;</w:t>
      </w:r>
    </w:p>
    <w:p w:rsidR="008678F8" w:rsidRDefault="008678F8" w:rsidP="008678F8">
      <w:pPr>
        <w:ind w:firstLine="720"/>
        <w:jc w:val="both"/>
        <w:rPr>
          <w:sz w:val="28"/>
          <w:lang w:val="ru-RU"/>
        </w:rPr>
      </w:pPr>
      <w:r>
        <w:rPr>
          <w:sz w:val="28"/>
          <w:lang w:val="ru-RU"/>
        </w:rPr>
        <w:t>применять наименование должностей (профессий) работников,                      не соответствующие наименованиям должностей специалистов и служащих, профессий рабочих и квалифицированным требованиям к ним, предусмотренным Единым тарифно-квалификационным справочником должностей руководителей, специалистов и служащих или соответствующими положениями профессиональных стандартов, если в соответствии с Трудовым кодексом Российской Федерации,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w:t>
      </w:r>
    </w:p>
    <w:p w:rsidR="008678F8" w:rsidRDefault="008678F8" w:rsidP="008678F8">
      <w:pPr>
        <w:ind w:firstLine="720"/>
        <w:jc w:val="both"/>
        <w:rPr>
          <w:sz w:val="28"/>
          <w:lang w:val="ru-RU"/>
        </w:rPr>
      </w:pPr>
      <w:r>
        <w:rPr>
          <w:sz w:val="28"/>
          <w:lang w:val="ru-RU"/>
        </w:rPr>
        <w:t>утверждать квалификационные характеристики по должностям служащих и профессиям рабочих;</w:t>
      </w:r>
    </w:p>
    <w:p w:rsidR="008678F8" w:rsidRDefault="008678F8" w:rsidP="008678F8">
      <w:pPr>
        <w:ind w:firstLine="720"/>
        <w:jc w:val="both"/>
        <w:rPr>
          <w:sz w:val="28"/>
          <w:lang w:val="ru-RU"/>
        </w:rPr>
      </w:pPr>
      <w:r>
        <w:rPr>
          <w:sz w:val="28"/>
          <w:lang w:val="ru-RU"/>
        </w:rPr>
        <w:t>отступать от Единого реестра ученых степеней и ученых званий, утвержденного постановлением Правительства Российской Федерации                 от 30 января 2002 года № 74 «Об утверждении Единого реестра ученых степеней и ученых званий и Положения о порядке присуждения ученых степеней», а также установленных сроков вступления в силу решений                   об их присуждении;</w:t>
      </w:r>
    </w:p>
    <w:p w:rsidR="008678F8" w:rsidRDefault="008678F8" w:rsidP="008678F8">
      <w:pPr>
        <w:ind w:firstLine="720"/>
        <w:jc w:val="both"/>
        <w:rPr>
          <w:sz w:val="28"/>
          <w:lang w:val="ru-RU"/>
        </w:rPr>
      </w:pPr>
      <w:r>
        <w:rPr>
          <w:sz w:val="28"/>
          <w:lang w:val="ru-RU"/>
        </w:rPr>
        <w:t>устанавливать повышающие коэффициенты за наличие среднего или высшего профессионального образования при формировании размеров оплаты труда по должностям служащих, квалификационные характеристики которых не содержат требований о наличии среднего или высшего профессионального образования;</w:t>
      </w:r>
    </w:p>
    <w:p w:rsidR="008678F8" w:rsidRDefault="008678F8" w:rsidP="008678F8">
      <w:pPr>
        <w:ind w:firstLine="720"/>
        <w:jc w:val="both"/>
        <w:rPr>
          <w:sz w:val="28"/>
          <w:lang w:val="ru-RU"/>
        </w:rPr>
      </w:pPr>
      <w:r>
        <w:rPr>
          <w:sz w:val="28"/>
          <w:lang w:val="ru-RU"/>
        </w:rPr>
        <w:t>устанавливать по должностям работников, входящих в один и тот же квалификационный уровень профессиональной квалификационной группы, различные размеры повышающих коэффициентов к должностным окладам, ставкам заработной платы.</w:t>
      </w:r>
    </w:p>
    <w:p w:rsidR="008678F8" w:rsidRDefault="008678F8" w:rsidP="008678F8">
      <w:pPr>
        <w:ind w:firstLine="720"/>
        <w:jc w:val="both"/>
        <w:rPr>
          <w:sz w:val="28"/>
          <w:lang w:val="ru-RU"/>
        </w:rPr>
      </w:pPr>
      <w:r>
        <w:rPr>
          <w:sz w:val="28"/>
          <w:lang w:val="ru-RU"/>
        </w:rPr>
        <w:t>6.7.</w:t>
      </w:r>
      <w:r>
        <w:rPr>
          <w:sz w:val="28"/>
        </w:rPr>
        <w:t> </w:t>
      </w:r>
      <w:r>
        <w:rPr>
          <w:sz w:val="28"/>
          <w:lang w:val="ru-RU"/>
        </w:rPr>
        <w:t xml:space="preserve">Руководитель организации проверяет документы об образовании и устанавливает работникам размеры оплаты труда; ежегодно составляет и утверждает на работников, выполняющих педагогическую работу без занятия штатной должности (включая работников, выполняющих эту работу в той  же организации помимо основной работы), тарификационные списки </w:t>
      </w:r>
      <w:r>
        <w:rPr>
          <w:sz w:val="28"/>
          <w:lang w:val="ru-RU"/>
        </w:rPr>
        <w:lastRenderedPageBreak/>
        <w:t>по форме, утверждаемой приказом отдела образования Шпаковского муниципального района.</w:t>
      </w:r>
    </w:p>
    <w:p w:rsidR="008678F8" w:rsidRDefault="008678F8" w:rsidP="008678F8">
      <w:pPr>
        <w:ind w:firstLine="720"/>
        <w:jc w:val="both"/>
        <w:rPr>
          <w:sz w:val="28"/>
          <w:lang w:val="ru-RU"/>
        </w:rPr>
      </w:pPr>
      <w:r>
        <w:rPr>
          <w:sz w:val="28"/>
          <w:lang w:val="ru-RU"/>
        </w:rPr>
        <w:t>Ответственность за своевременное и правильное определение размеров должностных окладов, ставок заработной платы  работников организации несет руководитель.</w:t>
      </w:r>
    </w:p>
    <w:p w:rsidR="008678F8" w:rsidRDefault="008678F8" w:rsidP="008678F8">
      <w:pPr>
        <w:ind w:firstLine="720"/>
        <w:jc w:val="both"/>
        <w:rPr>
          <w:sz w:val="28"/>
          <w:lang w:val="ru-RU"/>
        </w:rPr>
      </w:pPr>
    </w:p>
    <w:p w:rsidR="008678F8" w:rsidRDefault="008678F8" w:rsidP="008678F8">
      <w:pPr>
        <w:ind w:firstLine="709"/>
        <w:jc w:val="center"/>
        <w:rPr>
          <w:sz w:val="28"/>
          <w:lang w:val="ru-RU"/>
        </w:rPr>
      </w:pPr>
      <w:r>
        <w:rPr>
          <w:sz w:val="28"/>
          <w:lang w:val="ru-RU"/>
        </w:rPr>
        <w:t>Раздел</w:t>
      </w:r>
      <w:r>
        <w:rPr>
          <w:sz w:val="28"/>
        </w:rPr>
        <w:t> </w:t>
      </w:r>
      <w:r>
        <w:rPr>
          <w:sz w:val="28"/>
          <w:lang w:val="ru-RU"/>
        </w:rPr>
        <w:t>7.</w:t>
      </w:r>
      <w:r>
        <w:rPr>
          <w:sz w:val="28"/>
        </w:rPr>
        <w:t> </w:t>
      </w:r>
      <w:r>
        <w:rPr>
          <w:sz w:val="28"/>
          <w:lang w:val="ru-RU"/>
        </w:rPr>
        <w:t xml:space="preserve">Порядок исчисления заработной платы педагогическим работникам организации </w:t>
      </w:r>
    </w:p>
    <w:p w:rsidR="008678F8" w:rsidRDefault="008678F8" w:rsidP="008678F8">
      <w:pPr>
        <w:ind w:firstLine="720"/>
        <w:jc w:val="both"/>
        <w:rPr>
          <w:sz w:val="28"/>
          <w:lang w:val="ru-RU"/>
        </w:rPr>
      </w:pPr>
    </w:p>
    <w:p w:rsidR="008678F8" w:rsidRDefault="008678F8" w:rsidP="008678F8">
      <w:pPr>
        <w:ind w:firstLine="720"/>
        <w:jc w:val="both"/>
        <w:rPr>
          <w:sz w:val="28"/>
          <w:lang w:val="ru-RU"/>
        </w:rPr>
      </w:pPr>
      <w:r>
        <w:rPr>
          <w:sz w:val="28"/>
          <w:lang w:val="ru-RU"/>
        </w:rPr>
        <w:t>7.1.</w:t>
      </w:r>
      <w:r>
        <w:rPr>
          <w:sz w:val="28"/>
        </w:rPr>
        <w:t> </w:t>
      </w:r>
      <w:r>
        <w:rPr>
          <w:sz w:val="28"/>
          <w:lang w:val="ru-RU"/>
        </w:rPr>
        <w:t>Месячная заработная плата учителей (в том числе учителей, осуществляющих обучение детей на дому в соответствии с медицинским заключением, а также учителей, выполняющих преподавательскую работу               в другой образовательной организации на условиях совместительства) определяется путем умножения  размеров установленных им ставок заработной платы на их фактическую нагрузку в неделю и деления полученного произведения на норму часов педагогической работы в неделю, установленную на ставку заработной платы.</w:t>
      </w:r>
    </w:p>
    <w:p w:rsidR="008678F8" w:rsidRDefault="008678F8" w:rsidP="008678F8">
      <w:pPr>
        <w:ind w:firstLine="720"/>
        <w:jc w:val="both"/>
        <w:rPr>
          <w:sz w:val="28"/>
          <w:lang w:val="ru-RU"/>
        </w:rPr>
      </w:pPr>
      <w:r>
        <w:rPr>
          <w:sz w:val="28"/>
          <w:lang w:val="ru-RU"/>
        </w:rPr>
        <w:t xml:space="preserve">Установленная учителям при тарификации заработная плата выплачивается ежемесячно независимо от числа недель и рабочих дней  в разные месяцы года. </w:t>
      </w:r>
      <w:r>
        <w:rPr>
          <w:sz w:val="28"/>
        </w:rPr>
        <w:t> </w:t>
      </w:r>
      <w:r>
        <w:rPr>
          <w:sz w:val="28"/>
          <w:lang w:val="ru-RU"/>
        </w:rPr>
        <w:t>Тарификация учителей производится один раз в год. В случае если учебными планами предусматривается разное количество часов на предмет по полугодиям, тарификация осуществляется также один раз в год, но раздельно по полугодиям.</w:t>
      </w:r>
    </w:p>
    <w:p w:rsidR="008678F8" w:rsidRDefault="008678F8" w:rsidP="008678F8">
      <w:pPr>
        <w:ind w:firstLine="720"/>
        <w:jc w:val="both"/>
        <w:rPr>
          <w:sz w:val="28"/>
          <w:lang w:val="ru-RU"/>
        </w:rPr>
      </w:pPr>
      <w:r>
        <w:rPr>
          <w:sz w:val="28"/>
          <w:lang w:val="ru-RU"/>
        </w:rPr>
        <w:t>7.2.</w:t>
      </w:r>
      <w:r>
        <w:rPr>
          <w:sz w:val="28"/>
        </w:rPr>
        <w:t> </w:t>
      </w:r>
      <w:r>
        <w:rPr>
          <w:sz w:val="28"/>
          <w:lang w:val="ru-RU"/>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производится из расчета установленной заработной платы при тарификации, предшествующей началу каникул или периоду отмены учебных занятий (образовательного процесса) по указанным выше причинам.</w:t>
      </w:r>
    </w:p>
    <w:p w:rsidR="008678F8" w:rsidRDefault="008678F8" w:rsidP="008678F8">
      <w:pPr>
        <w:ind w:firstLine="720"/>
        <w:jc w:val="both"/>
        <w:rPr>
          <w:sz w:val="28"/>
          <w:lang w:val="ru-RU"/>
        </w:rPr>
      </w:pPr>
      <w:r>
        <w:rPr>
          <w:sz w:val="28"/>
          <w:lang w:val="ru-RU"/>
        </w:rPr>
        <w:t>Лицам, работающим на условиях почасовой оплаты и не ведущим педагогической работы во время каникул, оплата за это время                                    не производится.</w:t>
      </w:r>
    </w:p>
    <w:p w:rsidR="008678F8" w:rsidRDefault="008678F8" w:rsidP="008678F8">
      <w:pPr>
        <w:ind w:firstLine="540"/>
        <w:jc w:val="both"/>
        <w:rPr>
          <w:sz w:val="28"/>
          <w:szCs w:val="28"/>
          <w:lang w:val="ru-RU"/>
        </w:rPr>
      </w:pPr>
    </w:p>
    <w:p w:rsidR="008678F8" w:rsidRDefault="008678F8" w:rsidP="008678F8">
      <w:pPr>
        <w:ind w:firstLine="720"/>
        <w:jc w:val="center"/>
        <w:rPr>
          <w:sz w:val="28"/>
          <w:lang w:val="ru-RU"/>
        </w:rPr>
      </w:pPr>
      <w:r>
        <w:rPr>
          <w:sz w:val="28"/>
          <w:lang w:val="ru-RU"/>
        </w:rPr>
        <w:t>Раздел</w:t>
      </w:r>
      <w:r>
        <w:rPr>
          <w:sz w:val="28"/>
        </w:rPr>
        <w:t> </w:t>
      </w:r>
      <w:r>
        <w:rPr>
          <w:sz w:val="28"/>
          <w:lang w:val="ru-RU"/>
        </w:rPr>
        <w:t>8.</w:t>
      </w:r>
      <w:r>
        <w:rPr>
          <w:sz w:val="28"/>
        </w:rPr>
        <w:t> </w:t>
      </w:r>
      <w:r>
        <w:rPr>
          <w:sz w:val="28"/>
          <w:lang w:val="ru-RU"/>
        </w:rPr>
        <w:t xml:space="preserve">Порядок и условия почасовой оплаты труда </w:t>
      </w:r>
    </w:p>
    <w:p w:rsidR="008678F8" w:rsidRDefault="008678F8" w:rsidP="008678F8">
      <w:pPr>
        <w:ind w:firstLine="720"/>
        <w:jc w:val="center"/>
        <w:rPr>
          <w:sz w:val="28"/>
          <w:lang w:val="ru-RU"/>
        </w:rPr>
      </w:pPr>
      <w:r>
        <w:rPr>
          <w:sz w:val="28"/>
          <w:lang w:val="ru-RU"/>
        </w:rPr>
        <w:t xml:space="preserve">педагогических работников </w:t>
      </w:r>
    </w:p>
    <w:p w:rsidR="008678F8" w:rsidRDefault="008678F8" w:rsidP="008678F8">
      <w:pPr>
        <w:ind w:firstLine="720"/>
        <w:jc w:val="both"/>
        <w:rPr>
          <w:sz w:val="28"/>
          <w:lang w:val="ru-RU"/>
        </w:rPr>
      </w:pPr>
    </w:p>
    <w:p w:rsidR="008678F8" w:rsidRDefault="008678F8" w:rsidP="008678F8">
      <w:pPr>
        <w:ind w:firstLine="720"/>
        <w:jc w:val="both"/>
        <w:rPr>
          <w:sz w:val="28"/>
          <w:lang w:val="ru-RU"/>
        </w:rPr>
      </w:pPr>
      <w:r>
        <w:rPr>
          <w:sz w:val="28"/>
          <w:lang w:val="ru-RU"/>
        </w:rPr>
        <w:t>8.1.</w:t>
      </w:r>
      <w:r>
        <w:rPr>
          <w:sz w:val="28"/>
        </w:rPr>
        <w:t> </w:t>
      </w:r>
      <w:r>
        <w:rPr>
          <w:sz w:val="28"/>
          <w:lang w:val="ru-RU"/>
        </w:rPr>
        <w:t>Почасовая оплата труда педагогических работников образовательных организаций применяется:</w:t>
      </w:r>
    </w:p>
    <w:p w:rsidR="008678F8" w:rsidRDefault="008678F8" w:rsidP="008678F8">
      <w:pPr>
        <w:ind w:firstLine="720"/>
        <w:jc w:val="both"/>
        <w:rPr>
          <w:sz w:val="28"/>
          <w:lang w:val="ru-RU"/>
        </w:rPr>
      </w:pPr>
      <w:r>
        <w:rPr>
          <w:sz w:val="28"/>
          <w:lang w:val="ru-RU"/>
        </w:rPr>
        <w:t xml:space="preserve">при оплате за часы, выполненные в порядке замещения отсутствующих по болезни или другим причинам учителей, преподавателей, воспитателей                     </w:t>
      </w:r>
      <w:r>
        <w:rPr>
          <w:sz w:val="28"/>
          <w:lang w:val="ru-RU"/>
        </w:rPr>
        <w:lastRenderedPageBreak/>
        <w:t>и других педагогических работников, продолжавшегося не свыше двух месяцев;</w:t>
      </w:r>
    </w:p>
    <w:p w:rsidR="008678F8" w:rsidRDefault="008678F8" w:rsidP="008678F8">
      <w:pPr>
        <w:ind w:firstLine="720"/>
        <w:jc w:val="both"/>
        <w:rPr>
          <w:sz w:val="28"/>
          <w:lang w:val="ru-RU"/>
        </w:rPr>
      </w:pPr>
      <w:r>
        <w:rPr>
          <w:sz w:val="28"/>
          <w:lang w:val="ru-RU"/>
        </w:rPr>
        <w:t>при оплате за часы педагогической работы, выполненные учителями при работе  с заочниками и детьми, находящимися на длительном лечении                         в больнице, сверх объема, установленного им при тарификации;</w:t>
      </w:r>
    </w:p>
    <w:p w:rsidR="008678F8" w:rsidRDefault="008678F8" w:rsidP="008678F8">
      <w:pPr>
        <w:ind w:firstLine="720"/>
        <w:jc w:val="both"/>
        <w:rPr>
          <w:sz w:val="28"/>
          <w:lang w:val="ru-RU"/>
        </w:rPr>
      </w:pPr>
      <w:r>
        <w:rPr>
          <w:sz w:val="28"/>
          <w:lang w:val="ru-RU"/>
        </w:rPr>
        <w:t>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организации;</w:t>
      </w:r>
    </w:p>
    <w:p w:rsidR="008678F8" w:rsidRDefault="008678F8" w:rsidP="008678F8">
      <w:pPr>
        <w:ind w:firstLine="720"/>
        <w:jc w:val="both"/>
        <w:rPr>
          <w:sz w:val="28"/>
          <w:lang w:val="ru-RU"/>
        </w:rPr>
      </w:pPr>
      <w:r>
        <w:rPr>
          <w:sz w:val="28"/>
          <w:lang w:val="ru-RU"/>
        </w:rPr>
        <w:t>при оплате за часы преподавательской работы в объеме 300 часов                   в год.</w:t>
      </w:r>
    </w:p>
    <w:p w:rsidR="008678F8" w:rsidRDefault="008678F8" w:rsidP="008678F8">
      <w:pPr>
        <w:ind w:firstLine="720"/>
        <w:jc w:val="both"/>
        <w:rPr>
          <w:sz w:val="28"/>
          <w:lang w:val="ru-RU"/>
        </w:rPr>
      </w:pPr>
      <w:r>
        <w:rPr>
          <w:sz w:val="28"/>
          <w:lang w:val="ru-RU"/>
        </w:rPr>
        <w:t>Размер оплаты за один час указанной педагогической работы определяется путем деления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8678F8" w:rsidRDefault="008678F8" w:rsidP="008678F8">
      <w:pPr>
        <w:ind w:firstLine="720"/>
        <w:jc w:val="both"/>
        <w:rPr>
          <w:sz w:val="28"/>
          <w:lang w:val="ru-RU"/>
        </w:rPr>
      </w:pPr>
      <w:r>
        <w:rPr>
          <w:sz w:val="28"/>
          <w:lang w:val="ru-RU"/>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8678F8" w:rsidRDefault="008678F8" w:rsidP="008678F8">
      <w:pPr>
        <w:ind w:firstLine="720"/>
        <w:jc w:val="both"/>
        <w:rPr>
          <w:sz w:val="28"/>
          <w:lang w:val="ru-RU"/>
        </w:rPr>
      </w:pPr>
      <w:r>
        <w:rPr>
          <w:sz w:val="28"/>
          <w:lang w:val="ru-RU"/>
        </w:rPr>
        <w:t xml:space="preserve">Оплата труда за замещение отсутствующего учителя (преподавателя), если оно осуществлялось свыше 2-х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в тарификацию. </w:t>
      </w:r>
    </w:p>
    <w:p w:rsidR="008678F8" w:rsidRDefault="008678F8" w:rsidP="008678F8">
      <w:pPr>
        <w:shd w:val="clear" w:color="auto" w:fill="FFFFFF"/>
        <w:spacing w:before="307"/>
        <w:jc w:val="center"/>
        <w:rPr>
          <w:lang w:val="ru-RU"/>
        </w:rPr>
      </w:pPr>
      <w:r>
        <w:rPr>
          <w:sz w:val="28"/>
          <w:szCs w:val="28"/>
          <w:lang w:val="ru-RU"/>
        </w:rPr>
        <w:t>Раздел 9. Прочие вопросы оплаты труда</w:t>
      </w:r>
    </w:p>
    <w:p w:rsidR="008678F8" w:rsidRDefault="008678F8" w:rsidP="008678F8">
      <w:pPr>
        <w:shd w:val="clear" w:color="auto" w:fill="FFFFFF"/>
        <w:spacing w:before="317"/>
        <w:ind w:left="14" w:right="149" w:firstLine="730"/>
        <w:jc w:val="both"/>
        <w:rPr>
          <w:sz w:val="28"/>
          <w:szCs w:val="28"/>
          <w:u w:val="single"/>
          <w:lang w:val="ru-RU"/>
        </w:rPr>
      </w:pPr>
      <w:r>
        <w:rPr>
          <w:spacing w:val="-2"/>
          <w:sz w:val="28"/>
          <w:szCs w:val="28"/>
          <w:lang w:val="ru-RU"/>
        </w:rPr>
        <w:t xml:space="preserve">9.1. Главному бухгалтеру </w:t>
      </w:r>
      <w:r>
        <w:rPr>
          <w:sz w:val="28"/>
          <w:szCs w:val="28"/>
          <w:lang w:val="ru-RU"/>
        </w:rPr>
        <w:t>организаций устанавливается следующий предельный уровень соотношения среднемесячной заработной платы главного бухгалтера и работников образовательной организаций (далее -</w:t>
      </w:r>
      <w:r>
        <w:rPr>
          <w:sz w:val="28"/>
          <w:szCs w:val="28"/>
          <w:u w:val="single"/>
          <w:lang w:val="ru-RU"/>
        </w:rPr>
        <w:t>Предельный уровень):</w:t>
      </w:r>
    </w:p>
    <w:tbl>
      <w:tblPr>
        <w:tblW w:w="9562" w:type="dxa"/>
        <w:tblInd w:w="26"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6" w:type="dxa"/>
          <w:right w:w="40" w:type="dxa"/>
        </w:tblCellMar>
        <w:tblLook w:val="04A0"/>
      </w:tblPr>
      <w:tblGrid>
        <w:gridCol w:w="607"/>
        <w:gridCol w:w="5701"/>
        <w:gridCol w:w="3254"/>
      </w:tblGrid>
      <w:tr w:rsidR="008678F8" w:rsidTr="00B9384D">
        <w:trPr>
          <w:trHeight w:hRule="exact" w:val="984"/>
        </w:trPr>
        <w:tc>
          <w:tcPr>
            <w:tcW w:w="6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left="10" w:right="5" w:firstLine="48"/>
            </w:pPr>
            <w:r>
              <w:rPr>
                <w:sz w:val="28"/>
                <w:szCs w:val="28"/>
              </w:rPr>
              <w:t xml:space="preserve">№ </w:t>
            </w:r>
            <w:r>
              <w:rPr>
                <w:spacing w:val="-6"/>
                <w:sz w:val="28"/>
                <w:szCs w:val="28"/>
              </w:rPr>
              <w:t>п/п</w:t>
            </w:r>
          </w:p>
        </w:tc>
        <w:tc>
          <w:tcPr>
            <w:tcW w:w="570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left="254"/>
              <w:rPr>
                <w:lang w:val="ru-RU"/>
              </w:rPr>
            </w:pPr>
            <w:r>
              <w:rPr>
                <w:spacing w:val="-2"/>
                <w:sz w:val="28"/>
                <w:szCs w:val="28"/>
                <w:lang w:val="ru-RU"/>
              </w:rPr>
              <w:t>Среднегодовое количество обучающихся</w:t>
            </w:r>
          </w:p>
          <w:p w:rsidR="008678F8" w:rsidRDefault="008678F8" w:rsidP="00B9384D">
            <w:pPr>
              <w:shd w:val="clear" w:color="auto" w:fill="FFFFFF"/>
              <w:ind w:left="254"/>
              <w:rPr>
                <w:lang w:val="ru-RU"/>
              </w:rPr>
            </w:pPr>
            <w:r>
              <w:rPr>
                <w:sz w:val="28"/>
                <w:szCs w:val="28"/>
                <w:lang w:val="ru-RU"/>
              </w:rPr>
              <w:t>(воспитанников) образовательной</w:t>
            </w:r>
          </w:p>
          <w:p w:rsidR="008678F8" w:rsidRDefault="008678F8" w:rsidP="00B9384D">
            <w:pPr>
              <w:shd w:val="clear" w:color="auto" w:fill="FFFFFF"/>
              <w:ind w:left="254"/>
              <w:rPr>
                <w:lang w:val="ru-RU"/>
              </w:rPr>
            </w:pPr>
            <w:r>
              <w:rPr>
                <w:sz w:val="28"/>
                <w:szCs w:val="28"/>
                <w:lang w:val="ru-RU"/>
              </w:rPr>
              <w:t>организации, чел.</w:t>
            </w:r>
          </w:p>
        </w:tc>
        <w:tc>
          <w:tcPr>
            <w:tcW w:w="325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left="230"/>
              <w:jc w:val="center"/>
            </w:pPr>
            <w:r>
              <w:rPr>
                <w:spacing w:val="-2"/>
                <w:sz w:val="28"/>
                <w:szCs w:val="28"/>
              </w:rPr>
              <w:t>Предельный</w:t>
            </w:r>
          </w:p>
          <w:p w:rsidR="008678F8" w:rsidRDefault="008678F8" w:rsidP="00B9384D">
            <w:pPr>
              <w:shd w:val="clear" w:color="auto" w:fill="FFFFFF"/>
              <w:jc w:val="center"/>
            </w:pPr>
            <w:r>
              <w:rPr>
                <w:sz w:val="28"/>
                <w:szCs w:val="28"/>
              </w:rPr>
              <w:t>уровень</w:t>
            </w:r>
          </w:p>
        </w:tc>
      </w:tr>
      <w:tr w:rsidR="008678F8" w:rsidTr="00B9384D">
        <w:trPr>
          <w:trHeight w:hRule="exact" w:val="326"/>
        </w:trPr>
        <w:tc>
          <w:tcPr>
            <w:tcW w:w="6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left="125"/>
            </w:pPr>
            <w:r>
              <w:rPr>
                <w:sz w:val="28"/>
                <w:szCs w:val="28"/>
              </w:rPr>
              <w:t>1.</w:t>
            </w:r>
          </w:p>
        </w:tc>
        <w:tc>
          <w:tcPr>
            <w:tcW w:w="570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left="5"/>
            </w:pPr>
            <w:r>
              <w:rPr>
                <w:sz w:val="28"/>
                <w:szCs w:val="28"/>
              </w:rPr>
              <w:t>До 100 включительно</w:t>
            </w:r>
          </w:p>
        </w:tc>
        <w:tc>
          <w:tcPr>
            <w:tcW w:w="325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right="1349"/>
              <w:jc w:val="right"/>
            </w:pPr>
            <w:r>
              <w:rPr>
                <w:sz w:val="28"/>
                <w:szCs w:val="28"/>
              </w:rPr>
              <w:t>2,0</w:t>
            </w:r>
          </w:p>
        </w:tc>
      </w:tr>
      <w:tr w:rsidR="008678F8" w:rsidTr="00B9384D">
        <w:trPr>
          <w:trHeight w:hRule="exact" w:val="326"/>
        </w:trPr>
        <w:tc>
          <w:tcPr>
            <w:tcW w:w="6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left="96"/>
            </w:pPr>
            <w:r>
              <w:rPr>
                <w:sz w:val="28"/>
                <w:szCs w:val="28"/>
              </w:rPr>
              <w:t>2.</w:t>
            </w:r>
          </w:p>
        </w:tc>
        <w:tc>
          <w:tcPr>
            <w:tcW w:w="570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left="5"/>
            </w:pPr>
            <w:r>
              <w:rPr>
                <w:sz w:val="28"/>
                <w:szCs w:val="28"/>
              </w:rPr>
              <w:t>От 101 до 250 включительно</w:t>
            </w:r>
          </w:p>
        </w:tc>
        <w:tc>
          <w:tcPr>
            <w:tcW w:w="325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right="1363"/>
              <w:jc w:val="right"/>
            </w:pPr>
            <w:r>
              <w:rPr>
                <w:sz w:val="28"/>
                <w:szCs w:val="28"/>
              </w:rPr>
              <w:t>2 5</w:t>
            </w:r>
          </w:p>
        </w:tc>
      </w:tr>
      <w:tr w:rsidR="008678F8" w:rsidTr="00B9384D">
        <w:trPr>
          <w:trHeight w:hRule="exact" w:val="331"/>
        </w:trPr>
        <w:tc>
          <w:tcPr>
            <w:tcW w:w="6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left="101"/>
            </w:pPr>
            <w:r>
              <w:rPr>
                <w:sz w:val="28"/>
                <w:szCs w:val="28"/>
              </w:rPr>
              <w:t>3.</w:t>
            </w:r>
          </w:p>
        </w:tc>
        <w:tc>
          <w:tcPr>
            <w:tcW w:w="570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pPr>
            <w:r>
              <w:rPr>
                <w:sz w:val="28"/>
                <w:szCs w:val="28"/>
              </w:rPr>
              <w:t>От 251 до 500 включительно</w:t>
            </w:r>
          </w:p>
        </w:tc>
        <w:tc>
          <w:tcPr>
            <w:tcW w:w="325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right="1354"/>
              <w:jc w:val="right"/>
            </w:pPr>
            <w:r>
              <w:rPr>
                <w:sz w:val="28"/>
                <w:szCs w:val="28"/>
              </w:rPr>
              <w:t>3,0</w:t>
            </w:r>
          </w:p>
        </w:tc>
      </w:tr>
      <w:tr w:rsidR="008678F8" w:rsidTr="00B9384D">
        <w:trPr>
          <w:trHeight w:hRule="exact" w:val="326"/>
        </w:trPr>
        <w:tc>
          <w:tcPr>
            <w:tcW w:w="6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left="101"/>
            </w:pPr>
            <w:r>
              <w:rPr>
                <w:sz w:val="28"/>
                <w:szCs w:val="28"/>
              </w:rPr>
              <w:t>4.</w:t>
            </w:r>
          </w:p>
        </w:tc>
        <w:tc>
          <w:tcPr>
            <w:tcW w:w="570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left="10"/>
            </w:pPr>
            <w:r>
              <w:rPr>
                <w:sz w:val="28"/>
                <w:szCs w:val="28"/>
              </w:rPr>
              <w:t>От 501 до 1000 включительно</w:t>
            </w:r>
          </w:p>
        </w:tc>
        <w:tc>
          <w:tcPr>
            <w:tcW w:w="325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right="1358"/>
              <w:jc w:val="right"/>
            </w:pPr>
            <w:r>
              <w:rPr>
                <w:sz w:val="28"/>
                <w:szCs w:val="28"/>
              </w:rPr>
              <w:t>3,5</w:t>
            </w:r>
          </w:p>
        </w:tc>
      </w:tr>
      <w:tr w:rsidR="008678F8" w:rsidTr="00B9384D">
        <w:trPr>
          <w:trHeight w:hRule="exact" w:val="331"/>
        </w:trPr>
        <w:tc>
          <w:tcPr>
            <w:tcW w:w="6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left="110"/>
            </w:pPr>
            <w:r>
              <w:rPr>
                <w:sz w:val="28"/>
                <w:szCs w:val="28"/>
              </w:rPr>
              <w:t>5.</w:t>
            </w:r>
          </w:p>
        </w:tc>
        <w:tc>
          <w:tcPr>
            <w:tcW w:w="570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left="5"/>
            </w:pPr>
            <w:r>
              <w:rPr>
                <w:sz w:val="28"/>
                <w:szCs w:val="28"/>
              </w:rPr>
              <w:t>От 1001 до 1500 включительно</w:t>
            </w:r>
          </w:p>
        </w:tc>
        <w:tc>
          <w:tcPr>
            <w:tcW w:w="325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right="1349"/>
              <w:jc w:val="right"/>
            </w:pPr>
            <w:r>
              <w:rPr>
                <w:sz w:val="28"/>
                <w:szCs w:val="28"/>
              </w:rPr>
              <w:t>4,0</w:t>
            </w:r>
          </w:p>
        </w:tc>
      </w:tr>
      <w:tr w:rsidR="008678F8" w:rsidTr="00B9384D">
        <w:trPr>
          <w:trHeight w:hRule="exact" w:val="350"/>
        </w:trPr>
        <w:tc>
          <w:tcPr>
            <w:tcW w:w="607"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left="101"/>
            </w:pPr>
            <w:r>
              <w:rPr>
                <w:sz w:val="28"/>
                <w:szCs w:val="28"/>
              </w:rPr>
              <w:t>6.</w:t>
            </w:r>
          </w:p>
        </w:tc>
        <w:tc>
          <w:tcPr>
            <w:tcW w:w="5701"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left="5"/>
            </w:pPr>
            <w:r>
              <w:rPr>
                <w:sz w:val="28"/>
                <w:szCs w:val="28"/>
              </w:rPr>
              <w:t>Свыше 1501</w:t>
            </w:r>
          </w:p>
        </w:tc>
        <w:tc>
          <w:tcPr>
            <w:tcW w:w="3254" w:type="dxa"/>
            <w:tcBorders>
              <w:top w:val="single" w:sz="6" w:space="0" w:color="00000A"/>
              <w:left w:val="single" w:sz="6" w:space="0" w:color="00000A"/>
              <w:bottom w:val="single" w:sz="6" w:space="0" w:color="00000A"/>
              <w:right w:val="single" w:sz="6" w:space="0" w:color="00000A"/>
            </w:tcBorders>
            <w:shd w:val="clear" w:color="auto" w:fill="FFFFFF"/>
            <w:tcMar>
              <w:left w:w="16" w:type="dxa"/>
            </w:tcMar>
          </w:tcPr>
          <w:p w:rsidR="008678F8" w:rsidRDefault="008678F8" w:rsidP="00B9384D">
            <w:pPr>
              <w:shd w:val="clear" w:color="auto" w:fill="FFFFFF"/>
              <w:ind w:right="1363"/>
              <w:jc w:val="right"/>
            </w:pPr>
            <w:r>
              <w:rPr>
                <w:sz w:val="28"/>
                <w:szCs w:val="28"/>
              </w:rPr>
              <w:t>4,5</w:t>
            </w:r>
          </w:p>
        </w:tc>
      </w:tr>
    </w:tbl>
    <w:p w:rsidR="008678F8" w:rsidRDefault="008678F8" w:rsidP="008678F8">
      <w:pPr>
        <w:shd w:val="clear" w:color="auto" w:fill="FFFFFF"/>
        <w:tabs>
          <w:tab w:val="left" w:pos="1373"/>
        </w:tabs>
        <w:spacing w:line="322" w:lineRule="exact"/>
        <w:ind w:left="29" w:right="139" w:firstLine="739"/>
        <w:jc w:val="both"/>
        <w:rPr>
          <w:spacing w:val="-12"/>
          <w:sz w:val="28"/>
          <w:szCs w:val="28"/>
        </w:rPr>
      </w:pPr>
    </w:p>
    <w:p w:rsidR="008678F8" w:rsidRDefault="008678F8" w:rsidP="008678F8">
      <w:pPr>
        <w:shd w:val="clear" w:color="auto" w:fill="FFFFFF"/>
        <w:tabs>
          <w:tab w:val="left" w:pos="1373"/>
        </w:tabs>
        <w:spacing w:line="322" w:lineRule="exact"/>
        <w:ind w:left="29" w:right="139" w:firstLine="739"/>
        <w:jc w:val="both"/>
        <w:rPr>
          <w:lang w:val="ru-RU"/>
        </w:rPr>
      </w:pPr>
      <w:r>
        <w:rPr>
          <w:spacing w:val="-12"/>
          <w:sz w:val="28"/>
          <w:szCs w:val="28"/>
          <w:lang w:val="ru-RU"/>
        </w:rPr>
        <w:lastRenderedPageBreak/>
        <w:t>9.2.</w:t>
      </w:r>
      <w:r>
        <w:rPr>
          <w:sz w:val="28"/>
          <w:szCs w:val="28"/>
          <w:lang w:val="ru-RU"/>
        </w:rPr>
        <w:tab/>
      </w:r>
      <w:r>
        <w:rPr>
          <w:spacing w:val="-1"/>
          <w:sz w:val="28"/>
          <w:szCs w:val="28"/>
          <w:lang w:val="ru-RU"/>
        </w:rPr>
        <w:t xml:space="preserve">Конкретный размер Предельного уровня устанавливается отделом </w:t>
      </w:r>
      <w:r>
        <w:rPr>
          <w:sz w:val="28"/>
          <w:szCs w:val="28"/>
          <w:lang w:val="ru-RU"/>
        </w:rPr>
        <w:t>образования администрации Шпаковского муниципального района. Размер установленного Предельного уровня является обязательным для включения в трудовой договор.</w:t>
      </w:r>
    </w:p>
    <w:p w:rsidR="008678F8" w:rsidRDefault="008678F8" w:rsidP="008678F8">
      <w:pPr>
        <w:shd w:val="clear" w:color="auto" w:fill="FFFFFF"/>
        <w:spacing w:line="322" w:lineRule="exact"/>
        <w:ind w:left="34" w:right="139" w:firstLine="706"/>
        <w:jc w:val="both"/>
        <w:rPr>
          <w:lang w:val="ru-RU"/>
        </w:rPr>
      </w:pPr>
      <w:r>
        <w:rPr>
          <w:sz w:val="28"/>
          <w:szCs w:val="28"/>
          <w:lang w:val="ru-RU"/>
        </w:rPr>
        <w:t>Расчет показателя Предельного уровня производится нарастающим итогом с начала года (квартал, полугодие, 9 месяцев, год).</w:t>
      </w:r>
    </w:p>
    <w:p w:rsidR="008678F8" w:rsidRDefault="008678F8" w:rsidP="008678F8">
      <w:pPr>
        <w:shd w:val="clear" w:color="auto" w:fill="FFFFFF"/>
        <w:spacing w:line="322" w:lineRule="exact"/>
        <w:ind w:left="34" w:right="139" w:firstLine="706"/>
        <w:jc w:val="both"/>
        <w:rPr>
          <w:lang w:val="ru-RU"/>
        </w:rPr>
      </w:pPr>
      <w:r>
        <w:rPr>
          <w:sz w:val="28"/>
          <w:szCs w:val="28"/>
          <w:lang w:val="ru-RU"/>
        </w:rPr>
        <w:t>В случае превышения Предельного уровня сумма стимулирующих выплат уменьшается на размер превышения.</w:t>
      </w:r>
    </w:p>
    <w:p w:rsidR="008678F8" w:rsidRDefault="008678F8" w:rsidP="008678F8">
      <w:pPr>
        <w:shd w:val="clear" w:color="auto" w:fill="FFFFFF"/>
        <w:spacing w:line="322" w:lineRule="exact"/>
        <w:ind w:left="24" w:right="130" w:firstLine="706"/>
        <w:jc w:val="both"/>
        <w:rPr>
          <w:lang w:val="ru-RU"/>
        </w:rPr>
      </w:pPr>
      <w:r>
        <w:rPr>
          <w:spacing w:val="-1"/>
          <w:sz w:val="28"/>
          <w:szCs w:val="28"/>
          <w:lang w:val="ru-RU"/>
        </w:rPr>
        <w:t xml:space="preserve">В исключительных случаях по решению учредителя, </w:t>
      </w:r>
      <w:r>
        <w:rPr>
          <w:spacing w:val="-3"/>
          <w:sz w:val="28"/>
          <w:szCs w:val="28"/>
          <w:lang w:val="ru-RU"/>
        </w:rPr>
        <w:t xml:space="preserve">главному бухгалтеру организации может </w:t>
      </w:r>
      <w:r>
        <w:rPr>
          <w:spacing w:val="-2"/>
          <w:sz w:val="28"/>
          <w:szCs w:val="28"/>
          <w:lang w:val="ru-RU"/>
        </w:rPr>
        <w:t xml:space="preserve">устанавливаться Предельный уровень дохода в индивидуальном порядке (для </w:t>
      </w:r>
      <w:r>
        <w:rPr>
          <w:spacing w:val="-1"/>
          <w:sz w:val="28"/>
          <w:szCs w:val="28"/>
          <w:lang w:val="ru-RU"/>
        </w:rPr>
        <w:t xml:space="preserve">вновь создаваемых образовательных организаций, при приостановлении </w:t>
      </w:r>
      <w:r>
        <w:rPr>
          <w:spacing w:val="-3"/>
          <w:sz w:val="28"/>
          <w:szCs w:val="28"/>
          <w:lang w:val="ru-RU"/>
        </w:rPr>
        <w:t xml:space="preserve">деятельности образовательной организации, в связи с капитальным ремонтом, </w:t>
      </w:r>
      <w:r>
        <w:rPr>
          <w:sz w:val="28"/>
          <w:szCs w:val="28"/>
          <w:lang w:val="ru-RU"/>
        </w:rPr>
        <w:t>реконструкцией и др.).</w:t>
      </w:r>
    </w:p>
    <w:p w:rsidR="008678F8" w:rsidRPr="00687606" w:rsidRDefault="008678F8" w:rsidP="008678F8">
      <w:pPr>
        <w:shd w:val="clear" w:color="auto" w:fill="FFFFFF"/>
        <w:spacing w:line="322" w:lineRule="exact"/>
        <w:ind w:left="24" w:right="130" w:firstLine="706"/>
        <w:jc w:val="both"/>
        <w:rPr>
          <w:lang w:val="ru-RU"/>
        </w:rPr>
      </w:pPr>
      <w:r>
        <w:rPr>
          <w:spacing w:val="-12"/>
          <w:sz w:val="28"/>
          <w:szCs w:val="28"/>
          <w:lang w:val="ru-RU"/>
        </w:rPr>
        <w:t>9.3.</w:t>
      </w:r>
      <w:r>
        <w:rPr>
          <w:sz w:val="28"/>
          <w:szCs w:val="28"/>
          <w:lang w:val="ru-RU"/>
        </w:rPr>
        <w:tab/>
        <w:t>Соотношение среднемесячной зарплаты главного бухгалтера и работников образовательной организации Шпаковского муниципального района Ставропольского края (далее - организация) должно рассчитываться на основании порядка, утверждаемого Постановлением Правительства РФ от 24.12.2007 № 922 «Об особенностях порядка исчисления средней заработной платы».</w:t>
      </w:r>
    </w:p>
    <w:p w:rsidR="008678F8" w:rsidRPr="00687606" w:rsidRDefault="008678F8" w:rsidP="008678F8">
      <w:pPr>
        <w:shd w:val="clear" w:color="auto" w:fill="FFFFFF"/>
        <w:tabs>
          <w:tab w:val="left" w:pos="1406"/>
        </w:tabs>
        <w:spacing w:line="317" w:lineRule="exact"/>
        <w:ind w:firstLine="737"/>
        <w:jc w:val="both"/>
        <w:rPr>
          <w:lang w:val="ru-RU"/>
        </w:rPr>
      </w:pPr>
      <w:r>
        <w:rPr>
          <w:spacing w:val="-11"/>
          <w:sz w:val="28"/>
          <w:szCs w:val="28"/>
          <w:lang w:val="ru-RU"/>
        </w:rPr>
        <w:t>9.4.</w:t>
      </w:r>
      <w:r>
        <w:rPr>
          <w:sz w:val="28"/>
          <w:szCs w:val="28"/>
          <w:lang w:val="ru-RU"/>
        </w:rPr>
        <w:t xml:space="preserve">  Соотношение среднемесячной зарплаты определяется по итогам календарного года. </w:t>
      </w:r>
    </w:p>
    <w:p w:rsidR="008678F8" w:rsidRPr="00687606" w:rsidRDefault="008678F8" w:rsidP="008678F8">
      <w:pPr>
        <w:shd w:val="clear" w:color="auto" w:fill="FFFFFF"/>
        <w:tabs>
          <w:tab w:val="left" w:pos="1584"/>
        </w:tabs>
        <w:spacing w:line="317" w:lineRule="exact"/>
        <w:ind w:firstLine="737"/>
        <w:jc w:val="both"/>
        <w:rPr>
          <w:lang w:val="ru-RU"/>
        </w:rPr>
      </w:pPr>
      <w:r>
        <w:rPr>
          <w:spacing w:val="-12"/>
          <w:sz w:val="28"/>
          <w:szCs w:val="28"/>
          <w:lang w:val="ru-RU"/>
        </w:rPr>
        <w:t>9.5.</w:t>
      </w:r>
      <w:r>
        <w:rPr>
          <w:sz w:val="28"/>
          <w:szCs w:val="28"/>
          <w:lang w:val="ru-RU"/>
        </w:rPr>
        <w:t xml:space="preserve"> Если главный бухгалтер образовательной организации работает по совмещению профессий (должностей), при расчете соответствующего соотношения фактически начисленная зарплата учитывается в целом - как по основной работе, так и при совмещении.</w:t>
      </w:r>
    </w:p>
    <w:p w:rsidR="008678F8" w:rsidRPr="00687606" w:rsidRDefault="008678F8" w:rsidP="008678F8">
      <w:pPr>
        <w:shd w:val="clear" w:color="auto" w:fill="FFFFFF"/>
        <w:tabs>
          <w:tab w:val="left" w:pos="1445"/>
        </w:tabs>
        <w:spacing w:line="317" w:lineRule="exact"/>
        <w:ind w:firstLine="737"/>
        <w:jc w:val="both"/>
        <w:rPr>
          <w:lang w:val="ru-RU"/>
        </w:rPr>
      </w:pPr>
      <w:r>
        <w:rPr>
          <w:spacing w:val="-13"/>
          <w:sz w:val="28"/>
          <w:szCs w:val="28"/>
          <w:lang w:val="ru-RU"/>
        </w:rPr>
        <w:t>9.6.</w:t>
      </w:r>
      <w:r>
        <w:rPr>
          <w:sz w:val="28"/>
          <w:szCs w:val="28"/>
          <w:lang w:val="ru-RU"/>
        </w:rPr>
        <w:t xml:space="preserve"> Если главный бухгалтер работает по совместительству, при расчетах берется только фактически начисленная  зарплата по должности главного бухгалтера.</w:t>
      </w:r>
    </w:p>
    <w:p w:rsidR="008678F8" w:rsidRPr="00687606" w:rsidRDefault="008678F8" w:rsidP="008678F8">
      <w:pPr>
        <w:shd w:val="clear" w:color="auto" w:fill="FFFFFF"/>
        <w:tabs>
          <w:tab w:val="left" w:pos="1613"/>
        </w:tabs>
        <w:spacing w:line="317" w:lineRule="exact"/>
        <w:ind w:firstLine="737"/>
        <w:jc w:val="both"/>
        <w:rPr>
          <w:lang w:val="ru-RU"/>
        </w:rPr>
      </w:pPr>
      <w:r>
        <w:rPr>
          <w:spacing w:val="-12"/>
          <w:sz w:val="28"/>
          <w:szCs w:val="28"/>
          <w:lang w:val="ru-RU"/>
        </w:rPr>
        <w:t>9.7.</w:t>
      </w:r>
      <w:r>
        <w:rPr>
          <w:sz w:val="28"/>
          <w:szCs w:val="28"/>
          <w:lang w:val="ru-RU"/>
        </w:rPr>
        <w:t xml:space="preserve"> При определении среднемесячной зарплаты работников организации учитывается:</w:t>
      </w:r>
    </w:p>
    <w:p w:rsidR="008678F8" w:rsidRDefault="008678F8" w:rsidP="008678F8">
      <w:pPr>
        <w:shd w:val="clear" w:color="auto" w:fill="FFFFFF"/>
        <w:spacing w:line="317" w:lineRule="exact"/>
        <w:ind w:left="14" w:right="5" w:firstLine="706"/>
        <w:jc w:val="both"/>
        <w:rPr>
          <w:lang w:val="ru-RU"/>
        </w:rPr>
      </w:pPr>
      <w:r>
        <w:rPr>
          <w:spacing w:val="-1"/>
          <w:sz w:val="28"/>
          <w:szCs w:val="28"/>
          <w:lang w:val="ru-RU"/>
        </w:rPr>
        <w:t xml:space="preserve">начисленная зарплата за отработанное время (включая стимулирующие </w:t>
      </w:r>
      <w:r>
        <w:rPr>
          <w:sz w:val="28"/>
          <w:szCs w:val="28"/>
          <w:lang w:val="ru-RU"/>
        </w:rPr>
        <w:t>выплаты по итогам работы), а также выплаты, обусловленные районным регулированием оплаты труда;</w:t>
      </w:r>
    </w:p>
    <w:p w:rsidR="008678F8" w:rsidRDefault="008678F8" w:rsidP="008678F8">
      <w:pPr>
        <w:shd w:val="clear" w:color="auto" w:fill="FFFFFF"/>
        <w:spacing w:line="317" w:lineRule="exact"/>
        <w:ind w:left="5" w:right="5" w:firstLine="720"/>
        <w:jc w:val="both"/>
        <w:rPr>
          <w:lang w:val="ru-RU"/>
        </w:rPr>
      </w:pPr>
      <w:r>
        <w:rPr>
          <w:sz w:val="28"/>
          <w:szCs w:val="28"/>
          <w:lang w:val="ru-RU"/>
        </w:rPr>
        <w:t>выплаты, рассчитанные исходя из среднего заработка при исполнении работником трудовых обязанностей, для оплаты отпусков, а также для других случаев, предусмотренных Трудовым кодексом Российской Федерации.</w:t>
      </w:r>
    </w:p>
    <w:p w:rsidR="008678F8" w:rsidRPr="00687606" w:rsidRDefault="008678F8" w:rsidP="008678F8">
      <w:pPr>
        <w:shd w:val="clear" w:color="auto" w:fill="FFFFFF"/>
        <w:tabs>
          <w:tab w:val="left" w:pos="1632"/>
        </w:tabs>
        <w:spacing w:line="317" w:lineRule="exact"/>
        <w:ind w:firstLine="737"/>
        <w:jc w:val="both"/>
        <w:rPr>
          <w:lang w:val="ru-RU"/>
        </w:rPr>
      </w:pPr>
      <w:r>
        <w:rPr>
          <w:spacing w:val="-8"/>
          <w:sz w:val="28"/>
          <w:szCs w:val="28"/>
          <w:lang w:val="ru-RU"/>
        </w:rPr>
        <w:t>9.7.1.</w:t>
      </w:r>
      <w:r>
        <w:rPr>
          <w:sz w:val="28"/>
          <w:szCs w:val="28"/>
          <w:lang w:val="ru-RU"/>
        </w:rPr>
        <w:t xml:space="preserve"> Среднемесячная зарплата работников организации (без учета заработной платы руководителя, главного бухгалтера) рассчитывается по формуле:</w:t>
      </w:r>
    </w:p>
    <w:p w:rsidR="008678F8" w:rsidRDefault="008678F8" w:rsidP="008678F8">
      <w:pPr>
        <w:shd w:val="clear" w:color="auto" w:fill="FFFFFF"/>
        <w:ind w:left="3298"/>
        <w:jc w:val="both"/>
        <w:rPr>
          <w:lang w:val="ru-RU"/>
        </w:rPr>
      </w:pPr>
      <w:r>
        <w:rPr>
          <w:sz w:val="28"/>
          <w:szCs w:val="28"/>
          <w:lang w:val="ru-RU"/>
        </w:rPr>
        <w:t>З</w:t>
      </w:r>
      <w:r>
        <w:rPr>
          <w:sz w:val="18"/>
          <w:szCs w:val="18"/>
          <w:lang w:val="ru-RU"/>
        </w:rPr>
        <w:t xml:space="preserve">плсрраб  </w:t>
      </w:r>
      <w:r>
        <w:rPr>
          <w:sz w:val="18"/>
          <w:szCs w:val="18"/>
          <w:vertAlign w:val="superscript"/>
          <w:lang w:val="ru-RU"/>
        </w:rPr>
        <w:t>—</w:t>
      </w:r>
      <w:r>
        <w:rPr>
          <w:sz w:val="28"/>
          <w:szCs w:val="28"/>
          <w:lang w:val="ru-RU"/>
        </w:rPr>
        <w:t>З</w:t>
      </w:r>
      <w:r>
        <w:rPr>
          <w:sz w:val="18"/>
          <w:szCs w:val="18"/>
          <w:lang w:val="ru-RU"/>
        </w:rPr>
        <w:t xml:space="preserve">плраб </w:t>
      </w:r>
      <w:r>
        <w:rPr>
          <w:sz w:val="28"/>
          <w:szCs w:val="28"/>
          <w:lang w:val="ru-RU"/>
        </w:rPr>
        <w:t>: Ч</w:t>
      </w:r>
      <w:r>
        <w:rPr>
          <w:sz w:val="18"/>
          <w:szCs w:val="18"/>
          <w:lang w:val="ru-RU"/>
        </w:rPr>
        <w:t xml:space="preserve">раб </w:t>
      </w:r>
      <w:r>
        <w:rPr>
          <w:sz w:val="28"/>
          <w:szCs w:val="28"/>
          <w:lang w:val="ru-RU"/>
        </w:rPr>
        <w:t>: 12,</w:t>
      </w:r>
      <w:r>
        <w:rPr>
          <w:sz w:val="18"/>
          <w:szCs w:val="18"/>
          <w:lang w:val="ru-RU"/>
        </w:rPr>
        <w:t xml:space="preserve"> ГД</w:t>
      </w:r>
      <w:r>
        <w:rPr>
          <w:sz w:val="28"/>
          <w:szCs w:val="28"/>
          <w:lang w:val="ru-RU"/>
        </w:rPr>
        <w:t>е</w:t>
      </w:r>
      <w:r>
        <w:rPr>
          <w:sz w:val="18"/>
          <w:szCs w:val="18"/>
          <w:lang w:val="ru-RU"/>
        </w:rPr>
        <w:t>.</w:t>
      </w:r>
    </w:p>
    <w:p w:rsidR="008678F8" w:rsidRDefault="008678F8" w:rsidP="008678F8">
      <w:pPr>
        <w:shd w:val="clear" w:color="auto" w:fill="FFFFFF"/>
        <w:spacing w:line="317" w:lineRule="exact"/>
        <w:ind w:left="730"/>
        <w:jc w:val="both"/>
        <w:rPr>
          <w:lang w:val="ru-RU"/>
        </w:rPr>
      </w:pPr>
      <w:r>
        <w:rPr>
          <w:sz w:val="28"/>
          <w:szCs w:val="28"/>
          <w:lang w:val="ru-RU"/>
        </w:rPr>
        <w:t>З</w:t>
      </w:r>
      <w:r>
        <w:rPr>
          <w:sz w:val="18"/>
          <w:szCs w:val="18"/>
          <w:lang w:val="ru-RU"/>
        </w:rPr>
        <w:t>плсрраб</w:t>
      </w:r>
      <w:r>
        <w:rPr>
          <w:spacing w:val="-4"/>
          <w:sz w:val="28"/>
          <w:szCs w:val="28"/>
          <w:lang w:val="ru-RU"/>
        </w:rPr>
        <w:t xml:space="preserve"> - среднемесячная зарплата работников организации;</w:t>
      </w:r>
    </w:p>
    <w:p w:rsidR="008678F8" w:rsidRDefault="008678F8" w:rsidP="008678F8">
      <w:pPr>
        <w:shd w:val="clear" w:color="auto" w:fill="FFFFFF"/>
        <w:spacing w:line="317" w:lineRule="exact"/>
        <w:ind w:left="14" w:right="5" w:firstLine="710"/>
        <w:jc w:val="both"/>
        <w:rPr>
          <w:lang w:val="ru-RU"/>
        </w:rPr>
      </w:pPr>
      <w:r>
        <w:rPr>
          <w:sz w:val="28"/>
          <w:szCs w:val="28"/>
          <w:lang w:val="ru-RU"/>
        </w:rPr>
        <w:t>З</w:t>
      </w:r>
      <w:r>
        <w:rPr>
          <w:sz w:val="18"/>
          <w:szCs w:val="18"/>
          <w:lang w:val="ru-RU"/>
        </w:rPr>
        <w:t>плраб</w:t>
      </w:r>
      <w:r>
        <w:rPr>
          <w:sz w:val="28"/>
          <w:szCs w:val="28"/>
          <w:lang w:val="ru-RU"/>
        </w:rPr>
        <w:t xml:space="preserve"> - фактически начисленная заработная плата работников списочного состава;</w:t>
      </w:r>
    </w:p>
    <w:p w:rsidR="008678F8" w:rsidRDefault="008678F8" w:rsidP="008678F8">
      <w:pPr>
        <w:shd w:val="clear" w:color="auto" w:fill="FFFFFF"/>
        <w:spacing w:before="10" w:line="317" w:lineRule="exact"/>
        <w:ind w:left="10" w:firstLine="710"/>
        <w:jc w:val="both"/>
        <w:rPr>
          <w:lang w:val="ru-RU"/>
        </w:rPr>
      </w:pPr>
      <w:r>
        <w:rPr>
          <w:sz w:val="28"/>
          <w:szCs w:val="28"/>
          <w:lang w:val="ru-RU"/>
        </w:rPr>
        <w:lastRenderedPageBreak/>
        <w:t>Ч</w:t>
      </w:r>
      <w:r>
        <w:rPr>
          <w:sz w:val="18"/>
          <w:szCs w:val="18"/>
          <w:lang w:val="ru-RU"/>
        </w:rPr>
        <w:t>раб</w:t>
      </w:r>
      <w:r>
        <w:rPr>
          <w:sz w:val="28"/>
          <w:szCs w:val="28"/>
          <w:lang w:val="ru-RU"/>
        </w:rPr>
        <w:t xml:space="preserve"> - средняя численность работников списочного состава за соответствующий календарный год;</w:t>
      </w:r>
    </w:p>
    <w:p w:rsidR="008678F8" w:rsidRDefault="008678F8" w:rsidP="008678F8">
      <w:pPr>
        <w:shd w:val="clear" w:color="auto" w:fill="FFFFFF"/>
        <w:spacing w:line="317" w:lineRule="exact"/>
        <w:ind w:left="744"/>
        <w:jc w:val="both"/>
        <w:rPr>
          <w:lang w:val="ru-RU"/>
        </w:rPr>
      </w:pPr>
      <w:r>
        <w:rPr>
          <w:sz w:val="28"/>
          <w:szCs w:val="28"/>
          <w:lang w:val="ru-RU"/>
        </w:rPr>
        <w:t>12 - количество месяцев в году.</w:t>
      </w:r>
    </w:p>
    <w:p w:rsidR="008678F8" w:rsidRPr="00687606" w:rsidRDefault="008678F8" w:rsidP="008678F8">
      <w:pPr>
        <w:shd w:val="clear" w:color="auto" w:fill="FFFFFF"/>
        <w:tabs>
          <w:tab w:val="left" w:pos="1632"/>
          <w:tab w:val="left" w:pos="9120"/>
        </w:tabs>
        <w:spacing w:before="14" w:line="312" w:lineRule="exact"/>
        <w:ind w:firstLine="737"/>
        <w:jc w:val="both"/>
        <w:rPr>
          <w:lang w:val="ru-RU"/>
        </w:rPr>
      </w:pPr>
      <w:r>
        <w:rPr>
          <w:spacing w:val="-9"/>
          <w:sz w:val="28"/>
          <w:szCs w:val="28"/>
          <w:lang w:val="ru-RU"/>
        </w:rPr>
        <w:t xml:space="preserve">9.7.2. </w:t>
      </w:r>
      <w:r>
        <w:rPr>
          <w:sz w:val="28"/>
          <w:szCs w:val="28"/>
          <w:lang w:val="ru-RU"/>
        </w:rPr>
        <w:t xml:space="preserve">Среднемесячная зарплата главного </w:t>
      </w:r>
      <w:r>
        <w:rPr>
          <w:spacing w:val="-1"/>
          <w:sz w:val="28"/>
          <w:szCs w:val="28"/>
          <w:lang w:val="ru-RU"/>
        </w:rPr>
        <w:t>бухгалтера образовательной организации рассчитывается</w:t>
      </w:r>
      <w:r>
        <w:rPr>
          <w:spacing w:val="-8"/>
          <w:sz w:val="28"/>
          <w:szCs w:val="28"/>
          <w:lang w:val="ru-RU"/>
        </w:rPr>
        <w:t xml:space="preserve">по </w:t>
      </w:r>
      <w:r>
        <w:rPr>
          <w:sz w:val="28"/>
          <w:szCs w:val="28"/>
          <w:lang w:val="ru-RU"/>
        </w:rPr>
        <w:t>формуле:</w:t>
      </w:r>
    </w:p>
    <w:p w:rsidR="008678F8" w:rsidRDefault="008678F8" w:rsidP="008678F8">
      <w:pPr>
        <w:shd w:val="clear" w:color="auto" w:fill="FFFFFF"/>
        <w:spacing w:before="144"/>
        <w:ind w:left="3643"/>
        <w:jc w:val="both"/>
        <w:rPr>
          <w:sz w:val="18"/>
          <w:szCs w:val="18"/>
          <w:lang w:val="ru-RU"/>
        </w:rPr>
      </w:pPr>
      <w:r>
        <w:rPr>
          <w:sz w:val="28"/>
          <w:szCs w:val="28"/>
          <w:lang w:val="ru-RU"/>
        </w:rPr>
        <w:t>З</w:t>
      </w:r>
      <w:r>
        <w:rPr>
          <w:sz w:val="18"/>
          <w:szCs w:val="18"/>
          <w:lang w:val="ru-RU"/>
        </w:rPr>
        <w:t xml:space="preserve">плсррук   = </w:t>
      </w:r>
      <w:r>
        <w:rPr>
          <w:sz w:val="28"/>
          <w:szCs w:val="28"/>
          <w:lang w:val="ru-RU"/>
        </w:rPr>
        <w:t>З</w:t>
      </w:r>
      <w:r>
        <w:rPr>
          <w:sz w:val="18"/>
          <w:szCs w:val="18"/>
          <w:lang w:val="ru-RU"/>
        </w:rPr>
        <w:t xml:space="preserve">плрук </w:t>
      </w:r>
      <w:r>
        <w:rPr>
          <w:sz w:val="28"/>
          <w:szCs w:val="28"/>
          <w:lang w:val="ru-RU"/>
        </w:rPr>
        <w:t>: 12, где:</w:t>
      </w:r>
    </w:p>
    <w:p w:rsidR="008678F8" w:rsidRDefault="008678F8" w:rsidP="008678F8">
      <w:pPr>
        <w:shd w:val="clear" w:color="auto" w:fill="FFFFFF"/>
        <w:spacing w:line="317" w:lineRule="exact"/>
        <w:ind w:left="10" w:right="14" w:firstLine="701"/>
        <w:jc w:val="both"/>
        <w:rPr>
          <w:sz w:val="28"/>
          <w:szCs w:val="28"/>
          <w:lang w:val="ru-RU"/>
        </w:rPr>
      </w:pPr>
      <w:r>
        <w:rPr>
          <w:spacing w:val="-4"/>
          <w:sz w:val="28"/>
          <w:szCs w:val="28"/>
          <w:lang w:val="ru-RU"/>
        </w:rPr>
        <w:t>З</w:t>
      </w:r>
      <w:r>
        <w:rPr>
          <w:spacing w:val="-4"/>
          <w:sz w:val="18"/>
          <w:szCs w:val="18"/>
          <w:lang w:val="ru-RU"/>
        </w:rPr>
        <w:t>плсррук</w:t>
      </w:r>
      <w:r>
        <w:rPr>
          <w:spacing w:val="-4"/>
          <w:sz w:val="28"/>
          <w:szCs w:val="28"/>
          <w:lang w:val="ru-RU"/>
        </w:rPr>
        <w:t xml:space="preserve"> - среднемесячная зарплата главного </w:t>
      </w:r>
      <w:r>
        <w:rPr>
          <w:sz w:val="28"/>
          <w:szCs w:val="28"/>
          <w:lang w:val="ru-RU"/>
        </w:rPr>
        <w:t xml:space="preserve">бухгалтера образовательной организации; </w:t>
      </w:r>
    </w:p>
    <w:p w:rsidR="008678F8" w:rsidRDefault="008678F8" w:rsidP="008678F8">
      <w:pPr>
        <w:shd w:val="clear" w:color="auto" w:fill="FFFFFF"/>
        <w:spacing w:line="317" w:lineRule="exact"/>
        <w:ind w:left="10" w:right="14" w:firstLine="701"/>
        <w:jc w:val="both"/>
        <w:rPr>
          <w:lang w:val="ru-RU"/>
        </w:rPr>
      </w:pPr>
      <w:r>
        <w:rPr>
          <w:spacing w:val="-4"/>
          <w:sz w:val="28"/>
          <w:szCs w:val="28"/>
          <w:lang w:val="ru-RU"/>
        </w:rPr>
        <w:t>З</w:t>
      </w:r>
      <w:r>
        <w:rPr>
          <w:spacing w:val="-4"/>
          <w:sz w:val="18"/>
          <w:szCs w:val="18"/>
          <w:lang w:val="ru-RU"/>
        </w:rPr>
        <w:t>плрук</w:t>
      </w:r>
      <w:r>
        <w:rPr>
          <w:spacing w:val="-4"/>
          <w:sz w:val="28"/>
          <w:szCs w:val="28"/>
          <w:lang w:val="ru-RU"/>
        </w:rPr>
        <w:t xml:space="preserve"> - фактически начисленная зарплата </w:t>
      </w:r>
      <w:r>
        <w:rPr>
          <w:sz w:val="28"/>
          <w:szCs w:val="28"/>
          <w:lang w:val="ru-RU"/>
        </w:rPr>
        <w:t>главного бухгалтера образовательной организации за календарный год;</w:t>
      </w:r>
    </w:p>
    <w:p w:rsidR="008678F8" w:rsidRDefault="008678F8" w:rsidP="008678F8">
      <w:pPr>
        <w:shd w:val="clear" w:color="auto" w:fill="FFFFFF"/>
        <w:spacing w:line="317" w:lineRule="exact"/>
        <w:ind w:left="744"/>
        <w:rPr>
          <w:lang w:val="ru-RU"/>
        </w:rPr>
      </w:pPr>
      <w:r>
        <w:rPr>
          <w:sz w:val="28"/>
          <w:szCs w:val="28"/>
          <w:lang w:val="ru-RU"/>
        </w:rPr>
        <w:t>12 - количество месяцев в году.</w:t>
      </w:r>
    </w:p>
    <w:p w:rsidR="008678F8" w:rsidRDefault="008678F8" w:rsidP="008678F8">
      <w:pPr>
        <w:shd w:val="clear" w:color="auto" w:fill="FFFFFF"/>
        <w:spacing w:line="317" w:lineRule="exact"/>
        <w:ind w:left="10" w:right="5" w:firstLine="701"/>
        <w:jc w:val="both"/>
        <w:rPr>
          <w:lang w:val="ru-RU"/>
        </w:rPr>
      </w:pPr>
      <w:r>
        <w:rPr>
          <w:sz w:val="28"/>
          <w:szCs w:val="28"/>
          <w:lang w:val="ru-RU"/>
        </w:rPr>
        <w:t>Если  главный бухгалтер образовательной организации отработал не полный календарный год, расчет производится исходя из фактически отработанных им полных календарных месяцев.</w:t>
      </w:r>
    </w:p>
    <w:p w:rsidR="008678F8" w:rsidRPr="00687606" w:rsidRDefault="008678F8" w:rsidP="008678F8">
      <w:pPr>
        <w:shd w:val="clear" w:color="auto" w:fill="FFFFFF"/>
        <w:tabs>
          <w:tab w:val="left" w:pos="2285"/>
        </w:tabs>
        <w:spacing w:line="317" w:lineRule="exact"/>
        <w:ind w:firstLine="737"/>
        <w:jc w:val="both"/>
        <w:rPr>
          <w:lang w:val="ru-RU"/>
        </w:rPr>
      </w:pPr>
      <w:r>
        <w:rPr>
          <w:spacing w:val="-9"/>
          <w:sz w:val="28"/>
          <w:szCs w:val="28"/>
          <w:lang w:val="ru-RU"/>
        </w:rPr>
        <w:t>9.7.3.</w:t>
      </w:r>
      <w:r>
        <w:rPr>
          <w:sz w:val="28"/>
          <w:szCs w:val="28"/>
          <w:lang w:val="ru-RU"/>
        </w:rPr>
        <w:t>Соотношение    среднемесячной    зарплаты    главного бухгалтера и работников образовательной организации рассчитывается по формуле:</w:t>
      </w:r>
    </w:p>
    <w:p w:rsidR="008678F8" w:rsidRDefault="008678F8" w:rsidP="008678F8">
      <w:pPr>
        <w:shd w:val="clear" w:color="auto" w:fill="FFFFFF"/>
        <w:tabs>
          <w:tab w:val="left" w:pos="2285"/>
        </w:tabs>
        <w:spacing w:line="317" w:lineRule="exact"/>
        <w:jc w:val="both"/>
        <w:rPr>
          <w:lang w:val="ru-RU"/>
        </w:rPr>
      </w:pPr>
      <w:r>
        <w:rPr>
          <w:sz w:val="28"/>
          <w:szCs w:val="28"/>
          <w:lang w:val="ru-RU"/>
        </w:rPr>
        <w:t>С</w:t>
      </w:r>
      <w:r>
        <w:rPr>
          <w:sz w:val="18"/>
          <w:szCs w:val="18"/>
          <w:lang w:val="ru-RU"/>
        </w:rPr>
        <w:t>зп = -</w:t>
      </w:r>
      <w:r>
        <w:rPr>
          <w:sz w:val="28"/>
          <w:szCs w:val="28"/>
          <w:lang w:val="ru-RU"/>
        </w:rPr>
        <w:t>З</w:t>
      </w:r>
      <w:r>
        <w:rPr>
          <w:sz w:val="18"/>
          <w:szCs w:val="18"/>
          <w:lang w:val="ru-RU"/>
        </w:rPr>
        <w:t xml:space="preserve">плрук  </w:t>
      </w:r>
      <w:r>
        <w:rPr>
          <w:sz w:val="28"/>
          <w:szCs w:val="28"/>
          <w:lang w:val="ru-RU"/>
        </w:rPr>
        <w:t>: З</w:t>
      </w:r>
      <w:r>
        <w:rPr>
          <w:sz w:val="18"/>
          <w:szCs w:val="18"/>
          <w:lang w:val="ru-RU"/>
        </w:rPr>
        <w:t xml:space="preserve">плсрраб, </w:t>
      </w:r>
      <w:r>
        <w:rPr>
          <w:sz w:val="28"/>
          <w:szCs w:val="28"/>
          <w:lang w:val="ru-RU"/>
        </w:rPr>
        <w:t>где:</w:t>
      </w:r>
      <w:r>
        <w:rPr>
          <w:b/>
          <w:bCs/>
          <w:w w:val="39"/>
          <w:sz w:val="10"/>
          <w:szCs w:val="10"/>
          <w:lang w:val="ru-RU"/>
        </w:rPr>
        <w:t>"</w:t>
      </w:r>
    </w:p>
    <w:p w:rsidR="008678F8" w:rsidRDefault="008678F8" w:rsidP="008678F8">
      <w:pPr>
        <w:shd w:val="clear" w:color="auto" w:fill="FFFFFF"/>
        <w:spacing w:before="5" w:line="312" w:lineRule="exact"/>
        <w:ind w:firstLine="715"/>
        <w:jc w:val="both"/>
        <w:rPr>
          <w:lang w:val="ru-RU"/>
        </w:rPr>
      </w:pPr>
      <w:r>
        <w:rPr>
          <w:sz w:val="28"/>
          <w:szCs w:val="28"/>
          <w:lang w:val="ru-RU"/>
        </w:rPr>
        <w:t>С</w:t>
      </w:r>
      <w:r>
        <w:rPr>
          <w:sz w:val="28"/>
          <w:szCs w:val="28"/>
          <w:vertAlign w:val="subscript"/>
          <w:lang w:val="ru-RU"/>
        </w:rPr>
        <w:t>зп</w:t>
      </w:r>
      <w:r>
        <w:rPr>
          <w:sz w:val="28"/>
          <w:szCs w:val="28"/>
          <w:lang w:val="ru-RU"/>
        </w:rPr>
        <w:t xml:space="preserve"> - соотношение среднемесячной зарплаты главного бухгалтера и работников образовательной организации;</w:t>
      </w:r>
    </w:p>
    <w:p w:rsidR="008678F8" w:rsidRDefault="008678F8" w:rsidP="008678F8">
      <w:pPr>
        <w:shd w:val="clear" w:color="auto" w:fill="FFFFFF"/>
        <w:spacing w:before="38" w:line="302" w:lineRule="exact"/>
        <w:ind w:left="5" w:right="5" w:firstLine="710"/>
        <w:jc w:val="both"/>
        <w:rPr>
          <w:lang w:val="ru-RU"/>
        </w:rPr>
      </w:pPr>
      <w:r>
        <w:rPr>
          <w:sz w:val="28"/>
          <w:szCs w:val="28"/>
          <w:lang w:val="ru-RU"/>
        </w:rPr>
        <w:t>З</w:t>
      </w:r>
      <w:r>
        <w:rPr>
          <w:sz w:val="18"/>
          <w:szCs w:val="18"/>
          <w:lang w:val="ru-RU"/>
        </w:rPr>
        <w:t>плсррук</w:t>
      </w:r>
      <w:r>
        <w:rPr>
          <w:sz w:val="28"/>
          <w:szCs w:val="28"/>
          <w:lang w:val="ru-RU"/>
        </w:rPr>
        <w:t xml:space="preserve"> - главного бухгалтера образовательной организации;</w:t>
      </w:r>
    </w:p>
    <w:p w:rsidR="008678F8" w:rsidRDefault="008678F8" w:rsidP="008678F8">
      <w:pPr>
        <w:shd w:val="clear" w:color="auto" w:fill="FFFFFF"/>
        <w:spacing w:before="38" w:line="298" w:lineRule="exact"/>
        <w:ind w:left="5" w:right="10" w:firstLine="701"/>
        <w:jc w:val="both"/>
        <w:rPr>
          <w:lang w:val="ru-RU"/>
        </w:rPr>
      </w:pPr>
      <w:r>
        <w:rPr>
          <w:sz w:val="28"/>
          <w:szCs w:val="28"/>
          <w:lang w:val="ru-RU"/>
        </w:rPr>
        <w:t>З</w:t>
      </w:r>
      <w:r>
        <w:rPr>
          <w:sz w:val="18"/>
          <w:szCs w:val="18"/>
          <w:lang w:val="ru-RU"/>
        </w:rPr>
        <w:t>плсрраб</w:t>
      </w:r>
      <w:r>
        <w:rPr>
          <w:sz w:val="28"/>
          <w:szCs w:val="28"/>
          <w:lang w:val="ru-RU"/>
        </w:rPr>
        <w:t xml:space="preserve"> - среднемесячная зарплата работников образовательной организации.</w:t>
      </w:r>
    </w:p>
    <w:p w:rsidR="008678F8" w:rsidRDefault="008678F8" w:rsidP="008678F8">
      <w:pPr>
        <w:pStyle w:val="a3"/>
        <w:rPr>
          <w:rFonts w:eastAsia="Calibri"/>
          <w:b/>
          <w:i/>
          <w:color w:val="FF0000"/>
          <w:lang w:val="ru-RU"/>
        </w:rPr>
      </w:pPr>
    </w:p>
    <w:p w:rsidR="00E76669" w:rsidRPr="008678F8" w:rsidRDefault="00E76669">
      <w:pPr>
        <w:rPr>
          <w:lang w:val="ru-RU"/>
        </w:rPr>
      </w:pPr>
    </w:p>
    <w:sectPr w:rsidR="00E76669" w:rsidRPr="008678F8" w:rsidSect="00B22F47">
      <w:headerReference w:type="default" r:id="rId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C42" w:rsidRDefault="00D44C42" w:rsidP="00B22F47">
      <w:r>
        <w:separator/>
      </w:r>
    </w:p>
  </w:endnote>
  <w:endnote w:type="continuationSeparator" w:id="1">
    <w:p w:rsidR="00D44C42" w:rsidRDefault="00D44C42" w:rsidP="00B22F4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C42" w:rsidRDefault="00D44C42" w:rsidP="00B22F47">
      <w:r>
        <w:separator/>
      </w:r>
    </w:p>
  </w:footnote>
  <w:footnote w:type="continuationSeparator" w:id="1">
    <w:p w:rsidR="00D44C42" w:rsidRDefault="00D44C42" w:rsidP="00B22F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89688"/>
      <w:docPartObj>
        <w:docPartGallery w:val="Page Numbers (Top of Page)"/>
        <w:docPartUnique/>
      </w:docPartObj>
    </w:sdtPr>
    <w:sdtContent>
      <w:p w:rsidR="00B22F47" w:rsidRDefault="003274E7">
        <w:pPr>
          <w:pStyle w:val="a9"/>
          <w:jc w:val="center"/>
        </w:pPr>
        <w:fldSimple w:instr=" PAGE   \* MERGEFORMAT ">
          <w:r w:rsidR="00327B43">
            <w:rPr>
              <w:noProof/>
            </w:rPr>
            <w:t>2</w:t>
          </w:r>
        </w:fldSimple>
      </w:p>
    </w:sdtContent>
  </w:sdt>
  <w:p w:rsidR="00B22F47" w:rsidRDefault="00B22F47">
    <w:pPr>
      <w:pStyle w:val="a9"/>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8678F8"/>
    <w:rsid w:val="001A1D8C"/>
    <w:rsid w:val="001E2F19"/>
    <w:rsid w:val="003274E7"/>
    <w:rsid w:val="00327B43"/>
    <w:rsid w:val="003C1475"/>
    <w:rsid w:val="004504CB"/>
    <w:rsid w:val="00476DF7"/>
    <w:rsid w:val="005125E2"/>
    <w:rsid w:val="00714767"/>
    <w:rsid w:val="0082118A"/>
    <w:rsid w:val="008678F8"/>
    <w:rsid w:val="008A6C69"/>
    <w:rsid w:val="00AD6A26"/>
    <w:rsid w:val="00B22F47"/>
    <w:rsid w:val="00C2614E"/>
    <w:rsid w:val="00D44B29"/>
    <w:rsid w:val="00D44C42"/>
    <w:rsid w:val="00E76669"/>
    <w:rsid w:val="00F70628"/>
    <w:rsid w:val="00F849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8F8"/>
    <w:pPr>
      <w:suppressAutoHyphens/>
      <w:spacing w:after="0" w:line="240" w:lineRule="auto"/>
    </w:pPr>
    <w:rPr>
      <w:rFonts w:ascii="Times New Roman" w:hAnsi="Times New Roman" w:cs="Times New Roman"/>
      <w:color w:val="00000A"/>
      <w:sz w:val="24"/>
      <w:lang w:val="en-US" w:bidi="en-US"/>
    </w:rPr>
  </w:style>
  <w:style w:type="paragraph" w:styleId="7">
    <w:name w:val="heading 7"/>
    <w:basedOn w:val="a"/>
    <w:link w:val="70"/>
    <w:unhideWhenUsed/>
    <w:qFormat/>
    <w:rsid w:val="008678F8"/>
    <w:pPr>
      <w:keepNext/>
      <w:keepLines/>
      <w:spacing w:before="200"/>
      <w:outlineLvl w:val="6"/>
    </w:pPr>
    <w:rPr>
      <w:rFonts w:ascii="Cambria" w:eastAsia="Times New Roman" w:hAnsi="Cambria"/>
      <w:i/>
      <w:iCs/>
      <w:color w:val="404040"/>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8678F8"/>
    <w:rPr>
      <w:rFonts w:ascii="Cambria" w:eastAsia="Times New Roman" w:hAnsi="Cambria" w:cs="Times New Roman"/>
      <w:i/>
      <w:iCs/>
      <w:color w:val="404040"/>
      <w:sz w:val="20"/>
      <w:szCs w:val="20"/>
      <w:lang w:val="en-US"/>
    </w:rPr>
  </w:style>
  <w:style w:type="paragraph" w:styleId="a3">
    <w:name w:val="Body Text"/>
    <w:basedOn w:val="a"/>
    <w:link w:val="a4"/>
    <w:unhideWhenUsed/>
    <w:rsid w:val="008678F8"/>
    <w:pPr>
      <w:spacing w:after="120" w:line="288" w:lineRule="auto"/>
    </w:pPr>
  </w:style>
  <w:style w:type="character" w:customStyle="1" w:styleId="a4">
    <w:name w:val="Основной текст Знак"/>
    <w:basedOn w:val="a0"/>
    <w:link w:val="a3"/>
    <w:rsid w:val="008678F8"/>
    <w:rPr>
      <w:rFonts w:ascii="Times New Roman" w:hAnsi="Times New Roman" w:cs="Times New Roman"/>
      <w:color w:val="00000A"/>
      <w:sz w:val="24"/>
      <w:lang w:val="en-US" w:bidi="en-US"/>
    </w:rPr>
  </w:style>
  <w:style w:type="paragraph" w:styleId="a5">
    <w:name w:val="Normal (Web)"/>
    <w:basedOn w:val="a"/>
    <w:uiPriority w:val="99"/>
    <w:unhideWhenUsed/>
    <w:rsid w:val="008678F8"/>
    <w:pPr>
      <w:spacing w:before="280" w:after="280"/>
    </w:pPr>
    <w:rPr>
      <w:rFonts w:eastAsia="Times New Roman"/>
      <w:szCs w:val="24"/>
      <w:lang w:val="ru-RU" w:eastAsia="ru-RU" w:bidi="ar-SA"/>
    </w:rPr>
  </w:style>
  <w:style w:type="paragraph" w:styleId="a6">
    <w:name w:val="Body Text Indent"/>
    <w:basedOn w:val="a"/>
    <w:link w:val="a7"/>
    <w:unhideWhenUsed/>
    <w:rsid w:val="008678F8"/>
    <w:pPr>
      <w:spacing w:before="240" w:after="240"/>
    </w:pPr>
    <w:rPr>
      <w:rFonts w:eastAsia="Times New Roman"/>
      <w:szCs w:val="24"/>
      <w:lang w:val="ru-RU" w:eastAsia="ru-RU" w:bidi="ar-SA"/>
    </w:rPr>
  </w:style>
  <w:style w:type="character" w:customStyle="1" w:styleId="a7">
    <w:name w:val="Основной текст с отступом Знак"/>
    <w:basedOn w:val="a0"/>
    <w:link w:val="a6"/>
    <w:rsid w:val="008678F8"/>
    <w:rPr>
      <w:rFonts w:ascii="Times New Roman" w:eastAsia="Times New Roman" w:hAnsi="Times New Roman" w:cs="Times New Roman"/>
      <w:color w:val="00000A"/>
      <w:sz w:val="24"/>
      <w:szCs w:val="24"/>
      <w:lang w:eastAsia="ru-RU"/>
    </w:rPr>
  </w:style>
  <w:style w:type="paragraph" w:customStyle="1" w:styleId="ConsPlusNonformat">
    <w:name w:val="ConsPlusNonformat"/>
    <w:rsid w:val="008678F8"/>
    <w:pPr>
      <w:widowControl w:val="0"/>
      <w:suppressAutoHyphens/>
      <w:spacing w:after="0" w:line="240" w:lineRule="auto"/>
    </w:pPr>
    <w:rPr>
      <w:rFonts w:ascii="Courier New" w:eastAsia="Times New Roman" w:hAnsi="Courier New" w:cs="Courier New"/>
      <w:color w:val="00000A"/>
      <w:sz w:val="20"/>
      <w:szCs w:val="20"/>
      <w:lang w:eastAsia="ru-RU"/>
    </w:rPr>
  </w:style>
  <w:style w:type="paragraph" w:customStyle="1" w:styleId="ConsPlusNormal">
    <w:name w:val="ConsPlusNormal"/>
    <w:rsid w:val="008678F8"/>
    <w:pPr>
      <w:widowControl w:val="0"/>
      <w:suppressAutoHyphens/>
      <w:spacing w:after="0" w:line="240" w:lineRule="auto"/>
      <w:ind w:firstLine="720"/>
    </w:pPr>
    <w:rPr>
      <w:rFonts w:ascii="Arial" w:eastAsia="Times New Roman" w:hAnsi="Arial" w:cs="Arial"/>
      <w:color w:val="00000A"/>
      <w:sz w:val="20"/>
      <w:szCs w:val="20"/>
      <w:lang w:eastAsia="ru-RU"/>
    </w:rPr>
  </w:style>
  <w:style w:type="paragraph" w:customStyle="1" w:styleId="Postan">
    <w:name w:val="Postan"/>
    <w:basedOn w:val="a"/>
    <w:rsid w:val="008678F8"/>
    <w:pPr>
      <w:widowControl w:val="0"/>
      <w:jc w:val="center"/>
    </w:pPr>
    <w:rPr>
      <w:rFonts w:eastAsia="Lucida Sans Unicode"/>
      <w:sz w:val="28"/>
      <w:szCs w:val="24"/>
      <w:lang w:val="ru-RU" w:eastAsia="ru-RU" w:bidi="ar-SA"/>
    </w:rPr>
  </w:style>
  <w:style w:type="paragraph" w:customStyle="1" w:styleId="a8">
    <w:name w:val="Содержимое таблицы"/>
    <w:basedOn w:val="a"/>
    <w:rsid w:val="008678F8"/>
    <w:pPr>
      <w:widowControl w:val="0"/>
      <w:suppressLineNumbers/>
    </w:pPr>
    <w:rPr>
      <w:rFonts w:eastAsia="Lucida Sans Unicode"/>
      <w:szCs w:val="24"/>
      <w:lang w:val="ru-RU" w:eastAsia="ru-RU" w:bidi="ar-SA"/>
    </w:rPr>
  </w:style>
  <w:style w:type="paragraph" w:customStyle="1" w:styleId="ConsPlusCell">
    <w:name w:val="ConsPlusCell"/>
    <w:rsid w:val="008678F8"/>
    <w:pPr>
      <w:widowControl w:val="0"/>
      <w:suppressAutoHyphens/>
      <w:spacing w:after="0" w:line="240" w:lineRule="auto"/>
    </w:pPr>
    <w:rPr>
      <w:rFonts w:ascii="Arial" w:eastAsia="Times New Roman" w:hAnsi="Arial" w:cs="Arial"/>
      <w:color w:val="00000A"/>
      <w:sz w:val="20"/>
      <w:szCs w:val="20"/>
      <w:lang w:eastAsia="ar-SA"/>
    </w:rPr>
  </w:style>
  <w:style w:type="paragraph" w:styleId="a9">
    <w:name w:val="header"/>
    <w:basedOn w:val="a"/>
    <w:link w:val="aa"/>
    <w:uiPriority w:val="99"/>
    <w:unhideWhenUsed/>
    <w:rsid w:val="00B22F47"/>
    <w:pPr>
      <w:tabs>
        <w:tab w:val="center" w:pos="4677"/>
        <w:tab w:val="right" w:pos="9355"/>
      </w:tabs>
    </w:pPr>
  </w:style>
  <w:style w:type="character" w:customStyle="1" w:styleId="aa">
    <w:name w:val="Верхний колонтитул Знак"/>
    <w:basedOn w:val="a0"/>
    <w:link w:val="a9"/>
    <w:uiPriority w:val="99"/>
    <w:rsid w:val="00B22F47"/>
    <w:rPr>
      <w:rFonts w:ascii="Times New Roman" w:hAnsi="Times New Roman" w:cs="Times New Roman"/>
      <w:color w:val="00000A"/>
      <w:sz w:val="24"/>
      <w:lang w:val="en-US" w:bidi="en-US"/>
    </w:rPr>
  </w:style>
  <w:style w:type="paragraph" w:styleId="ab">
    <w:name w:val="footer"/>
    <w:basedOn w:val="a"/>
    <w:link w:val="ac"/>
    <w:uiPriority w:val="99"/>
    <w:semiHidden/>
    <w:unhideWhenUsed/>
    <w:rsid w:val="00B22F47"/>
    <w:pPr>
      <w:tabs>
        <w:tab w:val="center" w:pos="4677"/>
        <w:tab w:val="right" w:pos="9355"/>
      </w:tabs>
    </w:pPr>
  </w:style>
  <w:style w:type="character" w:customStyle="1" w:styleId="ac">
    <w:name w:val="Нижний колонтитул Знак"/>
    <w:basedOn w:val="a0"/>
    <w:link w:val="ab"/>
    <w:uiPriority w:val="99"/>
    <w:semiHidden/>
    <w:rsid w:val="00B22F47"/>
    <w:rPr>
      <w:rFonts w:ascii="Times New Roman" w:hAnsi="Times New Roman" w:cs="Times New Roman"/>
      <w:color w:val="00000A"/>
      <w:sz w:val="24"/>
      <w:lang w:val="en-US" w:bidi="en-US"/>
    </w:rPr>
  </w:style>
  <w:style w:type="paragraph" w:styleId="ad">
    <w:name w:val="Balloon Text"/>
    <w:basedOn w:val="a"/>
    <w:link w:val="ae"/>
    <w:uiPriority w:val="99"/>
    <w:semiHidden/>
    <w:unhideWhenUsed/>
    <w:rsid w:val="00D44B29"/>
    <w:rPr>
      <w:rFonts w:ascii="Tahoma" w:hAnsi="Tahoma" w:cs="Tahoma"/>
      <w:sz w:val="16"/>
      <w:szCs w:val="16"/>
    </w:rPr>
  </w:style>
  <w:style w:type="character" w:customStyle="1" w:styleId="ae">
    <w:name w:val="Текст выноски Знак"/>
    <w:basedOn w:val="a0"/>
    <w:link w:val="ad"/>
    <w:uiPriority w:val="99"/>
    <w:semiHidden/>
    <w:rsid w:val="00D44B29"/>
    <w:rPr>
      <w:rFonts w:ascii="Tahoma" w:hAnsi="Tahoma" w:cs="Tahoma"/>
      <w:color w:val="00000A"/>
      <w:sz w:val="16"/>
      <w:szCs w:val="16"/>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5523</Words>
  <Characters>31482</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cp:revision>
  <cp:lastPrinted>2017-11-03T07:03:00Z</cp:lastPrinted>
  <dcterms:created xsi:type="dcterms:W3CDTF">2017-09-11T13:21:00Z</dcterms:created>
  <dcterms:modified xsi:type="dcterms:W3CDTF">2017-11-15T09:05:00Z</dcterms:modified>
</cp:coreProperties>
</file>