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B" w:rsidRPr="00F034B8" w:rsidRDefault="002563A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2563AB" w:rsidRPr="00F034B8" w:rsidRDefault="002563A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bookmarkStart w:id="1" w:name="Par1"/>
      <w:bookmarkEnd w:id="1"/>
      <w:r w:rsidRPr="00F034B8">
        <w:rPr>
          <w:rFonts w:ascii="Times New Roman" w:hAnsi="Times New Roman"/>
        </w:rPr>
        <w:t xml:space="preserve">Зарегистрировано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 w:rsidRPr="00F034B8">
          <w:rPr>
            <w:rFonts w:ascii="Times New Roman" w:hAnsi="Times New Roman"/>
          </w:rPr>
          <w:t>2013 г</w:t>
        </w:r>
      </w:smartTag>
      <w:r w:rsidRPr="00F034B8">
        <w:rPr>
          <w:rFonts w:ascii="Times New Roman" w:hAnsi="Times New Roman"/>
        </w:rPr>
        <w:t>. N 30038</w:t>
      </w:r>
    </w:p>
    <w:p w:rsidR="002563AB" w:rsidRPr="00F034B8" w:rsidRDefault="002563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МИНИСТЕРСТВО ОБРАЗОВАНИЯ И НАУКИ РОССИЙСКОЙ ФЕДЕРАЦИИ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ПРИКАЗ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F034B8">
          <w:rPr>
            <w:rFonts w:ascii="Times New Roman" w:hAnsi="Times New Roman"/>
            <w:b/>
            <w:bCs/>
          </w:rPr>
          <w:t>2013 г</w:t>
        </w:r>
      </w:smartTag>
      <w:r w:rsidRPr="00F034B8">
        <w:rPr>
          <w:rFonts w:ascii="Times New Roman" w:hAnsi="Times New Roman"/>
          <w:b/>
          <w:bCs/>
        </w:rPr>
        <w:t>. N 1014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ОБ УТВЕРЖДЕНИИ ПОРЯДКА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ОРГАНИЗАЦИИ И ОСУЩЕСТВЛЕНИЯ ОБРАЗОВАТЕЛЬНОЙ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ДЕЯТЕЛЬНОСТИ ПО ОСНОВНЫМ ОБЩЕОБРАЗОВАТЕЛЬНЫМ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ПРОГРАММАМ - ОБРАЗОВАТЕЛЬНЫМ ПРОГРАММАМ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ДОШКОЛЬНОГО ОБРАЗОВАНИЯ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В соответствии с частью 11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2. Признать утратившим силу приказ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 w:rsidRPr="00F034B8">
          <w:rPr>
            <w:rFonts w:ascii="Times New Roman" w:hAnsi="Times New Roman"/>
          </w:rPr>
          <w:t>2011 г</w:t>
        </w:r>
      </w:smartTag>
      <w:r w:rsidRPr="00F034B8">
        <w:rPr>
          <w:rFonts w:ascii="Times New Roman" w:hAnsi="Times New Roman"/>
        </w:rPr>
        <w:t xml:space="preserve">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., регистрационный N 22946).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Первый заместитель Министра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Н.В.ТРЕТЬЯК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bookmarkStart w:id="2" w:name="Par26"/>
      <w:bookmarkEnd w:id="2"/>
      <w:r w:rsidRPr="00F034B8">
        <w:rPr>
          <w:rFonts w:ascii="Times New Roman" w:hAnsi="Times New Roman"/>
        </w:rPr>
        <w:t>Приложение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034B8">
        <w:rPr>
          <w:rFonts w:ascii="Times New Roman" w:hAnsi="Times New Roman"/>
        </w:rPr>
        <w:t>Утвержден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приказом Министерства образования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и науки Российской Федерации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F034B8">
          <w:rPr>
            <w:rFonts w:ascii="Times New Roman" w:hAnsi="Times New Roman"/>
          </w:rPr>
          <w:t>2013 г</w:t>
        </w:r>
      </w:smartTag>
      <w:r w:rsidRPr="00F034B8">
        <w:rPr>
          <w:rFonts w:ascii="Times New Roman" w:hAnsi="Times New Roman"/>
        </w:rPr>
        <w:t>. N 1014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3" w:name="Par33"/>
      <w:bookmarkEnd w:id="3"/>
      <w:r w:rsidRPr="00F034B8">
        <w:rPr>
          <w:rFonts w:ascii="Times New Roman" w:hAnsi="Times New Roman"/>
          <w:b/>
          <w:bCs/>
        </w:rPr>
        <w:t>ПОРЯДОК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ОРГАНИЗАЦИИ И ОСУЩЕСТВЛЕНИЯ ОБРАЗОВАТЕЛЬНОЙ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ДЕЯТЕЛЬНОСТИ ПО ОСНОВНЫМ ОБЩЕОБРАЗОВАТЕЛЬНЫМ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ПРОГРАММАМ - ОБРАЗОВАТЕЛЬНЫМ ПРОГРАММАМ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034B8">
        <w:rPr>
          <w:rFonts w:ascii="Times New Roman" w:hAnsi="Times New Roman"/>
          <w:b/>
          <w:bCs/>
        </w:rPr>
        <w:t>ДОШКОЛЬНОГО ОБРАЗОВАНИЯ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4" w:name="Par39"/>
      <w:bookmarkEnd w:id="4"/>
      <w:r w:rsidRPr="00F034B8">
        <w:rPr>
          <w:rFonts w:ascii="Times New Roman" w:hAnsi="Times New Roman"/>
        </w:rPr>
        <w:t>I. Общие положения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5" w:name="Par44"/>
      <w:bookmarkEnd w:id="5"/>
      <w:r w:rsidRPr="00F034B8">
        <w:rPr>
          <w:rFonts w:ascii="Times New Roman" w:hAnsi="Times New Roman"/>
        </w:rPr>
        <w:t>II. Организация и осуществление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образовательной деятельности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</w:t>
      </w:r>
      <w:r w:rsidRPr="00F034B8">
        <w:rPr>
          <w:rFonts w:ascii="Times New Roman" w:hAnsi="Times New Roman"/>
        </w:rPr>
        <w:lastRenderedPageBreak/>
        <w:t xml:space="preserve">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&lt;1&gt; Часть 5 статьи 17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Допускается сочетание различных форм получения образования и форм обучения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&lt;1&gt; Часть 4 статьи 17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&lt;1&gt; Часть 1 статьи 15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8. Содержание дошкольного образования определяется образовательной программой дошкольного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&lt;1&gt; Часть 6 статьи 12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F034B8">
          <w:rPr>
            <w:rFonts w:ascii="Times New Roman" w:hAnsi="Times New Roman"/>
          </w:rPr>
          <w:t>2013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&lt;1&gt; Часть 3 статьи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&lt;1&gt; Часть 2 статьи 64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34B8">
          <w:rPr>
            <w:rFonts w:ascii="Times New Roman" w:hAnsi="Times New Roman"/>
          </w:rPr>
          <w:t>2012 г</w:t>
        </w:r>
      </w:smartTag>
      <w:r w:rsidRPr="00F034B8">
        <w:rPr>
          <w:rFonts w:ascii="Times New Roman" w:hAnsi="Times New Roman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</w:t>
      </w:r>
      <w:r w:rsidRPr="00F034B8">
        <w:rPr>
          <w:rFonts w:ascii="Times New Roman" w:hAnsi="Times New Roman"/>
        </w:rPr>
        <w:lastRenderedPageBreak/>
        <w:t>воспитанников с ограниченными возможностями здоровья.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В образовательной организации могут быть организованы также: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lastRenderedPageBreak/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6" w:name="Par94"/>
      <w:bookmarkEnd w:id="6"/>
      <w:r w:rsidRPr="00F034B8">
        <w:rPr>
          <w:rFonts w:ascii="Times New Roman" w:hAnsi="Times New Roman"/>
        </w:rPr>
        <w:t>III. Особенности организации образовательной деятельности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для лиц с ограниченными возможностями здоровья</w:t>
      </w:r>
    </w:p>
    <w:p w:rsidR="002563AB" w:rsidRPr="00F034B8" w:rsidRDefault="0025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1) для детей с ограниченными возможностями здоровья по зрению: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присутствие ассистента, оказывающего ребенку необходимую помощь;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обеспечение выпуска альтернативных форматов печатных материалов (крупный шрифт) или аудиофайлы;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2) для детей с ограниченными возможностями здоровья по слуху: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обеспечение надлежащими звуковыми средствами воспроизведения информации;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lastRenderedPageBreak/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--------------------------------</w:t>
      </w:r>
    </w:p>
    <w:p w:rsidR="002563AB" w:rsidRPr="00F034B8" w:rsidRDefault="00256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034B8">
        <w:rPr>
          <w:rFonts w:ascii="Times New Roman" w:hAnsi="Times New Roman"/>
        </w:rP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2563AB" w:rsidRPr="00F034B8" w:rsidSect="0070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F8"/>
    <w:rsid w:val="0007288B"/>
    <w:rsid w:val="000C7BA6"/>
    <w:rsid w:val="0013113F"/>
    <w:rsid w:val="001B3FF8"/>
    <w:rsid w:val="002563AB"/>
    <w:rsid w:val="002E56B8"/>
    <w:rsid w:val="00324EC4"/>
    <w:rsid w:val="003F6C3B"/>
    <w:rsid w:val="00452AE5"/>
    <w:rsid w:val="005D642C"/>
    <w:rsid w:val="005F079A"/>
    <w:rsid w:val="006964BB"/>
    <w:rsid w:val="007060DD"/>
    <w:rsid w:val="008B1B04"/>
    <w:rsid w:val="008D5493"/>
    <w:rsid w:val="009D0DD8"/>
    <w:rsid w:val="00A71A4D"/>
    <w:rsid w:val="00BB6DA7"/>
    <w:rsid w:val="00CB1726"/>
    <w:rsid w:val="00CF507E"/>
    <w:rsid w:val="00D608E6"/>
    <w:rsid w:val="00D7470D"/>
    <w:rsid w:val="00E23728"/>
    <w:rsid w:val="00EA4B98"/>
    <w:rsid w:val="00F034B8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42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1B3FF8"/>
    <w:pPr>
      <w:spacing w:before="300" w:after="300" w:line="240" w:lineRule="auto"/>
      <w:outlineLvl w:val="1"/>
    </w:pPr>
    <w:rPr>
      <w:rFonts w:ascii="Times New Roman" w:hAnsi="Times New Roman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B3FF8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semiHidden/>
    <w:rsid w:val="001B3FF8"/>
    <w:rPr>
      <w:rFonts w:cs="Times New Roman"/>
      <w:color w:val="0000FF"/>
      <w:u w:val="single"/>
    </w:rPr>
  </w:style>
  <w:style w:type="character" w:customStyle="1" w:styleId="tik-text1">
    <w:name w:val="tik-text1"/>
    <w:basedOn w:val="a0"/>
    <w:rsid w:val="009D0DD8"/>
    <w:rPr>
      <w:rFonts w:cs="Times New Roman"/>
      <w:color w:val="B5B5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1876</Words>
  <Characters>14377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сентября 2013 г</vt:lpstr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сентября 2013 г</dc:title>
  <dc:subject/>
  <dc:creator>Марина</dc:creator>
  <cp:keywords/>
  <dc:description/>
  <cp:lastModifiedBy>KuznecovaII</cp:lastModifiedBy>
  <cp:revision>2</cp:revision>
  <dcterms:created xsi:type="dcterms:W3CDTF">2015-04-09T07:48:00Z</dcterms:created>
  <dcterms:modified xsi:type="dcterms:W3CDTF">2015-04-09T07:48:00Z</dcterms:modified>
</cp:coreProperties>
</file>