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F93C10" w:rsidTr="006C437E">
        <w:tc>
          <w:tcPr>
            <w:tcW w:w="2518" w:type="dxa"/>
          </w:tcPr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F93C10" w:rsidRPr="00E54D69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C10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C10" w:rsidRPr="00E54D69" w:rsidRDefault="00F93C10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F93C10" w:rsidRPr="00E54D69" w:rsidRDefault="00F93C10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F93C10" w:rsidRPr="00E54D69" w:rsidRDefault="00F93C10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F93C10" w:rsidRPr="00661EB1" w:rsidRDefault="00F93C10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F93C10" w:rsidRDefault="00F93C10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1BE0" w:rsidRPr="00E919E4" w:rsidRDefault="00EF1BE0" w:rsidP="00F93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997" w:rsidRDefault="00513997" w:rsidP="00EF1BE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Положение о группе продленного дня</w:t>
      </w:r>
    </w:p>
    <w:p w:rsidR="003E5850" w:rsidRPr="00E919E4" w:rsidRDefault="00F93C10" w:rsidP="00EF1BE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 w:hint="eastAsia"/>
          <w:b/>
          <w:bCs/>
          <w:sz w:val="28"/>
          <w:szCs w:val="28"/>
          <w:lang w:eastAsia="ru-RU"/>
        </w:rPr>
        <w:t xml:space="preserve">МКОУ </w:t>
      </w:r>
      <w:r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НОШ</w:t>
      </w:r>
      <w:r w:rsidR="003E5850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 xml:space="preserve"> № 22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1. Общие положения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1.1. Настоящее Положение устанавливает порядок комплектования и организацию деятельности групп продленного дня в </w:t>
      </w:r>
      <w:r w:rsidR="003E5850">
        <w:rPr>
          <w:rFonts w:ascii="inherit" w:eastAsia="Times New Roman" w:hAnsi="inherit" w:cs="Arial"/>
          <w:sz w:val="28"/>
          <w:szCs w:val="28"/>
          <w:lang w:eastAsia="ru-RU"/>
        </w:rPr>
        <w:t>организации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1.2. Группы продленного дня (далее ГПД) организуются в целях выявления и развития творческих способностей учащихся и организации полноценного досуга во вторую половину дня.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1.3. Настоящее Положение составлено в соответствии с Законом РФ «Об образовании», Типовым положением об общеобразовательном учреждении, санитарными правилами (СанПин 2.4.2.2821-10), Уставом школы, «Положением об оплате труда работников </w:t>
      </w:r>
      <w:r w:rsidR="00F93C10">
        <w:rPr>
          <w:rFonts w:ascii="inherit" w:eastAsia="Times New Roman" w:hAnsi="inherit" w:cs="Arial"/>
          <w:sz w:val="28"/>
          <w:szCs w:val="28"/>
          <w:lang w:eastAsia="ru-RU"/>
        </w:rPr>
        <w:t>МКОУ НОШ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№ 22</w:t>
      </w:r>
      <w:r w:rsidR="00E919E4">
        <w:rPr>
          <w:rFonts w:ascii="inherit" w:eastAsia="Times New Roman" w:hAnsi="inherit" w:cs="Arial" w:hint="eastAsia"/>
          <w:sz w:val="28"/>
          <w:szCs w:val="28"/>
          <w:lang w:eastAsia="ru-RU"/>
        </w:rPr>
        <w:t>»</w:t>
      </w:r>
      <w:r w:rsid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2. Порядок комплектования и организация деятельности ГПД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2.1. Школа открывает ГПД на основании заявлений родителей (законных представителей).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2.2. Зачисление в ГПД и отчисление осуществляется приказом директора школы по письменному заявлению родителей (законных представителей).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2.3. Школа организует ГПД для</w:t>
      </w:r>
      <w:r w:rsidR="0035120B"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обучающихся с наполняемостью не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менее 25 человек в соответствии с нормами СанПиН. По согласованию с Учредителем, наполняемость ГПД может быть менее 25 человек, в соответствии с нормами органов </w:t>
      </w:r>
      <w:r w:rsidR="003E5850">
        <w:rPr>
          <w:rFonts w:ascii="inherit" w:eastAsia="Times New Roman" w:hAnsi="inherit" w:cs="Arial"/>
          <w:sz w:val="28"/>
          <w:szCs w:val="28"/>
          <w:lang w:eastAsia="ru-RU"/>
        </w:rPr>
        <w:t xml:space="preserve">СЭС, установленными для данной организации </w:t>
      </w:r>
      <w:r w:rsidR="0035120B" w:rsidRPr="00E919E4">
        <w:rPr>
          <w:rFonts w:ascii="inherit" w:eastAsia="Times New Roman" w:hAnsi="inherit" w:cs="Arial"/>
          <w:sz w:val="28"/>
          <w:szCs w:val="28"/>
          <w:lang w:eastAsia="ru-RU"/>
        </w:rPr>
        <w:t>(малокомплектная  школа)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2.4. Количество групп определяется штатным расписанием школы и количеством заявлений, поступивших от родителей.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2.5. Деятельность ГПД регламентируется планом</w:t>
      </w:r>
      <w:r w:rsidR="003E5850">
        <w:rPr>
          <w:rFonts w:ascii="inherit" w:eastAsia="Times New Roman" w:hAnsi="inherit" w:cs="Arial"/>
          <w:sz w:val="28"/>
          <w:szCs w:val="28"/>
          <w:lang w:eastAsia="ru-RU"/>
        </w:rPr>
        <w:t xml:space="preserve"> работы воспитателя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="003E5850">
        <w:rPr>
          <w:rFonts w:ascii="inherit" w:eastAsia="Times New Roman" w:hAnsi="inherit" w:cs="Arial"/>
          <w:sz w:val="28"/>
          <w:szCs w:val="28"/>
          <w:lang w:eastAsia="ru-RU"/>
        </w:rPr>
        <w:t>(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который утверждается 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директором </w:t>
      </w:r>
      <w:r w:rsidR="003E5850">
        <w:rPr>
          <w:rFonts w:ascii="inherit" w:eastAsia="Times New Roman" w:hAnsi="inherit" w:cs="Arial"/>
          <w:sz w:val="28"/>
          <w:szCs w:val="28"/>
          <w:lang w:eastAsia="ru-RU"/>
        </w:rPr>
        <w:t>и режимом дня),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утвержденного директором школы.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2.6. Недельная предельно допустимая нагрузка в 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>ГПД не более 36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часов.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2.7. 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513997" w:rsidRPr="00E919E4" w:rsidRDefault="00513997" w:rsidP="00EF1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2.8. В ГПД продолжительность прогулки для обучающихся 1-й ступени составляет не менее 2 часов.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2.9. В работе ГПД рекомендуется сочетать двигательную активность воспитанников на воздухе (прогулка, подвижные и спортивные игры) до начала самоподготовки с участием обучающихся в мероприятиях эмоционального и культурно – массового характера после самоподготовки.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2.10. В </w:t>
      </w:r>
      <w:r w:rsidR="003E5850">
        <w:rPr>
          <w:rFonts w:ascii="inherit" w:eastAsia="Times New Roman" w:hAnsi="inherit" w:cs="Arial"/>
          <w:sz w:val="28"/>
          <w:szCs w:val="28"/>
          <w:lang w:eastAsia="ru-RU"/>
        </w:rPr>
        <w:t>организации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организуется горячее питание для воспитанников ГПД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3. Кадровое обеспечение и управление группами продленного дня: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3.1. Воспитателем ГПД является педагог школы, имеющий высшее или среднее специальное образование.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3.2. Воспитатель ГПД назначается и освобождается от занимаемой должности приказом директора.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3.5. Воспитатель ГПД непосредственно подчиняется 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>директору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3.6. Воспитатель группы отчитывается о результатах работы пер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>ед педсоветом школы, директором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4. Обязанности воспитателя ГПД: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4.1. Осуществляет набор детей в соответствии с требованиями, указанными в общих положениях.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4.2. Планирует и организует внеурочную деятельность воспитанников в ГПД.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4.3. Уделяет внимание сохранению здоровья детей (проводит физкультминутки, организует прогулки, проветривает помещение, соблюдает световой режим и режим учебы и отдыха).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4.4. Использует в работе здоровьесберегающие технологии.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4.5. Поддерживает связь с родителями своей группы.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4.6. Добивается соблюдения всеми детьми группы «Правил для учащихся» школы.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4.7. Обеспечивает строгое соблюдение правил охраны труда, техники безопасности, противопожарной безопасности.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4.8. Организует участие в общешкольных, районных и других смотрах, конкурсах, выставках и т.п.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4.9. Соблюдает утвержденное директором расписание работы ГПД; об изменениях расписания руководитель сообщает в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письменной форме  директору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5. Документация и отчетность воспитателя ГПД: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5.1. Воспитатель ГПД ведет набор в группу до 04.09 на основании заявлений родителей.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5.2. Сдает список и расписание 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>директору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до 05.09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5.3. Предоставляет программу или план воспитательной работы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директору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до 15.09.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5.4. Ежедневно ведет журнал посещаемости.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5.5. Сдает журнал на проверку до 28 числа каждого месяца.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5.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>6. Подает анализ работы за год  директору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и выполнение программы за год до 15.05.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6. Выполнение правил по охране труда</w:t>
      </w:r>
      <w:r w:rsidR="00EF1BE0"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: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6.1. Воспитатель несет ответственность за безопасную организацию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образовательного процесса, за жизнь и здоровье обучающихся во время работы ГПД.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6.2. Принимает меры по оказанию доврачебной помощи пострадавшему,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оперативное извещение руководства о несчастном случае.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6.3. В случае возникновения чрезвычайной ситуации  воспитатель: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- оперативно извещает руководство о возникновении ЧС;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- участвует в эвакуации детей;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- оказывает доврачебную помощь пострадавшим.</w:t>
      </w:r>
    </w:p>
    <w:p w:rsidR="00513997" w:rsidRPr="00E919E4" w:rsidRDefault="00E919E4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>
        <w:rPr>
          <w:rFonts w:ascii="inherit" w:eastAsia="Times New Roman" w:hAnsi="inherit" w:cs="Arial"/>
          <w:sz w:val="28"/>
          <w:szCs w:val="28"/>
          <w:u w:val="single"/>
          <w:lang w:eastAsia="ru-RU"/>
        </w:rPr>
        <w:t>7. Права воспитателя ГПД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7.1. Самостоятельно выбирает формы, методы, приемы работы с детьми, планирует ее исходя из педагогической целесообразности.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7.2. Участвует в работе педсовета, вносит предложения о совершенствовании работы ГПД, выступает с деловой критикой.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7.3. Имеет право на защиту  чести и достоинства.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7.4. В пределах своей компетенции дает обязательные распоряжения детям группы.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7.5. В необходимых случаях вызывает от имени администрации школы родителей учащихся.</w:t>
      </w:r>
    </w:p>
    <w:p w:rsidR="00513997" w:rsidRPr="00E919E4" w:rsidRDefault="00E919E4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8. Ответственность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Воспитатель ГПД несет дисциплинарную ответственность за невыполнение своих функциональных обязанностей, а также за нарушение правил внутреннего распорядка школы или устава школы.</w:t>
      </w:r>
    </w:p>
    <w:p w:rsidR="00513997" w:rsidRPr="00E919E4" w:rsidRDefault="00E919E4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9. Оценка работы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Работа воспитателя ГПД оценивается администрацией школы, по отзывам родителей, учащихся, результатам контроля и участия в общешкольных, городских, районных мероприятиях.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u w:val="single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u w:val="single"/>
          <w:lang w:eastAsia="ru-RU"/>
        </w:rPr>
        <w:t>10. Оплата и стимулирование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10.1. Оплата работы воспитателей ГПД производится на основании «Положения об оплате труда работников </w:t>
      </w:r>
      <w:r w:rsidR="00F93C10">
        <w:rPr>
          <w:rFonts w:ascii="inherit" w:eastAsia="Times New Roman" w:hAnsi="inherit" w:cs="Arial"/>
          <w:sz w:val="28"/>
          <w:szCs w:val="28"/>
          <w:lang w:eastAsia="ru-RU"/>
        </w:rPr>
        <w:t>МКОУ НОШ</w:t>
      </w:r>
      <w:r w:rsidR="00EF1BE0"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 № 22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», записей в журналах работы ГПД, в соответствии с представленным табелем учета рабочего времени.</w:t>
      </w:r>
    </w:p>
    <w:p w:rsidR="00513997" w:rsidRPr="00E919E4" w:rsidRDefault="00513997" w:rsidP="00177BE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 xml:space="preserve">10.2. Премии, доплаты и надбавки устанавливаются в соответствии с «Положением о стимулирующей части оплаты труда работников </w:t>
      </w:r>
      <w:r w:rsidR="0035120B" w:rsidRPr="00E919E4">
        <w:rPr>
          <w:rFonts w:ascii="inherit" w:eastAsia="Times New Roman" w:hAnsi="inherit" w:cs="Arial"/>
          <w:sz w:val="28"/>
          <w:szCs w:val="28"/>
          <w:lang w:eastAsia="ru-RU"/>
        </w:rPr>
        <w:t>МКОУ Н</w:t>
      </w:r>
      <w:r w:rsidR="00F93C10">
        <w:rPr>
          <w:rFonts w:ascii="inherit" w:eastAsia="Times New Roman" w:hAnsi="inherit" w:cs="Arial"/>
          <w:sz w:val="28"/>
          <w:szCs w:val="28"/>
          <w:lang w:eastAsia="ru-RU"/>
        </w:rPr>
        <w:t>О</w:t>
      </w:r>
      <w:r w:rsidR="0035120B" w:rsidRPr="00E919E4">
        <w:rPr>
          <w:rFonts w:ascii="inherit" w:eastAsia="Times New Roman" w:hAnsi="inherit" w:cs="Arial"/>
          <w:sz w:val="28"/>
          <w:szCs w:val="28"/>
          <w:lang w:eastAsia="ru-RU"/>
        </w:rPr>
        <w:t>Ш № 22</w:t>
      </w:r>
      <w:r w:rsidRPr="00E919E4">
        <w:rPr>
          <w:rFonts w:ascii="inherit" w:eastAsia="Times New Roman" w:hAnsi="inherit" w:cs="Arial"/>
          <w:sz w:val="28"/>
          <w:szCs w:val="28"/>
          <w:lang w:eastAsia="ru-RU"/>
        </w:rPr>
        <w:t>».</w:t>
      </w:r>
    </w:p>
    <w:p w:rsidR="005301D5" w:rsidRDefault="005301D5" w:rsidP="00177BE0">
      <w:pPr>
        <w:spacing w:after="0"/>
      </w:pPr>
    </w:p>
    <w:sectPr w:rsidR="005301D5" w:rsidSect="00963B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0D" w:rsidRDefault="00371B0D" w:rsidP="00E16B47">
      <w:pPr>
        <w:spacing w:after="0" w:line="240" w:lineRule="auto"/>
      </w:pPr>
      <w:r>
        <w:separator/>
      </w:r>
    </w:p>
  </w:endnote>
  <w:endnote w:type="continuationSeparator" w:id="1">
    <w:p w:rsidR="00371B0D" w:rsidRDefault="00371B0D" w:rsidP="00E1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0D" w:rsidRDefault="00371B0D" w:rsidP="00E16B47">
      <w:pPr>
        <w:spacing w:after="0" w:line="240" w:lineRule="auto"/>
      </w:pPr>
      <w:r>
        <w:separator/>
      </w:r>
    </w:p>
  </w:footnote>
  <w:footnote w:type="continuationSeparator" w:id="1">
    <w:p w:rsidR="00371B0D" w:rsidRDefault="00371B0D" w:rsidP="00E1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695"/>
      <w:docPartObj>
        <w:docPartGallery w:val="Page Numbers (Top of Page)"/>
        <w:docPartUnique/>
      </w:docPartObj>
    </w:sdtPr>
    <w:sdtContent>
      <w:p w:rsidR="00E16B47" w:rsidRDefault="001F3597">
        <w:pPr>
          <w:pStyle w:val="a6"/>
          <w:jc w:val="center"/>
        </w:pPr>
        <w:fldSimple w:instr=" PAGE   \* MERGEFORMAT ">
          <w:r w:rsidR="00963BBC">
            <w:rPr>
              <w:noProof/>
            </w:rPr>
            <w:t>2</w:t>
          </w:r>
        </w:fldSimple>
      </w:p>
    </w:sdtContent>
  </w:sdt>
  <w:p w:rsidR="00E16B47" w:rsidRDefault="00E16B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97"/>
    <w:rsid w:val="00177BE0"/>
    <w:rsid w:val="001C2708"/>
    <w:rsid w:val="001F3597"/>
    <w:rsid w:val="0035120B"/>
    <w:rsid w:val="00371B0D"/>
    <w:rsid w:val="003E5850"/>
    <w:rsid w:val="00513997"/>
    <w:rsid w:val="005301D5"/>
    <w:rsid w:val="00615952"/>
    <w:rsid w:val="006C6F93"/>
    <w:rsid w:val="008E23F6"/>
    <w:rsid w:val="00963BBC"/>
    <w:rsid w:val="00984546"/>
    <w:rsid w:val="00A97408"/>
    <w:rsid w:val="00AE41F8"/>
    <w:rsid w:val="00E16B47"/>
    <w:rsid w:val="00E919E4"/>
    <w:rsid w:val="00EF1BE0"/>
    <w:rsid w:val="00F66023"/>
    <w:rsid w:val="00F9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5"/>
  </w:style>
  <w:style w:type="paragraph" w:styleId="1">
    <w:name w:val="heading 1"/>
    <w:basedOn w:val="a"/>
    <w:link w:val="10"/>
    <w:uiPriority w:val="9"/>
    <w:qFormat/>
    <w:rsid w:val="00513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13997"/>
  </w:style>
  <w:style w:type="character" w:customStyle="1" w:styleId="apple-converted-space">
    <w:name w:val="apple-converted-space"/>
    <w:basedOn w:val="a0"/>
    <w:rsid w:val="00513997"/>
  </w:style>
  <w:style w:type="character" w:styleId="a3">
    <w:name w:val="Hyperlink"/>
    <w:basedOn w:val="a0"/>
    <w:uiPriority w:val="99"/>
    <w:semiHidden/>
    <w:unhideWhenUsed/>
    <w:rsid w:val="00513997"/>
    <w:rPr>
      <w:color w:val="0000FF"/>
      <w:u w:val="single"/>
    </w:rPr>
  </w:style>
  <w:style w:type="character" w:customStyle="1" w:styleId="timestamp">
    <w:name w:val="timestamp"/>
    <w:basedOn w:val="a0"/>
    <w:rsid w:val="00513997"/>
  </w:style>
  <w:style w:type="character" w:customStyle="1" w:styleId="byline">
    <w:name w:val="byline"/>
    <w:basedOn w:val="a0"/>
    <w:rsid w:val="00513997"/>
  </w:style>
  <w:style w:type="character" w:customStyle="1" w:styleId="author">
    <w:name w:val="author"/>
    <w:basedOn w:val="a0"/>
    <w:rsid w:val="00513997"/>
  </w:style>
  <w:style w:type="character" w:customStyle="1" w:styleId="comments-link">
    <w:name w:val="comments-link"/>
    <w:basedOn w:val="a0"/>
    <w:rsid w:val="00513997"/>
  </w:style>
  <w:style w:type="character" w:customStyle="1" w:styleId="mdash">
    <w:name w:val="mdash"/>
    <w:basedOn w:val="a0"/>
    <w:rsid w:val="00513997"/>
  </w:style>
  <w:style w:type="paragraph" w:styleId="a4">
    <w:name w:val="Normal (Web)"/>
    <w:basedOn w:val="a"/>
    <w:uiPriority w:val="99"/>
    <w:semiHidden/>
    <w:unhideWhenUsed/>
    <w:rsid w:val="0051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997"/>
    <w:rPr>
      <w:b/>
      <w:bCs/>
    </w:rPr>
  </w:style>
  <w:style w:type="paragraph" w:styleId="a6">
    <w:name w:val="header"/>
    <w:basedOn w:val="a"/>
    <w:link w:val="a7"/>
    <w:uiPriority w:val="99"/>
    <w:unhideWhenUsed/>
    <w:rsid w:val="00E1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B47"/>
  </w:style>
  <w:style w:type="paragraph" w:styleId="a8">
    <w:name w:val="footer"/>
    <w:basedOn w:val="a"/>
    <w:link w:val="a9"/>
    <w:uiPriority w:val="99"/>
    <w:semiHidden/>
    <w:unhideWhenUsed/>
    <w:rsid w:val="00E1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B47"/>
  </w:style>
  <w:style w:type="table" w:styleId="aa">
    <w:name w:val="Table Grid"/>
    <w:basedOn w:val="a1"/>
    <w:uiPriority w:val="59"/>
    <w:rsid w:val="00F9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dcterms:created xsi:type="dcterms:W3CDTF">2013-09-14T14:21:00Z</dcterms:created>
  <dcterms:modified xsi:type="dcterms:W3CDTF">2017-11-16T13:19:00Z</dcterms:modified>
</cp:coreProperties>
</file>