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77295B" w:rsidRPr="0077295B" w:rsidTr="0077295B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7295B" w:rsidRDefault="0077295B" w:rsidP="007729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  <w:r w:rsidRPr="0077295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Ваш правовой статус</w:t>
            </w:r>
          </w:p>
          <w:p w:rsidR="0077295B" w:rsidRPr="0077295B" w:rsidRDefault="0077295B" w:rsidP="007729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486400" cy="3200400"/>
                  <wp:effectExtent l="76200" t="0" r="19050" b="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77295B" w:rsidRPr="0077295B" w:rsidRDefault="0077295B" w:rsidP="00F0776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Руководящим принципом, закрепленным в международном праве и внутреннем законодательстве, является положение о том, что ребенок должен расти на попечении и под ответственностью своих родителей в   атмосфере любви и моральной и материальной обеспеченности.</w:t>
            </w:r>
          </w:p>
          <w:p w:rsidR="0077295B" w:rsidRPr="0077295B" w:rsidRDefault="0077295B" w:rsidP="0077295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Родители имеют </w:t>
            </w:r>
            <w:r w:rsidRPr="0078354B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 xml:space="preserve">право, несут обязанности и ответственность </w:t>
            </w: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    воспитание и развитие ребенка; согласно Семейному кодексу РФ это называется  родительскими правами.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      </w:r>
          </w:p>
          <w:p w:rsidR="0077295B" w:rsidRPr="0077295B" w:rsidRDefault="0077295B" w:rsidP="0077295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имеют право:</w:t>
            </w:r>
          </w:p>
          <w:p w:rsidR="0077295B" w:rsidRPr="0077295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обеспечение со стороны государства общедоступности и бесплатности получения их детьми основного общего образования;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-выбора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прием детей для обучения в образовательные учреждения, расположенные по месту жительства;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ознакомление с Уставом образовательного учреждения и другими документами, регламентирующими организацию образовательного процесса;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-участвовать в управлении образовательным учреждением, в котором обучаются их дети;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ознакомление с ходом и содержанием образовательного процесса, а также с оценками успеваемости своих детей;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-при наличии оснований для жалобы на школу или преподавателя </w:t>
            </w: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предварительно обсуждать вопросы с директором школы и учителем, имеющим к этому отношение;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помощь со стороны государства в выполнении своих обязанностей по обучению и воспитанию детей;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-обеспечивать религиозное и нравственное воспитание детей в соответствии со своими собственными убеждениями. Никому в отдельности и ни одной группе лиц, взятой в целом, не следует навязывать религиозное воспитание, не совместимое с их убеждениями;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-проживающие отдельно от ребенка родители имеют право на общение, участие в воспитании, в решении вопросов получения образования и на получение информации о своем ребенке из воспитательных, образовательных и других учреждений;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представлении родителю информации о ребенке может быть отказано только в случае наличия угрозы для жизни и здоровья ребенка;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-защищать права и законные интересы детей, выступать перед физическими и юридическими лицами, в том числе в судах, их законными представителями без оформления специальных полномочий;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 заботу и содержание со стороны своих совершеннолетних детей, если родители не были лишены родительских прав.</w:t>
            </w:r>
          </w:p>
          <w:p w:rsidR="0077295B" w:rsidRPr="0077295B" w:rsidRDefault="0077295B" w:rsidP="007835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обязаны:</w:t>
            </w:r>
          </w:p>
          <w:p w:rsidR="0077295B" w:rsidRPr="0077295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      </w:r>
          </w:p>
          <w:p w:rsid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-обеспечить детям до 15 лет получение основного общего образования общеобразовательной школе или в другом приравненном к ней по статусу образовательном учреждении;</w:t>
            </w:r>
          </w:p>
          <w:p w:rsid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Устав образовательного учреждения;</w:t>
            </w:r>
          </w:p>
          <w:p w:rsid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учителя;</w:t>
            </w:r>
          </w:p>
          <w:p w:rsid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-обеспечивать в пределах своих способностей и финансовых возможностей условия жизни, </w:t>
            </w:r>
            <w:proofErr w:type="gramStart"/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необходимое</w:t>
            </w:r>
            <w:proofErr w:type="gramEnd"/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нормального развития ребенка;</w:t>
            </w:r>
          </w:p>
          <w:p w:rsidR="0077295B" w:rsidRPr="0077295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взыскиваются с родителей (родителя) в судебном порядке).</w:t>
            </w:r>
          </w:p>
          <w:p w:rsidR="0077295B" w:rsidRPr="0077295B" w:rsidRDefault="00F07767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7295B" w:rsidRPr="007729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 невыполнение или ненадлежащее выполнение родительских обязанностей, а также за совершение правонарушений в отношении своих детей </w:t>
            </w:r>
            <w:r w:rsidR="0077295B" w:rsidRPr="0078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родители несут </w:t>
            </w:r>
            <w:r w:rsidR="0077295B" w:rsidRPr="0078354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административную, уголовную и материальную </w:t>
            </w:r>
            <w:r w:rsidR="0077295B" w:rsidRPr="0078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ответственность.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могут быть по суду лишены </w:t>
            </w: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родительских прав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если они: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-уклоняются от выполнения обязанностей родителей, в том числе при злостном уклонении от уплаты алиментов;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-злоупотребляют родительскими правами;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-жестоко обращаются с детьми, в том числе осуществляют психическое и физическое насилие, покушаются на половую неприкосновенность;</w:t>
            </w:r>
          </w:p>
          <w:p w:rsidR="0077295B" w:rsidRPr="0078354B" w:rsidRDefault="0077295B" w:rsidP="0078354B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-совершили преступление против жизни или здоровья своих детей либо против жизни или здоровья супруга.</w:t>
            </w:r>
          </w:p>
          <w:p w:rsidR="0077295B" w:rsidRPr="0077295B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Лишение родительских прав не освобождает родителей от обязанностей по содержанию ребенка.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учетом интересов ребенка суд может отобрать ребенка у родителей без лишения родительских прав (</w:t>
            </w: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ограничение родительских прав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Такое решение возможно по обстоятельствам, от родителей не зависящим (опасные заболевания, стечение тяжелых семейных обстоятельств и др.),</w:t>
            </w:r>
            <w:r w:rsid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случаях, когда оставление ребенка с родителями опасно для него.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При непосредственной угрозе жизни ребенка или его здоровью орган опеки и попечительства может немедленно отобрать  ребенка у родителей на основании решения органа местного самоуправления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на граждан, имеющих детей.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07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Комиссия по делам несовершеннолетних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могут применить к родителям </w:t>
            </w:r>
            <w:r w:rsidRPr="00772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административные меры </w:t>
            </w: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(объявить общественное порицание  или предупреждение, возложить обязанность загладить причиненный вред или наложить денежный штраф):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случае злостного невыполнения родителями обязанностей по воспитанию и обучению детей;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доведение их до состояния опьянения или потребления наркотических средств без назначения врача;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совершение подростками в возрасте до 16 лет нарушений правил дорожного движения;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появление детей в общественных местах в пьяном виде, а равно  за распитие ими спиртных напитков или в связи совершением других правонарушений.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Уголовном кодексе Российской Федерации предусмотрены специальные нормы </w:t>
            </w:r>
            <w:r w:rsidRPr="00F07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уголовной ответственности родителей</w:t>
            </w: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 вовлечение несовершеннолетних детей в совершение преступления </w:t>
            </w: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путем обещаний, обмана, угроз, или иным способом;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вовлечение несовершеннолетнего в систематическое употребление спиртных напитков и одурманивающих веществ;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вовлечение в занятие проституцией, бродяжничеством или попрошайничеством;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неисполнение или ненадлежащее исполнение обязанностей по воспитанию детей, если эти деяния соединены с жестоким обращением;</w:t>
            </w:r>
          </w:p>
          <w:p w:rsidR="0077295B" w:rsidRPr="00F07767" w:rsidRDefault="0077295B" w:rsidP="00F07767">
            <w:pPr>
              <w:spacing w:before="30" w:after="3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 злостное уклонение от уплаты средств на содержание детей.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несут имущественную ответственность по сделкам малолетних детей, а также за вред, причиненный малолетними детьми до 14 лет.                        </w:t>
            </w:r>
          </w:p>
          <w:p w:rsidR="0077295B" w:rsidRPr="0077295B" w:rsidRDefault="0077295B" w:rsidP="0077295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295B" w:rsidRPr="0077295B" w:rsidTr="0077295B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77295B" w:rsidRPr="0077295B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7295B" w:rsidRPr="0077295B" w:rsidRDefault="0077295B" w:rsidP="007729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95B" w:rsidRPr="0077295B" w:rsidRDefault="0077295B" w:rsidP="007729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95B" w:rsidRPr="0077295B" w:rsidRDefault="0077295B" w:rsidP="007729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95B" w:rsidRPr="0077295B" w:rsidRDefault="0077295B" w:rsidP="007729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7295B" w:rsidRPr="0077295B" w:rsidRDefault="0077295B" w:rsidP="0077295B">
            <w:pPr>
              <w:spacing w:after="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95B" w:rsidRPr="0077295B" w:rsidTr="007729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295B" w:rsidRPr="0077295B" w:rsidRDefault="0077295B" w:rsidP="0077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295B" w:rsidRPr="0077295B" w:rsidTr="0077295B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7295B" w:rsidRPr="0077295B" w:rsidRDefault="0077295B" w:rsidP="0077295B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7295B" w:rsidRPr="0077295B" w:rsidTr="0077295B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90" w:type="dxa"/>
              <w:right w:w="300" w:type="dxa"/>
            </w:tcMar>
            <w:vAlign w:val="center"/>
            <w:hideMark/>
          </w:tcPr>
          <w:p w:rsidR="00F07767" w:rsidRDefault="00F07767" w:rsidP="00F07767">
            <w:pPr>
              <w:spacing w:after="0" w:line="15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7295B" w:rsidRPr="00F07767" w:rsidRDefault="00F07767" w:rsidP="00F07767">
            <w:pPr>
              <w:spacing w:after="0" w:line="150" w:lineRule="atLeast"/>
              <w:ind w:firstLine="440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1" w:tgtFrame="_blank" w:history="1">
              <w:r w:rsidR="0077295B" w:rsidRPr="00F077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НАЦИОНАЛЬНЫЙ ФОНД ПОДГОТОВКИ КАДРОВ. ИНФОРМАТИЗАЦИЯ СИСТЕМЫ ОБРАЗОВАНИЯ.</w:t>
              </w:r>
            </w:hyperlink>
            <w:r w:rsidR="0077295B" w:rsidRPr="00F077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95D98" w:rsidRPr="0077295B" w:rsidRDefault="00F95D98" w:rsidP="007729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5D98" w:rsidRPr="0077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E75"/>
    <w:multiLevelType w:val="hybridMultilevel"/>
    <w:tmpl w:val="93DA8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BB6"/>
    <w:multiLevelType w:val="hybridMultilevel"/>
    <w:tmpl w:val="2904F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729"/>
    <w:multiLevelType w:val="hybridMultilevel"/>
    <w:tmpl w:val="63F63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97F67"/>
    <w:multiLevelType w:val="hybridMultilevel"/>
    <w:tmpl w:val="B492B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F7892"/>
    <w:multiLevelType w:val="hybridMultilevel"/>
    <w:tmpl w:val="79D2E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C0"/>
    <w:rsid w:val="001F3E4D"/>
    <w:rsid w:val="0077295B"/>
    <w:rsid w:val="0078354B"/>
    <w:rsid w:val="00D4102A"/>
    <w:rsid w:val="00E81EC0"/>
    <w:rsid w:val="00F07767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9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29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">
    <w:name w:val="o"/>
    <w:basedOn w:val="a"/>
    <w:rsid w:val="007729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729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9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2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9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29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">
    <w:name w:val="o"/>
    <w:basedOn w:val="a"/>
    <w:rsid w:val="0077295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729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9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www.ntf.ru/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F161F0-E586-4A08-9F25-74318F6BE03C}" type="doc">
      <dgm:prSet loTypeId="urn:microsoft.com/office/officeart/2005/8/layout/hierarchy1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47B51F05-233D-40D8-BA74-ACA95A65ADF9}">
      <dgm:prSet phldrT="[Текст]" custT="1"/>
      <dgm:spPr/>
      <dgm:t>
        <a:bodyPr/>
        <a:lstStyle/>
        <a:p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Правовой статус</a:t>
          </a:r>
        </a:p>
        <a:p>
          <a:r>
            <a:rPr lang="ru-RU" sz="1800"/>
            <a:t> </a:t>
          </a:r>
          <a:r>
            <a:rPr lang="ru-RU" sz="1800">
              <a:latin typeface="Times New Roman" panose="02020603050405020304" pitchFamily="18" charset="0"/>
              <a:cs typeface="Times New Roman" panose="02020603050405020304" pitchFamily="18" charset="0"/>
            </a:rPr>
            <a:t>это ваше положение в мире права.  </a:t>
          </a:r>
          <a:r>
            <a:rPr lang="ru-RU" sz="18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CE49A3-6D4D-47D4-AA95-6B3C073AEF42}" type="parTrans" cxnId="{F6132B99-1903-4989-AE80-7159FF4C37E5}">
      <dgm:prSet/>
      <dgm:spPr/>
      <dgm:t>
        <a:bodyPr/>
        <a:lstStyle/>
        <a:p>
          <a:endParaRPr lang="ru-RU"/>
        </a:p>
      </dgm:t>
    </dgm:pt>
    <dgm:pt modelId="{F4B5D8CE-2BF1-4618-8F54-FF01BFD6FAE4}" type="sibTrans" cxnId="{F6132B99-1903-4989-AE80-7159FF4C37E5}">
      <dgm:prSet/>
      <dgm:spPr/>
      <dgm:t>
        <a:bodyPr/>
        <a:lstStyle/>
        <a:p>
          <a:endParaRPr lang="ru-RU"/>
        </a:p>
      </dgm:t>
    </dgm:pt>
    <dgm:pt modelId="{CBA19906-BD00-4329-962E-CEB919605834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права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289842-C41F-4780-A5DD-0A860826CB65}" type="parTrans" cxnId="{FEC67960-E421-4F8D-A640-9BB8EBD45D4D}">
      <dgm:prSet/>
      <dgm:spPr/>
      <dgm:t>
        <a:bodyPr/>
        <a:lstStyle/>
        <a:p>
          <a:endParaRPr lang="ru-RU"/>
        </a:p>
      </dgm:t>
    </dgm:pt>
    <dgm:pt modelId="{CDC235B8-2DAD-4691-82EA-B246B543ED71}" type="sibTrans" cxnId="{FEC67960-E421-4F8D-A640-9BB8EBD45D4D}">
      <dgm:prSet/>
      <dgm:spPr/>
      <dgm:t>
        <a:bodyPr/>
        <a:lstStyle/>
        <a:p>
          <a:endParaRPr lang="ru-RU"/>
        </a:p>
      </dgm:t>
    </dgm:pt>
    <dgm:pt modelId="{C9A75F94-0ECA-4CCF-AD20-4DFA1345DF52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ответственность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B282A4-FBFE-471D-97C7-25A10E4F3978}" type="parTrans" cxnId="{627DBCF4-6AFD-49FD-9D6B-412260270ABD}">
      <dgm:prSet/>
      <dgm:spPr/>
      <dgm:t>
        <a:bodyPr/>
        <a:lstStyle/>
        <a:p>
          <a:endParaRPr lang="ru-RU"/>
        </a:p>
      </dgm:t>
    </dgm:pt>
    <dgm:pt modelId="{60459D0D-83CD-4AE2-8E46-40D729297B3D}" type="sibTrans" cxnId="{627DBCF4-6AFD-49FD-9D6B-412260270ABD}">
      <dgm:prSet/>
      <dgm:spPr/>
      <dgm:t>
        <a:bodyPr/>
        <a:lstStyle/>
        <a:p>
          <a:endParaRPr lang="ru-RU"/>
        </a:p>
      </dgm:t>
    </dgm:pt>
    <dgm:pt modelId="{5E90BC7A-3B96-409B-A737-8BFEB372E3D7}">
      <dgm:prSet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обязанности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91400D-B28D-437B-853F-8F94C3B05C0F}" type="parTrans" cxnId="{63287AD5-939F-449F-8B3F-C9F948B9B7CE}">
      <dgm:prSet/>
      <dgm:spPr/>
      <dgm:t>
        <a:bodyPr/>
        <a:lstStyle/>
        <a:p>
          <a:endParaRPr lang="ru-RU"/>
        </a:p>
      </dgm:t>
    </dgm:pt>
    <dgm:pt modelId="{B2F7C940-4B60-445A-9DE6-A99D77C44231}" type="sibTrans" cxnId="{63287AD5-939F-449F-8B3F-C9F948B9B7CE}">
      <dgm:prSet/>
      <dgm:spPr/>
      <dgm:t>
        <a:bodyPr/>
        <a:lstStyle/>
        <a:p>
          <a:endParaRPr lang="ru-RU"/>
        </a:p>
      </dgm:t>
    </dgm:pt>
    <dgm:pt modelId="{7506C367-0F2C-4D68-A56E-721DBB52C391}" type="pres">
      <dgm:prSet presAssocID="{06F161F0-E586-4A08-9F25-74318F6BE03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E91E0D3-F97A-4701-A064-783F5EC491EB}" type="pres">
      <dgm:prSet presAssocID="{47B51F05-233D-40D8-BA74-ACA95A65ADF9}" presName="hierRoot1" presStyleCnt="0"/>
      <dgm:spPr/>
    </dgm:pt>
    <dgm:pt modelId="{3D7EEAF0-14E4-43B5-89EE-71E5DA54CAF0}" type="pres">
      <dgm:prSet presAssocID="{47B51F05-233D-40D8-BA74-ACA95A65ADF9}" presName="composite" presStyleCnt="0"/>
      <dgm:spPr/>
    </dgm:pt>
    <dgm:pt modelId="{C729D89F-3CBD-4CB0-B257-3C7C0233F263}" type="pres">
      <dgm:prSet presAssocID="{47B51F05-233D-40D8-BA74-ACA95A65ADF9}" presName="background" presStyleLbl="node0" presStyleIdx="0" presStyleCnt="1"/>
      <dgm:spPr/>
    </dgm:pt>
    <dgm:pt modelId="{6A2E0FF6-437C-47E8-B46B-D62EFB788F49}" type="pres">
      <dgm:prSet presAssocID="{47B51F05-233D-40D8-BA74-ACA95A65ADF9}" presName="text" presStyleLbl="fgAcc0" presStyleIdx="0" presStyleCnt="1" custScaleX="2518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B30F76-28D7-4BFD-B6F8-06E430C0D8CC}" type="pres">
      <dgm:prSet presAssocID="{47B51F05-233D-40D8-BA74-ACA95A65ADF9}" presName="hierChild2" presStyleCnt="0"/>
      <dgm:spPr/>
    </dgm:pt>
    <dgm:pt modelId="{7697E1EA-EC97-4739-ACCB-23F30C7951EF}" type="pres">
      <dgm:prSet presAssocID="{F7289842-C41F-4780-A5DD-0A860826CB65}" presName="Name10" presStyleLbl="parChTrans1D2" presStyleIdx="0" presStyleCnt="3"/>
      <dgm:spPr/>
      <dgm:t>
        <a:bodyPr/>
        <a:lstStyle/>
        <a:p>
          <a:endParaRPr lang="ru-RU"/>
        </a:p>
      </dgm:t>
    </dgm:pt>
    <dgm:pt modelId="{5F7B379B-A20B-45CE-BD2E-FC911AD5820C}" type="pres">
      <dgm:prSet presAssocID="{CBA19906-BD00-4329-962E-CEB919605834}" presName="hierRoot2" presStyleCnt="0"/>
      <dgm:spPr/>
    </dgm:pt>
    <dgm:pt modelId="{BBF81E2F-011E-42D8-8F38-CC7CCB52EF24}" type="pres">
      <dgm:prSet presAssocID="{CBA19906-BD00-4329-962E-CEB919605834}" presName="composite2" presStyleCnt="0"/>
      <dgm:spPr/>
    </dgm:pt>
    <dgm:pt modelId="{C996F4FB-E171-45CF-A9AA-E7278BA5C3C5}" type="pres">
      <dgm:prSet presAssocID="{CBA19906-BD00-4329-962E-CEB919605834}" presName="background2" presStyleLbl="node2" presStyleIdx="0" presStyleCnt="3"/>
      <dgm:spPr/>
    </dgm:pt>
    <dgm:pt modelId="{A2D35C15-E3ED-40E9-9BE1-E7974AD76762}" type="pres">
      <dgm:prSet presAssocID="{CBA19906-BD00-4329-962E-CEB919605834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97DEBC-48F5-4F67-875C-7D1EF9AB7612}" type="pres">
      <dgm:prSet presAssocID="{CBA19906-BD00-4329-962E-CEB919605834}" presName="hierChild3" presStyleCnt="0"/>
      <dgm:spPr/>
    </dgm:pt>
    <dgm:pt modelId="{8C03B56A-F7D7-4DB1-BD4C-D23C66F75870}" type="pres">
      <dgm:prSet presAssocID="{1191400D-B28D-437B-853F-8F94C3B05C0F}" presName="Name10" presStyleLbl="parChTrans1D2" presStyleIdx="1" presStyleCnt="3"/>
      <dgm:spPr/>
      <dgm:t>
        <a:bodyPr/>
        <a:lstStyle/>
        <a:p>
          <a:endParaRPr lang="ru-RU"/>
        </a:p>
      </dgm:t>
    </dgm:pt>
    <dgm:pt modelId="{2C86FC5B-6A50-44EA-AF8A-F07E6E291F54}" type="pres">
      <dgm:prSet presAssocID="{5E90BC7A-3B96-409B-A737-8BFEB372E3D7}" presName="hierRoot2" presStyleCnt="0"/>
      <dgm:spPr/>
    </dgm:pt>
    <dgm:pt modelId="{737AC8BB-2E77-4614-B3A0-F22F55ED7861}" type="pres">
      <dgm:prSet presAssocID="{5E90BC7A-3B96-409B-A737-8BFEB372E3D7}" presName="composite2" presStyleCnt="0"/>
      <dgm:spPr/>
    </dgm:pt>
    <dgm:pt modelId="{01139CC9-7666-4C7B-AA53-963854F5E9F2}" type="pres">
      <dgm:prSet presAssocID="{5E90BC7A-3B96-409B-A737-8BFEB372E3D7}" presName="background2" presStyleLbl="node2" presStyleIdx="1" presStyleCnt="3"/>
      <dgm:spPr/>
    </dgm:pt>
    <dgm:pt modelId="{24EC8705-DED0-46C0-89D5-15B9E8114971}" type="pres">
      <dgm:prSet presAssocID="{5E90BC7A-3B96-409B-A737-8BFEB372E3D7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E67F99-8FF8-4376-B63A-583FC20E905F}" type="pres">
      <dgm:prSet presAssocID="{5E90BC7A-3B96-409B-A737-8BFEB372E3D7}" presName="hierChild3" presStyleCnt="0"/>
      <dgm:spPr/>
    </dgm:pt>
    <dgm:pt modelId="{92998291-2BE6-4B9E-B82D-91B6ED0E4F8D}" type="pres">
      <dgm:prSet presAssocID="{FAB282A4-FBFE-471D-97C7-25A10E4F3978}" presName="Name10" presStyleLbl="parChTrans1D2" presStyleIdx="2" presStyleCnt="3"/>
      <dgm:spPr/>
      <dgm:t>
        <a:bodyPr/>
        <a:lstStyle/>
        <a:p>
          <a:endParaRPr lang="ru-RU"/>
        </a:p>
      </dgm:t>
    </dgm:pt>
    <dgm:pt modelId="{384E1009-DE7B-4242-97DE-E44297FDBC32}" type="pres">
      <dgm:prSet presAssocID="{C9A75F94-0ECA-4CCF-AD20-4DFA1345DF52}" presName="hierRoot2" presStyleCnt="0"/>
      <dgm:spPr/>
    </dgm:pt>
    <dgm:pt modelId="{74B7ED18-D408-4369-A3AE-0532FA352E8F}" type="pres">
      <dgm:prSet presAssocID="{C9A75F94-0ECA-4CCF-AD20-4DFA1345DF52}" presName="composite2" presStyleCnt="0"/>
      <dgm:spPr/>
    </dgm:pt>
    <dgm:pt modelId="{56330BA8-CC0D-4B08-912C-AA41CC319E3A}" type="pres">
      <dgm:prSet presAssocID="{C9A75F94-0ECA-4CCF-AD20-4DFA1345DF52}" presName="background2" presStyleLbl="node2" presStyleIdx="2" presStyleCnt="3"/>
      <dgm:spPr/>
    </dgm:pt>
    <dgm:pt modelId="{CF8BB933-FB08-423D-8E77-D52950739DE2}" type="pres">
      <dgm:prSet presAssocID="{C9A75F94-0ECA-4CCF-AD20-4DFA1345DF52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55819F-E697-40ED-A230-503E5A5D7A32}" type="pres">
      <dgm:prSet presAssocID="{C9A75F94-0ECA-4CCF-AD20-4DFA1345DF52}" presName="hierChild3" presStyleCnt="0"/>
      <dgm:spPr/>
    </dgm:pt>
  </dgm:ptLst>
  <dgm:cxnLst>
    <dgm:cxn modelId="{D6E95638-1E03-4DEA-BDE6-5B94F55A35D3}" type="presOf" srcId="{FAB282A4-FBFE-471D-97C7-25A10E4F3978}" destId="{92998291-2BE6-4B9E-B82D-91B6ED0E4F8D}" srcOrd="0" destOrd="0" presId="urn:microsoft.com/office/officeart/2005/8/layout/hierarchy1"/>
    <dgm:cxn modelId="{3579E1B8-DF73-4EA0-87C6-F4B52703A4C3}" type="presOf" srcId="{47B51F05-233D-40D8-BA74-ACA95A65ADF9}" destId="{6A2E0FF6-437C-47E8-B46B-D62EFB788F49}" srcOrd="0" destOrd="0" presId="urn:microsoft.com/office/officeart/2005/8/layout/hierarchy1"/>
    <dgm:cxn modelId="{AA13D989-8C65-40E4-947C-22A0AA29CD09}" type="presOf" srcId="{06F161F0-E586-4A08-9F25-74318F6BE03C}" destId="{7506C367-0F2C-4D68-A56E-721DBB52C391}" srcOrd="0" destOrd="0" presId="urn:microsoft.com/office/officeart/2005/8/layout/hierarchy1"/>
    <dgm:cxn modelId="{71E6A7F5-2F64-4281-955C-3E5C953B3F17}" type="presOf" srcId="{5E90BC7A-3B96-409B-A737-8BFEB372E3D7}" destId="{24EC8705-DED0-46C0-89D5-15B9E8114971}" srcOrd="0" destOrd="0" presId="urn:microsoft.com/office/officeart/2005/8/layout/hierarchy1"/>
    <dgm:cxn modelId="{627DBCF4-6AFD-49FD-9D6B-412260270ABD}" srcId="{47B51F05-233D-40D8-BA74-ACA95A65ADF9}" destId="{C9A75F94-0ECA-4CCF-AD20-4DFA1345DF52}" srcOrd="2" destOrd="0" parTransId="{FAB282A4-FBFE-471D-97C7-25A10E4F3978}" sibTransId="{60459D0D-83CD-4AE2-8E46-40D729297B3D}"/>
    <dgm:cxn modelId="{7A5E8B4B-7656-4A64-B805-BBD7C3A9AE7A}" type="presOf" srcId="{CBA19906-BD00-4329-962E-CEB919605834}" destId="{A2D35C15-E3ED-40E9-9BE1-E7974AD76762}" srcOrd="0" destOrd="0" presId="urn:microsoft.com/office/officeart/2005/8/layout/hierarchy1"/>
    <dgm:cxn modelId="{F6132B99-1903-4989-AE80-7159FF4C37E5}" srcId="{06F161F0-E586-4A08-9F25-74318F6BE03C}" destId="{47B51F05-233D-40D8-BA74-ACA95A65ADF9}" srcOrd="0" destOrd="0" parTransId="{B3CE49A3-6D4D-47D4-AA95-6B3C073AEF42}" sibTransId="{F4B5D8CE-2BF1-4618-8F54-FF01BFD6FAE4}"/>
    <dgm:cxn modelId="{63287AD5-939F-449F-8B3F-C9F948B9B7CE}" srcId="{47B51F05-233D-40D8-BA74-ACA95A65ADF9}" destId="{5E90BC7A-3B96-409B-A737-8BFEB372E3D7}" srcOrd="1" destOrd="0" parTransId="{1191400D-B28D-437B-853F-8F94C3B05C0F}" sibTransId="{B2F7C940-4B60-445A-9DE6-A99D77C44231}"/>
    <dgm:cxn modelId="{E2F7CFE7-F1FF-4F11-A918-E8083485DBD7}" type="presOf" srcId="{1191400D-B28D-437B-853F-8F94C3B05C0F}" destId="{8C03B56A-F7D7-4DB1-BD4C-D23C66F75870}" srcOrd="0" destOrd="0" presId="urn:microsoft.com/office/officeart/2005/8/layout/hierarchy1"/>
    <dgm:cxn modelId="{ED27C02E-E5EF-4E8B-AA62-5666958A018A}" type="presOf" srcId="{F7289842-C41F-4780-A5DD-0A860826CB65}" destId="{7697E1EA-EC97-4739-ACCB-23F30C7951EF}" srcOrd="0" destOrd="0" presId="urn:microsoft.com/office/officeart/2005/8/layout/hierarchy1"/>
    <dgm:cxn modelId="{FEC67960-E421-4F8D-A640-9BB8EBD45D4D}" srcId="{47B51F05-233D-40D8-BA74-ACA95A65ADF9}" destId="{CBA19906-BD00-4329-962E-CEB919605834}" srcOrd="0" destOrd="0" parTransId="{F7289842-C41F-4780-A5DD-0A860826CB65}" sibTransId="{CDC235B8-2DAD-4691-82EA-B246B543ED71}"/>
    <dgm:cxn modelId="{38CE1F48-9CB0-4759-9E4D-16748D89597C}" type="presOf" srcId="{C9A75F94-0ECA-4CCF-AD20-4DFA1345DF52}" destId="{CF8BB933-FB08-423D-8E77-D52950739DE2}" srcOrd="0" destOrd="0" presId="urn:microsoft.com/office/officeart/2005/8/layout/hierarchy1"/>
    <dgm:cxn modelId="{99B2580C-7E3A-4B72-8E29-16191339EF03}" type="presParOf" srcId="{7506C367-0F2C-4D68-A56E-721DBB52C391}" destId="{6E91E0D3-F97A-4701-A064-783F5EC491EB}" srcOrd="0" destOrd="0" presId="urn:microsoft.com/office/officeart/2005/8/layout/hierarchy1"/>
    <dgm:cxn modelId="{C80DB714-EF86-490A-B7E9-0E7D35A45972}" type="presParOf" srcId="{6E91E0D3-F97A-4701-A064-783F5EC491EB}" destId="{3D7EEAF0-14E4-43B5-89EE-71E5DA54CAF0}" srcOrd="0" destOrd="0" presId="urn:microsoft.com/office/officeart/2005/8/layout/hierarchy1"/>
    <dgm:cxn modelId="{F9E73D85-5040-4ACB-8E4F-4E2CD9747400}" type="presParOf" srcId="{3D7EEAF0-14E4-43B5-89EE-71E5DA54CAF0}" destId="{C729D89F-3CBD-4CB0-B257-3C7C0233F263}" srcOrd="0" destOrd="0" presId="urn:microsoft.com/office/officeart/2005/8/layout/hierarchy1"/>
    <dgm:cxn modelId="{DFDF3414-6B75-48BB-9DEF-B71D3471E8F7}" type="presParOf" srcId="{3D7EEAF0-14E4-43B5-89EE-71E5DA54CAF0}" destId="{6A2E0FF6-437C-47E8-B46B-D62EFB788F49}" srcOrd="1" destOrd="0" presId="urn:microsoft.com/office/officeart/2005/8/layout/hierarchy1"/>
    <dgm:cxn modelId="{A30E3A66-5BA5-431A-B982-5483893E735B}" type="presParOf" srcId="{6E91E0D3-F97A-4701-A064-783F5EC491EB}" destId="{DEB30F76-28D7-4BFD-B6F8-06E430C0D8CC}" srcOrd="1" destOrd="0" presId="urn:microsoft.com/office/officeart/2005/8/layout/hierarchy1"/>
    <dgm:cxn modelId="{D511BFBA-2A0F-43C5-ADDC-5FB8683CD8A9}" type="presParOf" srcId="{DEB30F76-28D7-4BFD-B6F8-06E430C0D8CC}" destId="{7697E1EA-EC97-4739-ACCB-23F30C7951EF}" srcOrd="0" destOrd="0" presId="urn:microsoft.com/office/officeart/2005/8/layout/hierarchy1"/>
    <dgm:cxn modelId="{4C7F46CA-BE1E-45F5-B6BE-099D359E408C}" type="presParOf" srcId="{DEB30F76-28D7-4BFD-B6F8-06E430C0D8CC}" destId="{5F7B379B-A20B-45CE-BD2E-FC911AD5820C}" srcOrd="1" destOrd="0" presId="urn:microsoft.com/office/officeart/2005/8/layout/hierarchy1"/>
    <dgm:cxn modelId="{036BDC5B-6E27-4029-A90B-560A78E00540}" type="presParOf" srcId="{5F7B379B-A20B-45CE-BD2E-FC911AD5820C}" destId="{BBF81E2F-011E-42D8-8F38-CC7CCB52EF24}" srcOrd="0" destOrd="0" presId="urn:microsoft.com/office/officeart/2005/8/layout/hierarchy1"/>
    <dgm:cxn modelId="{E9EEE906-BC2A-4E86-BA4D-FB95DA95A421}" type="presParOf" srcId="{BBF81E2F-011E-42D8-8F38-CC7CCB52EF24}" destId="{C996F4FB-E171-45CF-A9AA-E7278BA5C3C5}" srcOrd="0" destOrd="0" presId="urn:microsoft.com/office/officeart/2005/8/layout/hierarchy1"/>
    <dgm:cxn modelId="{B80135BB-3232-4564-8807-AEF5A07AEE64}" type="presParOf" srcId="{BBF81E2F-011E-42D8-8F38-CC7CCB52EF24}" destId="{A2D35C15-E3ED-40E9-9BE1-E7974AD76762}" srcOrd="1" destOrd="0" presId="urn:microsoft.com/office/officeart/2005/8/layout/hierarchy1"/>
    <dgm:cxn modelId="{F0B5BD0E-9BAF-4DDC-ABD0-FE8FB6C45373}" type="presParOf" srcId="{5F7B379B-A20B-45CE-BD2E-FC911AD5820C}" destId="{9697DEBC-48F5-4F67-875C-7D1EF9AB7612}" srcOrd="1" destOrd="0" presId="urn:microsoft.com/office/officeart/2005/8/layout/hierarchy1"/>
    <dgm:cxn modelId="{6BC7CC20-3072-4142-989C-0A4220930B9F}" type="presParOf" srcId="{DEB30F76-28D7-4BFD-B6F8-06E430C0D8CC}" destId="{8C03B56A-F7D7-4DB1-BD4C-D23C66F75870}" srcOrd="2" destOrd="0" presId="urn:microsoft.com/office/officeart/2005/8/layout/hierarchy1"/>
    <dgm:cxn modelId="{F247E000-1423-4706-9B66-F1E492A943D1}" type="presParOf" srcId="{DEB30F76-28D7-4BFD-B6F8-06E430C0D8CC}" destId="{2C86FC5B-6A50-44EA-AF8A-F07E6E291F54}" srcOrd="3" destOrd="0" presId="urn:microsoft.com/office/officeart/2005/8/layout/hierarchy1"/>
    <dgm:cxn modelId="{77F72D16-7E19-4E6A-BCAE-9DE769FDDB3C}" type="presParOf" srcId="{2C86FC5B-6A50-44EA-AF8A-F07E6E291F54}" destId="{737AC8BB-2E77-4614-B3A0-F22F55ED7861}" srcOrd="0" destOrd="0" presId="urn:microsoft.com/office/officeart/2005/8/layout/hierarchy1"/>
    <dgm:cxn modelId="{9447081B-C593-4718-9D13-5A6FB69512B1}" type="presParOf" srcId="{737AC8BB-2E77-4614-B3A0-F22F55ED7861}" destId="{01139CC9-7666-4C7B-AA53-963854F5E9F2}" srcOrd="0" destOrd="0" presId="urn:microsoft.com/office/officeart/2005/8/layout/hierarchy1"/>
    <dgm:cxn modelId="{85A3DCFA-6AFC-43C9-81C1-90C834299643}" type="presParOf" srcId="{737AC8BB-2E77-4614-B3A0-F22F55ED7861}" destId="{24EC8705-DED0-46C0-89D5-15B9E8114971}" srcOrd="1" destOrd="0" presId="urn:microsoft.com/office/officeart/2005/8/layout/hierarchy1"/>
    <dgm:cxn modelId="{44057DD2-16D5-4E36-BC2E-C2E839F27889}" type="presParOf" srcId="{2C86FC5B-6A50-44EA-AF8A-F07E6E291F54}" destId="{3FE67F99-8FF8-4376-B63A-583FC20E905F}" srcOrd="1" destOrd="0" presId="urn:microsoft.com/office/officeart/2005/8/layout/hierarchy1"/>
    <dgm:cxn modelId="{D802EBA3-CA3B-4CE5-B19E-2E9228FA8561}" type="presParOf" srcId="{DEB30F76-28D7-4BFD-B6F8-06E430C0D8CC}" destId="{92998291-2BE6-4B9E-B82D-91B6ED0E4F8D}" srcOrd="4" destOrd="0" presId="urn:microsoft.com/office/officeart/2005/8/layout/hierarchy1"/>
    <dgm:cxn modelId="{906BAEEA-8C2F-404C-90C7-9E0372BF16AB}" type="presParOf" srcId="{DEB30F76-28D7-4BFD-B6F8-06E430C0D8CC}" destId="{384E1009-DE7B-4242-97DE-E44297FDBC32}" srcOrd="5" destOrd="0" presId="urn:microsoft.com/office/officeart/2005/8/layout/hierarchy1"/>
    <dgm:cxn modelId="{E8BBDF5A-8C54-4162-B5F1-FD3E99289377}" type="presParOf" srcId="{384E1009-DE7B-4242-97DE-E44297FDBC32}" destId="{74B7ED18-D408-4369-A3AE-0532FA352E8F}" srcOrd="0" destOrd="0" presId="urn:microsoft.com/office/officeart/2005/8/layout/hierarchy1"/>
    <dgm:cxn modelId="{F511FE04-10ED-496C-A1DC-0408AD744E63}" type="presParOf" srcId="{74B7ED18-D408-4369-A3AE-0532FA352E8F}" destId="{56330BA8-CC0D-4B08-912C-AA41CC319E3A}" srcOrd="0" destOrd="0" presId="urn:microsoft.com/office/officeart/2005/8/layout/hierarchy1"/>
    <dgm:cxn modelId="{E53A0BD0-35AF-4C99-A642-FEF80F312C9E}" type="presParOf" srcId="{74B7ED18-D408-4369-A3AE-0532FA352E8F}" destId="{CF8BB933-FB08-423D-8E77-D52950739DE2}" srcOrd="1" destOrd="0" presId="urn:microsoft.com/office/officeart/2005/8/layout/hierarchy1"/>
    <dgm:cxn modelId="{7913BA3C-5006-4852-8E3D-CCDCC4F198EB}" type="presParOf" srcId="{384E1009-DE7B-4242-97DE-E44297FDBC32}" destId="{D255819F-E697-40ED-A230-503E5A5D7A3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998291-2BE6-4B9E-B82D-91B6ED0E4F8D}">
      <dsp:nvSpPr>
        <dsp:cNvPr id="0" name=""/>
        <dsp:cNvSpPr/>
      </dsp:nvSpPr>
      <dsp:spPr>
        <a:xfrm>
          <a:off x="265747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23"/>
              </a:lnTo>
              <a:lnTo>
                <a:pt x="1885949" y="305823"/>
              </a:lnTo>
              <a:lnTo>
                <a:pt x="1885949" y="44877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03B56A-F7D7-4DB1-BD4C-D23C66F75870}">
      <dsp:nvSpPr>
        <dsp:cNvPr id="0" name=""/>
        <dsp:cNvSpPr/>
      </dsp:nvSpPr>
      <dsp:spPr>
        <a:xfrm>
          <a:off x="2611755" y="1294376"/>
          <a:ext cx="91440" cy="4487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77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97E1EA-EC97-4739-ACCB-23F30C7951EF}">
      <dsp:nvSpPr>
        <dsp:cNvPr id="0" name=""/>
        <dsp:cNvSpPr/>
      </dsp:nvSpPr>
      <dsp:spPr>
        <a:xfrm>
          <a:off x="771525" y="1294376"/>
          <a:ext cx="1885949" cy="448770"/>
        </a:xfrm>
        <a:custGeom>
          <a:avLst/>
          <a:gdLst/>
          <a:ahLst/>
          <a:cxnLst/>
          <a:rect l="0" t="0" r="0" b="0"/>
          <a:pathLst>
            <a:path>
              <a:moveTo>
                <a:pt x="1885949" y="0"/>
              </a:moveTo>
              <a:lnTo>
                <a:pt x="1885949" y="305823"/>
              </a:lnTo>
              <a:lnTo>
                <a:pt x="0" y="305823"/>
              </a:lnTo>
              <a:lnTo>
                <a:pt x="0" y="44877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9D89F-3CBD-4CB0-B257-3C7C0233F263}">
      <dsp:nvSpPr>
        <dsp:cNvPr id="0" name=""/>
        <dsp:cNvSpPr/>
      </dsp:nvSpPr>
      <dsp:spPr>
        <a:xfrm>
          <a:off x="714373" y="314539"/>
          <a:ext cx="3886202" cy="979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A2E0FF6-437C-47E8-B46B-D62EFB788F49}">
      <dsp:nvSpPr>
        <dsp:cNvPr id="0" name=""/>
        <dsp:cNvSpPr/>
      </dsp:nvSpPr>
      <dsp:spPr>
        <a:xfrm>
          <a:off x="885823" y="477416"/>
          <a:ext cx="3886202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Правовой статус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 </a:t>
          </a:r>
          <a:r>
            <a:rPr lang="ru-RU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это ваше положение в мире права.  </a:t>
          </a:r>
          <a:r>
            <a:rPr lang="ru-RU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14521" y="506114"/>
        <a:ext cx="3828806" cy="922440"/>
      </dsp:txXfrm>
    </dsp:sp>
    <dsp:sp modelId="{C996F4FB-E171-45CF-A9AA-E7278BA5C3C5}">
      <dsp:nvSpPr>
        <dsp:cNvPr id="0" name=""/>
        <dsp:cNvSpPr/>
      </dsp:nvSpPr>
      <dsp:spPr>
        <a:xfrm>
          <a:off x="0" y="1743146"/>
          <a:ext cx="1543049" cy="979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2D35C15-E3ED-40E9-9BE1-E7974AD76762}">
      <dsp:nvSpPr>
        <dsp:cNvPr id="0" name=""/>
        <dsp:cNvSpPr/>
      </dsp:nvSpPr>
      <dsp:spPr>
        <a:xfrm>
          <a:off x="17145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права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148" y="1934721"/>
        <a:ext cx="1485653" cy="922440"/>
      </dsp:txXfrm>
    </dsp:sp>
    <dsp:sp modelId="{01139CC9-7666-4C7B-AA53-963854F5E9F2}">
      <dsp:nvSpPr>
        <dsp:cNvPr id="0" name=""/>
        <dsp:cNvSpPr/>
      </dsp:nvSpPr>
      <dsp:spPr>
        <a:xfrm>
          <a:off x="1885950" y="1743146"/>
          <a:ext cx="1543049" cy="979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4EC8705-DED0-46C0-89D5-15B9E8114971}">
      <dsp:nvSpPr>
        <dsp:cNvPr id="0" name=""/>
        <dsp:cNvSpPr/>
      </dsp:nvSpPr>
      <dsp:spPr>
        <a:xfrm>
          <a:off x="2057400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обязанности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86098" y="1934721"/>
        <a:ext cx="1485653" cy="922440"/>
      </dsp:txXfrm>
    </dsp:sp>
    <dsp:sp modelId="{56330BA8-CC0D-4B08-912C-AA41CC319E3A}">
      <dsp:nvSpPr>
        <dsp:cNvPr id="0" name=""/>
        <dsp:cNvSpPr/>
      </dsp:nvSpPr>
      <dsp:spPr>
        <a:xfrm>
          <a:off x="3771900" y="1743146"/>
          <a:ext cx="1543049" cy="9798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8BB933-FB08-423D-8E77-D52950739DE2}">
      <dsp:nvSpPr>
        <dsp:cNvPr id="0" name=""/>
        <dsp:cNvSpPr/>
      </dsp:nvSpPr>
      <dsp:spPr>
        <a:xfrm>
          <a:off x="3943349" y="1906023"/>
          <a:ext cx="1543049" cy="979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ответственность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72047" y="1934721"/>
        <a:ext cx="1485653" cy="9224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2016-02-23T13:48:00Z</dcterms:created>
  <dcterms:modified xsi:type="dcterms:W3CDTF">2016-02-23T13:48:00Z</dcterms:modified>
</cp:coreProperties>
</file>