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04" w:rsidRPr="00FE4D04" w:rsidRDefault="00FE4D04" w:rsidP="00FE4D04">
      <w:pPr>
        <w:numPr>
          <w:ilvl w:val="0"/>
          <w:numId w:val="1"/>
        </w:numPr>
        <w:shd w:val="clear" w:color="auto" w:fill="2F2F2F"/>
        <w:spacing w:beforeAutospacing="1" w:after="0" w:afterAutospacing="1" w:line="240" w:lineRule="auto"/>
        <w:ind w:left="0"/>
        <w:rPr>
          <w:rFonts w:ascii="inherit" w:eastAsia="Times New Roman" w:hAnsi="inherit" w:cs="Arial"/>
          <w:b/>
          <w:bCs/>
          <w:color w:val="000000"/>
          <w:kern w:val="36"/>
          <w:sz w:val="45"/>
          <w:szCs w:val="45"/>
          <w:lang w:eastAsia="ru-RU"/>
        </w:rPr>
      </w:pPr>
      <w:r w:rsidRPr="00FE4D04">
        <w:rPr>
          <w:rFonts w:ascii="inherit" w:eastAsia="Times New Roman" w:hAnsi="inherit" w:cs="Arial"/>
          <w:b/>
          <w:bCs/>
          <w:color w:val="000000"/>
          <w:kern w:val="36"/>
          <w:sz w:val="45"/>
          <w:szCs w:val="45"/>
          <w:lang w:eastAsia="ru-RU"/>
        </w:rPr>
        <w:t>с 10 июля2017 года</w:t>
      </w: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ПДД: Новые правила перевозки детей до 11 лет.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783600" cy="2113200"/>
            <wp:effectExtent l="0" t="0" r="7620" b="1905"/>
            <wp:wrapSquare wrapText="bothSides"/>
            <wp:docPr id="53" name="Рисунок 53" descr="Новый порядок перевозки детей в автомобилях с 10 июля 2017 год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Новый порядок перевозки детей в автомобилях с 10 июля 2017 год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России,</w:t>
      </w:r>
      <w:r w:rsidR="00CD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Правительством РФ внесены изменения в ПДД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касаются правил перевозки детей в автомобилях. Так отныне новые правила перевозки детей возрастом до 11 лет регулируются изменениями в правила дорожного движения, принятые </w:t>
      </w:r>
      <w:hyperlink r:id="rId8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Постановлением Правительства РФ № 761 от 28 июня 2017 года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например, новые правила обязывают водителей перевозить детей возрастом до 7 лет только с использованием детских удерживающих систем (</w:t>
      </w:r>
      <w:hyperlink r:id="rId9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автокресло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соответствующих весу и росту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 есть отныне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За нарушение этой нормы ПДД водителю грозит штраф в размере 3 000 рублей.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Перевозка детей возрастом до 7 лет разрешена только в автокреслах и бустерах.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можно перевозить детей в автомобиле возрастом до 7 лет?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 wp14:anchorId="1F6F5991" wp14:editId="560A7109">
            <wp:extent cx="3783600" cy="2127600"/>
            <wp:effectExtent l="0" t="0" r="7620" b="6350"/>
            <wp:docPr id="54" name="Рисунок 54" descr="Новый порядок перевозки детей в автомобилях с 10 июля 2017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Новый порядок перевозки детей в автомобилях с 10 июля 2017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ранее законодательство разрешало водителям при перевозке детей использовать помимо автокресел и бустеров различные </w:t>
      </w:r>
      <w:r w:rsidRPr="00FE4D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"иные устройства"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которым относятся: </w:t>
      </w:r>
      <w:r w:rsidRPr="00FE4D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книга, бескаркасное устройство, корректор (адаптер) лямок ремня безопасности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Но, согласно изменением в ПДД, теперь слова </w:t>
      </w:r>
      <w:r w:rsidRPr="00FE4D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"иные устройства" 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убраны н</w:t>
      </w:r>
      <w:hyperlink r:id="rId12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а основании Постановления Правительство №761 от 28.06.2017 года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Соответственно перевозка детей возрастом до 7 лет теперь возможна только в специальных автокреслах, бустерах, которые учитывают рост и вес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 согласно новому Постановлению Правительства РФ №761 в правилах дорожного движения вносятся изменения в пункт 22.9: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before="225" w:after="225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ПДД 29.9 Перевозка детей в машине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*,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4D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должна осуществляться с использованием детских удерживающих систем (устройств), соответствующих весу и росту </w:t>
      </w:r>
      <w:r w:rsidR="00CD5B59" w:rsidRPr="00FE4D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Наименование детской удерживающей системы ISOFIX приведено в соответствии с Техническим регламентом Таможенного союза ТР РС 018/2011 "О безопасности </w:t>
      </w:r>
      <w:r w:rsidR="00CD5B59" w:rsidRPr="00FE4D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колёсных</w:t>
      </w:r>
      <w:r w:rsidRPr="00FE4D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транспортных средств".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детских </w:t>
      </w:r>
      <w:hyperlink r:id="rId13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адаптеров ремней безопасности и других бескаркасных устройств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перевозки детей был необходим в связи с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проведёнными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исследованиями, которые установили, что подобные устройства не только не защищают детей во время ДТП, но и усугубляют последствия аварии.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</w:t>
      </w:r>
      <w:r w:rsidR="00ED16B5" w:rsidRPr="00FE4D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D0BA2A" wp14:editId="10828C04">
            <wp:extent cx="1893600" cy="2851200"/>
            <wp:effectExtent l="0" t="0" r="0" b="6350"/>
            <wp:docPr id="55" name="Рисунок 55" descr="http://www.1gai.ru/uploads/posts/2017-07/1499166407_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1gai.ru/uploads/posts/2017-07/1499166407_878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результате комплексных испытаний специалисты установили, что подобные устройства не обеспечивают должную безопасность детей по сравнению с автокреслами и бустерами.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есть, другими словами адаптеры ремней безопасности, бескаркасные устройства и т.п., наносят больше вреда, чем простые ремни безопасности авто.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0D86" w:rsidRDefault="00590D86" w:rsidP="00FE4D04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90D86" w:rsidRDefault="00590D86" w:rsidP="00FE4D04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90D86" w:rsidRDefault="00590D86" w:rsidP="00FE4D04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90D86" w:rsidRDefault="00590D86" w:rsidP="00FE4D04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перевозить детей возрастом от 7 до 11 лет?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 wp14:anchorId="5D273F8C" wp14:editId="63EA0A5B">
            <wp:extent cx="3787200" cy="3038400"/>
            <wp:effectExtent l="0" t="0" r="3810" b="0"/>
            <wp:docPr id="56" name="Рисунок 56" descr="Новый порядок перевозки детей в автомобилях с 10 июля 2017 год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Новый порядок перевозки детей в автомобилях с 10 июля 2017 год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цитата из новых правил дорожного движения: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 </w:t>
      </w:r>
      <w:hyperlink r:id="rId17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детских удерживающих систем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(устройств), соответствующих весу и росту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 </w:t>
      </w:r>
      <w:r w:rsidRPr="00FE4D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использованием ремней безопасности</w:t>
      </w:r>
      <w:r w:rsidRPr="00FE4D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 на переднем сиденье легкового автомобиля - только с использованием детских удерживающих систем (устройств), соответствующих весу и росту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Можно ли перевозить </w:t>
      </w:r>
      <w:r w:rsidR="00CD5B59"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ребёнка</w:t>
      </w: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возрастом от 7 до 11 лет на переднем сиденье без использования автокресла?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новым изменением в ПДД (в пункт 29.9), детей возрастом от 7 до 11 лет запрещено перевозить без автокресла на переднем сиденье.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Можно ли перевозить детей в возрасте от 7 до 11 лет на заднем сиденье автомобиля без автокресла?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lastRenderedPageBreak/>
        <w:drawing>
          <wp:inline distT="0" distB="0" distL="0" distR="0" wp14:anchorId="19BEA564" wp14:editId="3E5F96EA">
            <wp:extent cx="3279600" cy="2239200"/>
            <wp:effectExtent l="0" t="0" r="0" b="8890"/>
            <wp:docPr id="58" name="Рисунок 58" descr="Новый порядок перевозки детей в автомобилях с 10 июля 2017 год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Новый порядок перевозки детей в автомобилях с 10 июля 2017 год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согласно Постановлению Правительства, который вносят изменения в пункт 29.9 ПДД РФ, разрешается перевозка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заднем сиденье в возрасте от 7 до 11 лет, как в автокресле, так и без него. Но в этом случае </w:t>
      </w:r>
      <w:r w:rsidRPr="00FE4D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 использование ремней безопасности</w:t>
      </w:r>
      <w:r w:rsidRPr="00FE4D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использование адаптеров ремней безопасности и бескаркасных детских устройств для перевозки детей в автомобиле запрещено.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что, согласно новому законодательству водитель имеет право перевозить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заднем сиденье без использования автокресла. В этом случае нужно пристегнуть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возрастом от 7 до 11 лет штатным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ремнём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транспортного средства.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before="225" w:after="22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FE4D0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Опасно ли перевозить детей возрастом от 7 до 11 лет без автокресел?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отметить, что появление в правилах дорожного движения пункта разрешающего перевозку детей от 7 до 11 лет </w:t>
      </w:r>
      <w:hyperlink r:id="rId20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без использования автокресел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одной стороны упрощает правила перевозки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машине, но с другой стороны заставляет задуматься, постольку не всегда перевозка детей с использованием ремней безопасности предоставляет должную защиту во время аварии.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Здесь все дело в росте и весе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возрастом от 7 до 11 лет. Ведь согласитесь, дети бывают разные. Например, не редко когда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возрастом 7-8 лет имеет рост и вес как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10-11 лет, и наоборот не редко когда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 лет имеет маленький вес и рост, сопоставимый с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ребёнком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младшего возраста.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 wp14:anchorId="41DBBC3A" wp14:editId="6F11D99B">
            <wp:extent cx="3787200" cy="1443600"/>
            <wp:effectExtent l="0" t="0" r="3810" b="4445"/>
            <wp:docPr id="59" name="Рисунок 59" descr="Новый порядок перевозки детей в автомобилях с 10 июля 2017 год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Новый порядок перевозки детей в автомобилях с 10 июля 2017 год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Соответственно, если вы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пристегнёте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ремнём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возрастом 10-11 лет, который выглядит как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7-9 лет (из-за роста и веса), то ремень безопасности не сможет в полной мере защитить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тяжёлых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последствий ДТП, так как ремень безопасности в принципе предназначен для пассажиров ростом и весом, который, как правило, соответствует людям старше 12 лет.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что мы рекомендуем водителям все-таки для перевозки детей возрастом до 11 лет использовать строго специальное автокресло, которое естественно безопаснее для вашего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сравнению с обычными ремнями безопасности.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конечно, если ваш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возрастом 10-11 лет выглядит как подросток 12-14 лет, то нецелесообразно покупать для него специальное кресло. В этом случае стоит использовать штатные ремни безопасности при перевозке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заднем сиденье.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если закон разрешает перевозить детей возрастом от 7 до 11 лет без кресла, это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означает, что для вашего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наиболее безопасный способ перевозки. Главное это рост и вес.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советуем всем водителям учитывать это при решении вопроса о перевозки детей на заднем сиденье.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если ваш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достаточно рослый, то если он пристегнут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ремнём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на заднем сиденье, существует риск, что во время ДТП поясная лямка ремня сместится на живот, что может привести к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тяжёлой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травме органов брюшной полости, что естественно опасно для жизни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происходит из-за особенностей скелетного строения детей возрастом до 12 лет. Соответственно если ваш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маленького роста и у него небольшой вес, и, несмотря на то, что его возраст позволяет вам в соответствии с действующим законодательством перевозить детей с использованием ремней безопасности, лучше всего использовать все-таки </w:t>
      </w:r>
      <w:hyperlink r:id="rId23" w:history="1">
        <w:r w:rsidRPr="00FE4D04">
          <w:rPr>
            <w:rFonts w:ascii="Arial" w:eastAsia="Times New Roman" w:hAnsi="Arial" w:cs="Arial"/>
            <w:color w:val="246EDE"/>
            <w:sz w:val="24"/>
            <w:szCs w:val="24"/>
            <w:u w:val="single"/>
            <w:lang w:eastAsia="ru-RU"/>
          </w:rPr>
          <w:t>детское автокресло</w:t>
        </w:r>
      </w:hyperlink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обеспечить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ребёнку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максимальную защиту на случай аварии.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помните, что ни в коем случае не перевозите детей возрастом от 7 до 11 лет на переднем сиденье с использованием ремня безопасности, поскольку это не только теперь запрещает пункт 29.9 правил дорожного движения, за нарушение которого вам грозит штраф в размере 3 000 рублей, но и очень опасно, поскольку даже при мелкой аварии </w:t>
      </w:r>
      <w:r w:rsidR="00CD5B59"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переднем кресле может сильно пострадать.</w:t>
      </w:r>
    </w:p>
    <w:p w:rsidR="00FE4D04" w:rsidRPr="00FE4D04" w:rsidRDefault="00FE4D04" w:rsidP="00FE4D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E4D04" w:rsidRPr="00FE4D04" w:rsidRDefault="00FE4D04" w:rsidP="00590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E4D04" w:rsidRPr="00FE4D04" w:rsidSect="00B0255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2F7"/>
    <w:multiLevelType w:val="multilevel"/>
    <w:tmpl w:val="CA72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CF1"/>
    <w:multiLevelType w:val="multilevel"/>
    <w:tmpl w:val="FD4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97798"/>
    <w:multiLevelType w:val="multilevel"/>
    <w:tmpl w:val="C0B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B4C61"/>
    <w:multiLevelType w:val="multilevel"/>
    <w:tmpl w:val="E1A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317B0"/>
    <w:multiLevelType w:val="multilevel"/>
    <w:tmpl w:val="056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13C5A"/>
    <w:multiLevelType w:val="multilevel"/>
    <w:tmpl w:val="0C0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505A"/>
    <w:multiLevelType w:val="multilevel"/>
    <w:tmpl w:val="C08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54298"/>
    <w:multiLevelType w:val="multilevel"/>
    <w:tmpl w:val="161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45891"/>
    <w:multiLevelType w:val="multilevel"/>
    <w:tmpl w:val="006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F71A7"/>
    <w:multiLevelType w:val="multilevel"/>
    <w:tmpl w:val="CDD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F6CF9"/>
    <w:multiLevelType w:val="multilevel"/>
    <w:tmpl w:val="D02C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2399A"/>
    <w:multiLevelType w:val="multilevel"/>
    <w:tmpl w:val="08E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C072E"/>
    <w:multiLevelType w:val="multilevel"/>
    <w:tmpl w:val="32C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C5350"/>
    <w:multiLevelType w:val="multilevel"/>
    <w:tmpl w:val="DAA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34BF0"/>
    <w:multiLevelType w:val="multilevel"/>
    <w:tmpl w:val="175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94EAC"/>
    <w:multiLevelType w:val="multilevel"/>
    <w:tmpl w:val="A70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A7762"/>
    <w:multiLevelType w:val="multilevel"/>
    <w:tmpl w:val="9E4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5501D"/>
    <w:multiLevelType w:val="multilevel"/>
    <w:tmpl w:val="6DE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F75FC"/>
    <w:multiLevelType w:val="multilevel"/>
    <w:tmpl w:val="448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221A2"/>
    <w:multiLevelType w:val="multilevel"/>
    <w:tmpl w:val="FF4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6"/>
    <w:rsid w:val="00590D86"/>
    <w:rsid w:val="006F2136"/>
    <w:rsid w:val="008B57AC"/>
    <w:rsid w:val="00B02550"/>
    <w:rsid w:val="00CD5B59"/>
    <w:rsid w:val="00DC0D46"/>
    <w:rsid w:val="00ED16B5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C718-41EA-416A-80C5-BA53F78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D04"/>
  </w:style>
  <w:style w:type="character" w:styleId="a3">
    <w:name w:val="Hyperlink"/>
    <w:basedOn w:val="a0"/>
    <w:uiPriority w:val="99"/>
    <w:semiHidden/>
    <w:unhideWhenUsed/>
    <w:rsid w:val="00FE4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D04"/>
    <w:rPr>
      <w:color w:val="800080"/>
      <w:u w:val="single"/>
    </w:rPr>
  </w:style>
  <w:style w:type="character" w:customStyle="1" w:styleId="glyphicon">
    <w:name w:val="glyphicon"/>
    <w:basedOn w:val="a0"/>
    <w:rsid w:val="00FE4D04"/>
  </w:style>
  <w:style w:type="character" w:customStyle="1" w:styleId="siterule">
    <w:name w:val="site_rule"/>
    <w:basedOn w:val="a0"/>
    <w:rsid w:val="00FE4D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D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box-icon">
    <w:name w:val="searchbox-icon"/>
    <w:basedOn w:val="a0"/>
    <w:rsid w:val="00FE4D0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4D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time">
    <w:name w:val="icon-time"/>
    <w:basedOn w:val="a0"/>
    <w:rsid w:val="00FE4D04"/>
  </w:style>
  <w:style w:type="character" w:customStyle="1" w:styleId="icon-views">
    <w:name w:val="icon-views"/>
    <w:basedOn w:val="a0"/>
    <w:rsid w:val="00FE4D04"/>
  </w:style>
  <w:style w:type="paragraph" w:styleId="a5">
    <w:name w:val="Normal (Web)"/>
    <w:basedOn w:val="a"/>
    <w:uiPriority w:val="99"/>
    <w:semiHidden/>
    <w:unhideWhenUsed/>
    <w:rsid w:val="00F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4D04"/>
    <w:rPr>
      <w:b/>
      <w:bCs/>
    </w:rPr>
  </w:style>
  <w:style w:type="character" w:styleId="a7">
    <w:name w:val="Emphasis"/>
    <w:basedOn w:val="a0"/>
    <w:uiPriority w:val="20"/>
    <w:qFormat/>
    <w:rsid w:val="00FE4D04"/>
    <w:rPr>
      <w:i/>
      <w:iCs/>
    </w:rPr>
  </w:style>
  <w:style w:type="character" w:customStyle="1" w:styleId="social-likesbutton">
    <w:name w:val="social-likes__button"/>
    <w:basedOn w:val="a0"/>
    <w:rsid w:val="00FE4D04"/>
  </w:style>
  <w:style w:type="character" w:customStyle="1" w:styleId="social-likesicon">
    <w:name w:val="social-likes__icon"/>
    <w:basedOn w:val="a0"/>
    <w:rsid w:val="00FE4D04"/>
  </w:style>
  <w:style w:type="character" w:customStyle="1" w:styleId="social-likescounter">
    <w:name w:val="social-likes__counter"/>
    <w:basedOn w:val="a0"/>
    <w:rsid w:val="00FE4D04"/>
  </w:style>
  <w:style w:type="character" w:customStyle="1" w:styleId="relimg">
    <w:name w:val="rel_img"/>
    <w:basedOn w:val="a0"/>
    <w:rsid w:val="00FE4D04"/>
  </w:style>
  <w:style w:type="paragraph" w:customStyle="1" w:styleId="dev">
    <w:name w:val="dev"/>
    <w:basedOn w:val="a"/>
    <w:rsid w:val="00F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2F2F2F"/>
                <w:bottom w:val="none" w:sz="0" w:space="0" w:color="2F2F2F"/>
                <w:right w:val="none" w:sz="0" w:space="0" w:color="2F2F2F"/>
              </w:divBdr>
              <w:divsChild>
                <w:div w:id="315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8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2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74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</w:div>
                                <w:div w:id="2222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22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63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78485">
                                                  <w:marLeft w:val="225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8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1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2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75469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1" w:color="FAFAFA"/>
                                                    <w:left w:val="single" w:sz="6" w:space="11" w:color="FAFAFA"/>
                                                    <w:bottom w:val="single" w:sz="6" w:space="11" w:color="FAFAFA"/>
                                                    <w:right w:val="single" w:sz="6" w:space="11" w:color="FAFAFA"/>
                                                  </w:divBdr>
                                                  <w:divsChild>
                                                    <w:div w:id="14864375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68325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8177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72654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173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  <w:div w:id="13922872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0" w:color="425497"/>
                                                        <w:left w:val="single" w:sz="6" w:space="0" w:color="425497"/>
                                                        <w:bottom w:val="single" w:sz="6" w:space="0" w:color="425497"/>
                                                        <w:right w:val="single" w:sz="6" w:space="0" w:color="425497"/>
                                                      </w:divBdr>
                                                    </w:div>
                                                    <w:div w:id="1259170839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0" w:color="526E8F"/>
                                                        <w:left w:val="single" w:sz="6" w:space="0" w:color="526E8F"/>
                                                        <w:bottom w:val="single" w:sz="6" w:space="0" w:color="526E8F"/>
                                                        <w:right w:val="single" w:sz="6" w:space="0" w:color="526E8F"/>
                                                      </w:divBdr>
                                                    </w:div>
                                                    <w:div w:id="1509833791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0" w:color="F6903B"/>
                                                        <w:left w:val="single" w:sz="6" w:space="0" w:color="F6903B"/>
                                                        <w:bottom w:val="single" w:sz="6" w:space="0" w:color="F6903B"/>
                                                        <w:right w:val="single" w:sz="6" w:space="0" w:color="F6903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7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5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DEDED"/>
                                    <w:left w:val="single" w:sz="6" w:space="12" w:color="EDEDED"/>
                                    <w:bottom w:val="single" w:sz="6" w:space="15" w:color="EDEDED"/>
                                    <w:right w:val="single" w:sz="6" w:space="12" w:color="EDEDED"/>
                                  </w:divBdr>
                                  <w:divsChild>
                                    <w:div w:id="1161002061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6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69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410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88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09045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7177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46183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63256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65879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8062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767906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8177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20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0431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9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48676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42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016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14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58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802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956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79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078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70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15" w:color="EDEDED"/>
                            <w:left w:val="single" w:sz="6" w:space="12" w:color="EDEDED"/>
                            <w:bottom w:val="single" w:sz="6" w:space="15" w:color="EDEDED"/>
                            <w:right w:val="single" w:sz="6" w:space="12" w:color="EDEDED"/>
                          </w:divBdr>
                          <w:divsChild>
                            <w:div w:id="4345751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745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74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083">
          <w:marLeft w:val="0"/>
          <w:marRight w:val="0"/>
          <w:marTop w:val="0"/>
          <w:marBottom w:val="0"/>
          <w:divBdr>
            <w:top w:val="single" w:sz="6" w:space="19" w:color="2F2F2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05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7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sYrf5HFeKwjtnn9IAdpwQNN6RDXh2iot.pdf" TargetMode="External"/><Relationship Id="rId13" Type="http://schemas.openxmlformats.org/officeDocument/2006/relationships/hyperlink" Target="http://www.1gai.ru/autonews/516943-novye-pravila-perevozki-detey-v-avtomobilyah-s-1-yanvarya-2017-goda.html" TargetMode="External"/><Relationship Id="rId18" Type="http://schemas.openxmlformats.org/officeDocument/2006/relationships/hyperlink" Target="http://www.1gai.ru/uploads/posts/2017-07/1499166492_55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gai.ru/uploads/posts/2017-07/1499166717_4444.jpg" TargetMode="External"/><Relationship Id="rId7" Type="http://schemas.openxmlformats.org/officeDocument/2006/relationships/hyperlink" Target="http://www.1gai.ru/autonews/518832-pravitelstvo-zapretilo-ostavlyat-detey-bez-prismotra-v-avtomobile-na-stoyanke.html" TargetMode="External"/><Relationship Id="rId12" Type="http://schemas.openxmlformats.org/officeDocument/2006/relationships/hyperlink" Target="http://government.ru/docs/28275/" TargetMode="External"/><Relationship Id="rId17" Type="http://schemas.openxmlformats.org/officeDocument/2006/relationships/hyperlink" Target="http://www.1gai.ru/autonews/514185-gibdd-samye-bezopasnye-detskie-avtokresl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1gai.ru/autonews/518328-verhovnyy-sud-poyasnil-v-kakih-sluchayah-mozhno-perevozit-detey-bez-avtokresl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www.1gai.ru/uploads/posts/2017-07/1499166135_200224.jpg" TargetMode="External"/><Relationship Id="rId15" Type="http://schemas.openxmlformats.org/officeDocument/2006/relationships/hyperlink" Target="http://www.1gai.ru/uploads/posts/2017-07/1499166430_878787.jpg" TargetMode="External"/><Relationship Id="rId23" Type="http://schemas.openxmlformats.org/officeDocument/2006/relationships/hyperlink" Target="http://www.1gai.ru/autonews/514185-gibdd-samye-bezopasnye-detskie-avtokresla.html" TargetMode="External"/><Relationship Id="rId10" Type="http://schemas.openxmlformats.org/officeDocument/2006/relationships/hyperlink" Target="http://www.1gai.ru/uploads/posts/2017-07/1499166139_878787.jp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1gai.ru/publ/516906-kak-ustanovit-detskoe-kreslo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2017-11-28T11:52:00Z</dcterms:created>
  <dcterms:modified xsi:type="dcterms:W3CDTF">2017-12-01T15:56:00Z</dcterms:modified>
</cp:coreProperties>
</file>