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8A" w:rsidRPr="0013388A" w:rsidRDefault="0013388A" w:rsidP="0013388A">
      <w:pPr>
        <w:pStyle w:val="Default"/>
        <w:ind w:firstLine="709"/>
        <w:jc w:val="center"/>
        <w:rPr>
          <w:sz w:val="28"/>
          <w:szCs w:val="28"/>
        </w:rPr>
      </w:pPr>
      <w:r w:rsidRPr="0013388A">
        <w:rPr>
          <w:b/>
          <w:bCs/>
          <w:sz w:val="28"/>
          <w:szCs w:val="28"/>
        </w:rPr>
        <w:t>Положение</w:t>
      </w:r>
    </w:p>
    <w:p w:rsidR="0013388A" w:rsidRDefault="0013388A" w:rsidP="0013388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3388A">
        <w:rPr>
          <w:b/>
          <w:bCs/>
          <w:sz w:val="28"/>
          <w:szCs w:val="28"/>
        </w:rPr>
        <w:t>о комиссии по соблюдению требований к служебному поведению сотрудников и урегулированию конфликта интересов</w:t>
      </w:r>
    </w:p>
    <w:p w:rsidR="0013388A" w:rsidRPr="0013388A" w:rsidRDefault="0013388A" w:rsidP="0013388A">
      <w:pPr>
        <w:pStyle w:val="Default"/>
        <w:ind w:firstLine="709"/>
        <w:jc w:val="center"/>
        <w:rPr>
          <w:sz w:val="28"/>
          <w:szCs w:val="28"/>
        </w:rPr>
      </w:pP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3388A">
        <w:rPr>
          <w:sz w:val="28"/>
          <w:szCs w:val="28"/>
        </w:rPr>
        <w:t xml:space="preserve">1 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об образовании, Федеральным законом от 25 декабря 2008 года № 273-ФЗ «О противодействии коррупции», Федеральным законом от 3 декабря 2012 г. N 230-ФЗ "О контроле за соответствием расходов лиц, замещающих государственные должности, и иных лиц их доходам", </w:t>
      </w:r>
      <w:r w:rsidRPr="00F3599E">
        <w:rPr>
          <w:color w:val="auto"/>
          <w:sz w:val="28"/>
          <w:szCs w:val="28"/>
        </w:rPr>
        <w:t>Распоряжением</w:t>
      </w:r>
      <w:proofErr w:type="gramEnd"/>
      <w:r w:rsidRPr="00F3599E">
        <w:rPr>
          <w:color w:val="auto"/>
          <w:sz w:val="28"/>
          <w:szCs w:val="28"/>
        </w:rPr>
        <w:t xml:space="preserve"> комитета по вопросам законности правопорядка и безопасности от 16.11.2010 № 255-Р (в ред. распоряжений от 17.12.2010 № 289-р, от 14.01.2013 № 6-р)</w:t>
      </w:r>
      <w:r w:rsidRPr="0013388A">
        <w:rPr>
          <w:sz w:val="28"/>
          <w:szCs w:val="28"/>
        </w:rPr>
        <w:t xml:space="preserve">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– Комиссии) по соблюдению требований к служебному поведению сотрудников МБДОУ </w:t>
      </w:r>
      <w:r>
        <w:rPr>
          <w:sz w:val="28"/>
          <w:szCs w:val="28"/>
        </w:rPr>
        <w:t xml:space="preserve">ЦРР-д/с № 15 «Светлячок» </w:t>
      </w:r>
      <w:r w:rsidRPr="0013388A">
        <w:rPr>
          <w:sz w:val="28"/>
          <w:szCs w:val="28"/>
        </w:rPr>
        <w:t xml:space="preserve">(далее </w:t>
      </w:r>
      <w:proofErr w:type="gramStart"/>
      <w:r w:rsidRPr="0013388A">
        <w:rPr>
          <w:sz w:val="28"/>
          <w:szCs w:val="28"/>
        </w:rPr>
        <w:t>–Д</w:t>
      </w:r>
      <w:proofErr w:type="gramEnd"/>
      <w:r w:rsidRPr="0013388A">
        <w:rPr>
          <w:sz w:val="28"/>
          <w:szCs w:val="28"/>
        </w:rPr>
        <w:t xml:space="preserve">ОУ) и урегулированию конфликта интересов.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ДОУ.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4. Основной задачей комиссии является содействие руководству ДОУ: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а) 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б) в осуществлении в ДОУ мер по предупреждению коррупции.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5. </w:t>
      </w:r>
      <w:r w:rsidRPr="003810EA">
        <w:rPr>
          <w:color w:val="auto"/>
          <w:sz w:val="28"/>
          <w:szCs w:val="28"/>
        </w:rPr>
        <w:t xml:space="preserve">Комиссия состоит из пяти человек: председателя Комиссии (руководителя ДОУ), заместителя председателя Комиссии (заместитель руководителя ДОУ), членов Комиссии, секретаря Комиссии (на правах ее члена). </w:t>
      </w:r>
      <w:r w:rsidRPr="0013388A">
        <w:rPr>
          <w:sz w:val="28"/>
          <w:szCs w:val="28"/>
        </w:rPr>
        <w:t xml:space="preserve">В состав комиссии входят как представители трудового коллектива, так и представители обучающихся – родителей (законных представителей) воспитанников. Представители обучающихся составляют не менее 2/5 членов Комиссии.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lastRenderedPageBreak/>
        <w:t xml:space="preserve"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3388A">
        <w:rPr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Состав Комиссии формируется полностью руководителем ДОУ из числа наиболее компетентных и пользующихся авторитетом работников, закрепляется приказом руководителя ДОУ.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Срок полномочий Комиссии составляет три года.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Члены Комиссии осуществляют свою деятельность на безвозмездной основе.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Досрочное прекращение полномочий члена Комиссии осуществляется: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- на основании личного заявления члена Комиссии об исключении из его состава;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-по требованию не менее 2/3 членов Комиссии, выраженному в письменной форме;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-в отчисления из ДОУ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7. В заседаниях Комиссии с правом совещательного голоса участвуют: </w:t>
      </w:r>
    </w:p>
    <w:p w:rsid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8A">
        <w:rPr>
          <w:sz w:val="28"/>
          <w:szCs w:val="28"/>
        </w:rPr>
        <w:t xml:space="preserve">другие сотрудники; специалисты, которые могут дать пояснения по вопросам, рассматриваемым Комиссией; </w:t>
      </w:r>
    </w:p>
    <w:p w:rsid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8A">
        <w:rPr>
          <w:sz w:val="28"/>
          <w:szCs w:val="28"/>
        </w:rPr>
        <w:t xml:space="preserve">должностные лица других государственных органов, представители заинтересованных организаций;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3388A">
        <w:rPr>
          <w:sz w:val="28"/>
          <w:szCs w:val="28"/>
        </w:rPr>
        <w:t xml:space="preserve"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 </w:t>
      </w:r>
      <w:proofErr w:type="gramEnd"/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8. Заседание Комиссии считается правомочным, если на нем присутствуют не менее двух третей от общего числа членов Комиссии.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10. Основанием для проведения заседания Комиссии является представление руководителя ДОУ или любого члена Комиссии, касающееся </w:t>
      </w:r>
      <w:r w:rsidRPr="0013388A">
        <w:rPr>
          <w:sz w:val="28"/>
          <w:szCs w:val="28"/>
        </w:rPr>
        <w:lastRenderedPageBreak/>
        <w:t xml:space="preserve">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11. Председатель Комиссии при поступлении к нему информации, содержащей основания для проведения заседания Комиссии: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ГБДОУ, и с результатами ее проверки;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в) рассматривает ходатайства о приглашение на заседание Комиссии лиц, указанных в пункте 7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12.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13.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14.Члены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15. По итогам рассмотрения вопроса, указанного в пункте 10 Положения, Комиссия принимает одно из следующих решений: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а) установить, что сотрудник соблюдал требования к служебному поведению и (или) требования об урегулировании конфликта интересов;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Pr="0013388A">
        <w:rPr>
          <w:sz w:val="28"/>
          <w:szCs w:val="28"/>
        </w:rPr>
        <w:t xml:space="preserve">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lastRenderedPageBreak/>
        <w:t>16.</w:t>
      </w:r>
      <w:r>
        <w:rPr>
          <w:sz w:val="28"/>
          <w:szCs w:val="28"/>
        </w:rPr>
        <w:t xml:space="preserve"> </w:t>
      </w:r>
      <w:r w:rsidRPr="0013388A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заседании.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17. В протоколе заседания Комиссии указываются: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а) дата заседания Комиссии, фамилии, имена, отчества членов Комиссии, присутствующих на заседании;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в) предъявляемые к сотруднику претензии и материалы, на которых они основываются;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г) содержание пояснений сотрудника и других лиц и краткое изложение их выступлений;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13388A">
        <w:rPr>
          <w:sz w:val="28"/>
          <w:szCs w:val="28"/>
        </w:rPr>
        <w:t>д</w:t>
      </w:r>
      <w:proofErr w:type="spellEnd"/>
      <w:r w:rsidRPr="0013388A">
        <w:rPr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е) источник информации, содержащей основания для проведения заседании Комиссии, дата поступления информации; </w:t>
      </w:r>
    </w:p>
    <w:p w:rsid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ж) другие сведения;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13388A">
        <w:rPr>
          <w:sz w:val="28"/>
          <w:szCs w:val="28"/>
        </w:rPr>
        <w:t>з</w:t>
      </w:r>
      <w:proofErr w:type="spellEnd"/>
      <w:r w:rsidRPr="0013388A">
        <w:rPr>
          <w:sz w:val="28"/>
          <w:szCs w:val="28"/>
        </w:rPr>
        <w:t xml:space="preserve">) результаты голосования;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 xml:space="preserve">и) решение и обоснование его принятия. </w:t>
      </w:r>
    </w:p>
    <w:p w:rsidR="0013388A" w:rsidRPr="0013388A" w:rsidRDefault="008B2B91" w:rsidP="001338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3388A" w:rsidRPr="0013388A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>1</w:t>
      </w:r>
      <w:r w:rsidR="008B2B91">
        <w:rPr>
          <w:sz w:val="28"/>
          <w:szCs w:val="28"/>
        </w:rPr>
        <w:t>9</w:t>
      </w:r>
      <w:r w:rsidRPr="0013388A">
        <w:rPr>
          <w:sz w:val="28"/>
          <w:szCs w:val="28"/>
        </w:rPr>
        <w:t xml:space="preserve">. 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– иным заинтересованным лицам. </w:t>
      </w:r>
    </w:p>
    <w:p w:rsidR="0013388A" w:rsidRPr="0013388A" w:rsidRDefault="008B2B91" w:rsidP="001338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388A" w:rsidRPr="0013388A">
        <w:rPr>
          <w:sz w:val="28"/>
          <w:szCs w:val="28"/>
        </w:rPr>
        <w:t xml:space="preserve">. Руководитель обязан рассмотреть протокол заседания Комиссии и вправе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>2</w:t>
      </w:r>
      <w:r w:rsidR="008B2B91">
        <w:rPr>
          <w:sz w:val="28"/>
          <w:szCs w:val="28"/>
        </w:rPr>
        <w:t>1</w:t>
      </w:r>
      <w:r w:rsidRPr="0013388A">
        <w:rPr>
          <w:sz w:val="28"/>
          <w:szCs w:val="28"/>
        </w:rPr>
        <w:t xml:space="preserve">. В случае установления Комиссией признака дисциплинарного проступка в действиях (бездействии) сотрудника, информация об этом представляется руководителю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>2</w:t>
      </w:r>
      <w:r w:rsidR="008B2B91">
        <w:rPr>
          <w:sz w:val="28"/>
          <w:szCs w:val="28"/>
        </w:rPr>
        <w:t>2</w:t>
      </w:r>
      <w:r w:rsidRPr="0013388A">
        <w:rPr>
          <w:sz w:val="28"/>
          <w:szCs w:val="28"/>
        </w:rPr>
        <w:t xml:space="preserve">. 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</w:t>
      </w:r>
      <w:r w:rsidRPr="0013388A">
        <w:rPr>
          <w:sz w:val="28"/>
          <w:szCs w:val="28"/>
        </w:rPr>
        <w:lastRenderedPageBreak/>
        <w:t xml:space="preserve">факт документы должностному лицу, уполномоченному рассматривать дела об административных правонарушениях, в 3-дневный срок, а при необходимости – немедленно. </w:t>
      </w:r>
    </w:p>
    <w:p w:rsidR="0013388A" w:rsidRPr="0013388A" w:rsidRDefault="0013388A" w:rsidP="0013388A">
      <w:pPr>
        <w:pStyle w:val="Default"/>
        <w:ind w:firstLine="709"/>
        <w:jc w:val="both"/>
        <w:rPr>
          <w:sz w:val="28"/>
          <w:szCs w:val="28"/>
        </w:rPr>
      </w:pPr>
      <w:r w:rsidRPr="0013388A">
        <w:rPr>
          <w:sz w:val="28"/>
          <w:szCs w:val="28"/>
        </w:rPr>
        <w:t>2</w:t>
      </w:r>
      <w:r w:rsidR="008B2B91">
        <w:rPr>
          <w:sz w:val="28"/>
          <w:szCs w:val="28"/>
        </w:rPr>
        <w:t>3</w:t>
      </w:r>
      <w:r w:rsidRPr="0013388A">
        <w:rPr>
          <w:sz w:val="28"/>
          <w:szCs w:val="28"/>
        </w:rPr>
        <w:t>.</w:t>
      </w:r>
      <w:r w:rsidR="008B2B91">
        <w:rPr>
          <w:sz w:val="28"/>
          <w:szCs w:val="28"/>
        </w:rPr>
        <w:t xml:space="preserve"> </w:t>
      </w:r>
      <w:proofErr w:type="gramStart"/>
      <w:r w:rsidRPr="0013388A">
        <w:rPr>
          <w:sz w:val="28"/>
          <w:szCs w:val="28"/>
        </w:rPr>
        <w:t xml:space="preserve">В случае установления Комиссией факта совершения сотрудником действия (факта бездействия), содержащего признаки состава преступления, председатель Комиссии обязан направить информацию о совершении указанного действия (бездействии) и подтверждающие такой факт документы в органы предварительного следствия МВД России или в следственное подразделение Следственного комитета при прокуратуре Российской Федерации в 3-дневный срок, а при необходимости – немедленно. </w:t>
      </w:r>
      <w:proofErr w:type="gramEnd"/>
    </w:p>
    <w:p w:rsidR="0013388A" w:rsidRPr="0013388A" w:rsidRDefault="0013388A" w:rsidP="001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88A">
        <w:rPr>
          <w:rFonts w:ascii="Times New Roman" w:hAnsi="Times New Roman" w:cs="Times New Roman"/>
          <w:sz w:val="28"/>
          <w:szCs w:val="28"/>
        </w:rPr>
        <w:t>2</w:t>
      </w:r>
      <w:r w:rsidR="008B2B91">
        <w:rPr>
          <w:rFonts w:ascii="Times New Roman" w:hAnsi="Times New Roman" w:cs="Times New Roman"/>
          <w:sz w:val="28"/>
          <w:szCs w:val="28"/>
        </w:rPr>
        <w:t>4</w:t>
      </w:r>
      <w:r w:rsidRPr="0013388A">
        <w:rPr>
          <w:rFonts w:ascii="Times New Roman" w:hAnsi="Times New Roman" w:cs="Times New Roman"/>
          <w:sz w:val="28"/>
          <w:szCs w:val="28"/>
        </w:rPr>
        <w:t>.</w:t>
      </w:r>
      <w:r w:rsidR="008B2B91">
        <w:rPr>
          <w:rFonts w:ascii="Times New Roman" w:hAnsi="Times New Roman" w:cs="Times New Roman"/>
          <w:sz w:val="28"/>
          <w:szCs w:val="28"/>
        </w:rPr>
        <w:t xml:space="preserve"> </w:t>
      </w:r>
      <w:r w:rsidRPr="0013388A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sectPr w:rsidR="0013388A" w:rsidRPr="0013388A" w:rsidSect="00B4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388A"/>
    <w:rsid w:val="0013388A"/>
    <w:rsid w:val="003810EA"/>
    <w:rsid w:val="003A029A"/>
    <w:rsid w:val="008B2B91"/>
    <w:rsid w:val="00B426D7"/>
    <w:rsid w:val="00F3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DS-15</cp:lastModifiedBy>
  <cp:revision>6</cp:revision>
  <dcterms:created xsi:type="dcterms:W3CDTF">2014-11-21T05:46:00Z</dcterms:created>
  <dcterms:modified xsi:type="dcterms:W3CDTF">2021-04-06T12:10:00Z</dcterms:modified>
</cp:coreProperties>
</file>