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A43" w:rsidRPr="00547184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МУНИЦИПАЛЬНОЕ   ОБРАЗОВАНИЕ ОТРАДНЕНСКИЙ РАЙОН</w:t>
      </w: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СТАНИЦА ОТРАДНАЯ КРАСНОДАРСКОГО КРАЯ</w:t>
      </w:r>
    </w:p>
    <w:p w:rsidR="00A30A43" w:rsidRPr="00547184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A43" w:rsidRPr="00547184" w:rsidRDefault="00A30A43" w:rsidP="00A30A43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547184">
        <w:rPr>
          <w:rFonts w:ascii="Times New Roman" w:hAnsi="Times New Roman"/>
          <w:b/>
          <w:bCs/>
          <w:sz w:val="24"/>
          <w:szCs w:val="24"/>
        </w:rPr>
        <w:t>МУНИЦИПАЛЬНОЕ  АВТОНОМНОЕ   ОБЩЕОБРАЗОВАТЕЛЬНОЕ УЧРЕЖДЕНИЕ</w:t>
      </w:r>
    </w:p>
    <w:p w:rsidR="00A30A43" w:rsidRPr="007B62D5" w:rsidRDefault="00A30A43" w:rsidP="00A30A43">
      <w:pPr>
        <w:keepNext/>
        <w:snapToGri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7B62D5">
        <w:rPr>
          <w:rFonts w:ascii="Times New Roman" w:hAnsi="Times New Roman"/>
          <w:b/>
          <w:bCs/>
          <w:sz w:val="24"/>
          <w:szCs w:val="24"/>
        </w:rPr>
        <w:t>СРЕДНЯЯ   ОБЩЕОБРАЗОВАТЕЛЬНАЯ   ШКОЛА  № 9</w:t>
      </w:r>
    </w:p>
    <w:p w:rsidR="00A30A43" w:rsidRDefault="00A30A43" w:rsidP="00A30A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(МАОУСОШ  № 9)</w:t>
      </w:r>
    </w:p>
    <w:p w:rsidR="00A30A43" w:rsidRDefault="00A30A43" w:rsidP="00A30A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A43" w:rsidRDefault="00A30A43" w:rsidP="00A30A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0A43" w:rsidRDefault="00A30A43" w:rsidP="00A30A4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245"/>
        <w:gridCol w:w="5245"/>
      </w:tblGrid>
      <w:tr w:rsidR="00A30A43" w:rsidRPr="002B6810" w:rsidTr="00A30A43">
        <w:tc>
          <w:tcPr>
            <w:tcW w:w="4678" w:type="dxa"/>
          </w:tcPr>
          <w:p w:rsidR="00A30A43" w:rsidRDefault="00A30A43" w:rsidP="00A30A4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30A43" w:rsidRPr="002B6810" w:rsidRDefault="00A30A43" w:rsidP="00A30A43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УТВЕРЖДЕНО</w:t>
            </w:r>
          </w:p>
          <w:p w:rsidR="00A30A43" w:rsidRPr="002B6810" w:rsidRDefault="00A30A43" w:rsidP="00A30A43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решением педагогического совета</w:t>
            </w:r>
          </w:p>
          <w:p w:rsidR="00A30A43" w:rsidRPr="002B6810" w:rsidRDefault="009A5DD3" w:rsidP="00A30A43">
            <w:pPr>
              <w:shd w:val="clear" w:color="auto" w:fill="FFFFFF"/>
              <w:spacing w:line="276" w:lineRule="auto"/>
              <w:ind w:firstLine="34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от31</w:t>
            </w:r>
            <w:r w:rsidR="00A30A43" w:rsidRPr="002B681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августа 2022</w:t>
            </w:r>
            <w:r w:rsidR="00A30A43" w:rsidRPr="002B6810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года протокол № 1</w:t>
            </w:r>
          </w:p>
          <w:p w:rsidR="00A30A43" w:rsidRPr="002B6810" w:rsidRDefault="00A30A43" w:rsidP="00A30A43">
            <w:pPr>
              <w:shd w:val="clear" w:color="auto" w:fill="FFFFFF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8"/>
                <w:vertAlign w:val="superscript"/>
                <w:lang w:val="ru-RU"/>
              </w:rPr>
            </w:pPr>
            <w:proofErr w:type="spellStart"/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председатель___</w:t>
            </w:r>
            <w:r>
              <w:rPr>
                <w:rFonts w:ascii="Times New Roman" w:hAnsi="Times New Roman"/>
                <w:sz w:val="24"/>
                <w:szCs w:val="28"/>
                <w:lang w:val="ru-RU"/>
              </w:rPr>
              <w:t>______</w:t>
            </w:r>
            <w:r w:rsidRPr="002B6810">
              <w:rPr>
                <w:rFonts w:ascii="Times New Roman" w:hAnsi="Times New Roman"/>
                <w:sz w:val="24"/>
                <w:szCs w:val="28"/>
                <w:lang w:val="ru-RU"/>
              </w:rPr>
              <w:t>__</w:t>
            </w:r>
            <w:r w:rsidR="009A5DD3">
              <w:rPr>
                <w:rFonts w:ascii="Times New Roman" w:hAnsi="Times New Roman"/>
                <w:sz w:val="24"/>
                <w:szCs w:val="28"/>
                <w:lang w:val="ru-RU"/>
              </w:rPr>
              <w:t>Я.С</w:t>
            </w:r>
            <w:proofErr w:type="spellEnd"/>
            <w:r w:rsidR="009A5DD3">
              <w:rPr>
                <w:rFonts w:ascii="Times New Roman" w:hAnsi="Times New Roman"/>
                <w:sz w:val="24"/>
                <w:szCs w:val="28"/>
                <w:lang w:val="ru-RU"/>
              </w:rPr>
              <w:t>. Уварова</w:t>
            </w:r>
          </w:p>
          <w:p w:rsidR="00A30A43" w:rsidRPr="002B6810" w:rsidRDefault="00A30A43" w:rsidP="00A30A43">
            <w:pPr>
              <w:shd w:val="clear" w:color="auto" w:fill="FFFFFF"/>
              <w:ind w:firstLine="0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5245" w:type="dxa"/>
          </w:tcPr>
          <w:p w:rsidR="00A30A43" w:rsidRPr="00A30A43" w:rsidRDefault="00A30A43" w:rsidP="00A30A4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</w:tr>
    </w:tbl>
    <w:p w:rsidR="00A30A43" w:rsidRDefault="00A30A43" w:rsidP="00A30A43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A30A43" w:rsidRPr="00547184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547184">
        <w:rPr>
          <w:rFonts w:ascii="Times New Roman" w:hAnsi="Times New Roman"/>
          <w:b/>
          <w:bCs/>
          <w:sz w:val="40"/>
          <w:szCs w:val="40"/>
        </w:rPr>
        <w:t>РАБОЧАЯ ПРОГРАММА</w:t>
      </w: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A43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ХИМИИ</w:t>
      </w:r>
    </w:p>
    <w:p w:rsidR="00A30A43" w:rsidRPr="00355514" w:rsidRDefault="00A30A43" w:rsidP="00A30A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8"/>
          <w:vertAlign w:val="superscript"/>
        </w:rPr>
      </w:pPr>
    </w:p>
    <w:p w:rsidR="00A30A43" w:rsidRDefault="00A30A43" w:rsidP="00A30A4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Уровень образования</w:t>
      </w:r>
      <w:r>
        <w:rPr>
          <w:rFonts w:ascii="Times New Roman" w:hAnsi="Times New Roman"/>
          <w:sz w:val="28"/>
          <w:szCs w:val="28"/>
        </w:rPr>
        <w:t xml:space="preserve"> (класс)   основное среднего образование  10-11 классы</w:t>
      </w:r>
    </w:p>
    <w:p w:rsidR="00A30A43" w:rsidRDefault="00A30A43" w:rsidP="00A30A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30A43" w:rsidRPr="007B62D5" w:rsidRDefault="00A30A43" w:rsidP="00A30A43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 136</w:t>
      </w:r>
    </w:p>
    <w:p w:rsidR="00A30A43" w:rsidRDefault="00A30A43" w:rsidP="00A30A43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</w:p>
    <w:p w:rsidR="00A30A43" w:rsidRPr="00547184" w:rsidRDefault="00A30A43" w:rsidP="00A30A43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/>
          <w:sz w:val="28"/>
          <w:szCs w:val="28"/>
        </w:rPr>
      </w:pPr>
      <w:r w:rsidRPr="00547184">
        <w:rPr>
          <w:rFonts w:ascii="Times New Roman" w:hAnsi="Times New Roman"/>
          <w:sz w:val="28"/>
          <w:szCs w:val="28"/>
        </w:rPr>
        <w:t>Учител</w:t>
      </w:r>
      <w:r>
        <w:rPr>
          <w:rFonts w:ascii="Times New Roman" w:hAnsi="Times New Roman"/>
          <w:sz w:val="28"/>
          <w:szCs w:val="28"/>
        </w:rPr>
        <w:t xml:space="preserve">ь или группа учителей, разработчиков программы  </w:t>
      </w:r>
      <w:proofErr w:type="spellStart"/>
      <w:r>
        <w:rPr>
          <w:rFonts w:ascii="Times New Roman" w:hAnsi="Times New Roman"/>
          <w:sz w:val="28"/>
          <w:szCs w:val="28"/>
        </w:rPr>
        <w:t>Дворникова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Е.Г</w:t>
      </w:r>
    </w:p>
    <w:p w:rsidR="00A30A43" w:rsidRDefault="00A30A43" w:rsidP="00A3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43" w:rsidRDefault="00A30A43" w:rsidP="00A3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184"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разработана</w:t>
      </w:r>
      <w:r w:rsidRPr="00547184">
        <w:rPr>
          <w:rFonts w:ascii="Times New Roman" w:hAnsi="Times New Roman"/>
          <w:sz w:val="28"/>
          <w:szCs w:val="28"/>
        </w:rPr>
        <w:t xml:space="preserve"> в соответствии с ФГОС </w:t>
      </w:r>
      <w:r>
        <w:rPr>
          <w:rFonts w:ascii="Times New Roman" w:hAnsi="Times New Roman"/>
          <w:sz w:val="28"/>
          <w:szCs w:val="28"/>
        </w:rPr>
        <w:t>(ОСО</w:t>
      </w:r>
      <w:r w:rsidRPr="00BF69E9">
        <w:rPr>
          <w:rFonts w:ascii="Times New Roman" w:hAnsi="Times New Roman"/>
          <w:sz w:val="28"/>
          <w:szCs w:val="28"/>
        </w:rPr>
        <w:t>)</w:t>
      </w:r>
      <w:r w:rsidRPr="00B62741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(приказ Министерства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и науки Российской Федерации от 17 декабря 2010 г. № 1897, в редакции приказа </w:t>
      </w:r>
      <w:proofErr w:type="spellStart"/>
      <w:r>
        <w:rPr>
          <w:rFonts w:ascii="Times New Roman" w:hAnsi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11.12.2020 г. № 712) </w:t>
      </w:r>
    </w:p>
    <w:p w:rsidR="00A30A43" w:rsidRDefault="00A30A43" w:rsidP="00A30A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A43" w:rsidRDefault="00A30A43" w:rsidP="00A30A43">
      <w:pPr>
        <w:spacing w:after="0" w:line="240" w:lineRule="auto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 w:val="28"/>
          <w:szCs w:val="28"/>
        </w:rPr>
        <w:t>с учетом ООП (ОСО) МАОУ СОШ № 9 (30.08.2021 г.)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 w:rsidRPr="00547184">
        <w:rPr>
          <w:rFonts w:ascii="Times New Roman" w:hAnsi="Times New Roman"/>
          <w:sz w:val="28"/>
          <w:szCs w:val="28"/>
        </w:rPr>
        <w:t>римерной программы по</w:t>
      </w:r>
      <w:r>
        <w:rPr>
          <w:rFonts w:ascii="Times New Roman" w:hAnsi="Times New Roman"/>
          <w:sz w:val="28"/>
          <w:szCs w:val="28"/>
        </w:rPr>
        <w:t xml:space="preserve"> химии</w:t>
      </w:r>
    </w:p>
    <w:p w:rsidR="00A30A43" w:rsidRDefault="00A30A43" w:rsidP="00A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43" w:rsidRPr="00A30A43" w:rsidRDefault="00A30A43" w:rsidP="00A30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43" w:rsidRPr="00A30A43" w:rsidRDefault="00A30A43" w:rsidP="00A30A4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  <w:r w:rsidRPr="00A30A43">
        <w:rPr>
          <w:rFonts w:ascii="Times New Roman" w:hAnsi="Times New Roman"/>
          <w:sz w:val="28"/>
          <w:szCs w:val="28"/>
        </w:rPr>
        <w:t xml:space="preserve">с учетом УМК  </w:t>
      </w:r>
      <w:r w:rsidRPr="00A30A43">
        <w:rPr>
          <w:rFonts w:ascii="Times New Roman" w:hAnsi="Times New Roman"/>
          <w:color w:val="000000" w:themeColor="text1"/>
          <w:sz w:val="28"/>
          <w:szCs w:val="28"/>
        </w:rPr>
        <w:t>О.С. Габриелян,</w:t>
      </w:r>
      <w:r w:rsidR="006542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30A43">
        <w:rPr>
          <w:rFonts w:ascii="Times New Roman" w:hAnsi="Times New Roman"/>
          <w:color w:val="000000" w:themeColor="text1"/>
          <w:sz w:val="28"/>
          <w:szCs w:val="28"/>
        </w:rPr>
        <w:t>И.Г.Остроумов</w:t>
      </w:r>
      <w:proofErr w:type="spellEnd"/>
      <w:r w:rsidRPr="00A30A4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542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A30A43">
        <w:rPr>
          <w:rFonts w:ascii="Times New Roman" w:hAnsi="Times New Roman"/>
          <w:color w:val="000000" w:themeColor="text1"/>
          <w:sz w:val="28"/>
          <w:szCs w:val="28"/>
        </w:rPr>
        <w:t>С.А.Сладков</w:t>
      </w:r>
      <w:proofErr w:type="spellEnd"/>
      <w:r w:rsidRPr="00A30A43">
        <w:rPr>
          <w:rFonts w:ascii="Times New Roman" w:hAnsi="Times New Roman"/>
          <w:color w:val="000000" w:themeColor="text1"/>
          <w:sz w:val="28"/>
          <w:szCs w:val="28"/>
        </w:rPr>
        <w:t xml:space="preserve"> "Химия 10 </w:t>
      </w:r>
      <w:r>
        <w:rPr>
          <w:rFonts w:ascii="Times New Roman" w:hAnsi="Times New Roman"/>
          <w:color w:val="000000" w:themeColor="text1"/>
          <w:sz w:val="28"/>
          <w:szCs w:val="28"/>
        </w:rPr>
        <w:t>-11</w:t>
      </w:r>
      <w:r w:rsidRPr="00A30A43">
        <w:rPr>
          <w:rFonts w:ascii="Times New Roman" w:hAnsi="Times New Roman"/>
          <w:color w:val="000000" w:themeColor="text1"/>
          <w:sz w:val="28"/>
          <w:szCs w:val="28"/>
        </w:rPr>
        <w:t>класс"; М. "Просвещение"; 2019 год</w:t>
      </w:r>
    </w:p>
    <w:p w:rsidR="00A30A43" w:rsidRPr="00A30A43" w:rsidRDefault="00A30A43" w:rsidP="00A30A43">
      <w:pPr>
        <w:pStyle w:val="a7"/>
        <w:rPr>
          <w:rFonts w:ascii="Times New Roman" w:hAnsi="Times New Roman"/>
          <w:color w:val="000000" w:themeColor="text1"/>
          <w:sz w:val="28"/>
          <w:szCs w:val="28"/>
        </w:rPr>
      </w:pPr>
    </w:p>
    <w:p w:rsidR="00A30A43" w:rsidRPr="00A30A43" w:rsidRDefault="00A30A43" w:rsidP="00A30A43">
      <w:pPr>
        <w:rPr>
          <w:lang w:eastAsia="en-US"/>
        </w:rPr>
      </w:pPr>
    </w:p>
    <w:p w:rsidR="00B00CDB" w:rsidRPr="00A30A43" w:rsidRDefault="00B00CDB" w:rsidP="00B00CDB">
      <w:pPr>
        <w:pStyle w:val="1"/>
        <w:ind w:left="121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30A43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lastRenderedPageBreak/>
        <w:t>1.</w:t>
      </w:r>
      <w:r w:rsidRPr="00A30A43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предмета «Химии»</w:t>
      </w:r>
    </w:p>
    <w:p w:rsidR="00B00CDB" w:rsidRPr="00A30A43" w:rsidRDefault="00B00CDB" w:rsidP="00B00CDB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A30A43">
        <w:rPr>
          <w:rFonts w:ascii="Times New Roman" w:hAnsi="Times New Roman"/>
          <w:b/>
          <w:color w:val="000000"/>
          <w:sz w:val="24"/>
          <w:szCs w:val="24"/>
        </w:rPr>
        <w:t>Личностные результаты</w:t>
      </w:r>
    </w:p>
    <w:p w:rsidR="00B00CDB" w:rsidRPr="00A30A43" w:rsidRDefault="00B00CDB" w:rsidP="00B00CDB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A30A4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30A43">
        <w:rPr>
          <w:rFonts w:ascii="Times New Roman" w:hAnsi="Times New Roman"/>
          <w:sz w:val="24"/>
          <w:szCs w:val="24"/>
        </w:rPr>
        <w:t xml:space="preserve">. Личностные результаты отражают </w:t>
      </w:r>
      <w:proofErr w:type="spellStart"/>
      <w:r w:rsidRPr="00A30A4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0A43">
        <w:rPr>
          <w:rFonts w:ascii="Times New Roman" w:hAnsi="Times New Roman"/>
          <w:sz w:val="24"/>
          <w:szCs w:val="24"/>
        </w:rPr>
        <w:t>, в том числе в части: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b/>
          <w:sz w:val="24"/>
          <w:szCs w:val="24"/>
        </w:rPr>
        <w:t>Патриотического воспитания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sz w:val="24"/>
          <w:szCs w:val="24"/>
        </w:rPr>
        <w:t xml:space="preserve">1)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  <w:r w:rsidRPr="00A30A43">
        <w:rPr>
          <w:rFonts w:ascii="Times New Roman" w:hAnsi="Times New Roman" w:cs="Times New Roman"/>
          <w:b/>
          <w:sz w:val="24"/>
          <w:szCs w:val="24"/>
        </w:rPr>
        <w:t>Гражданского воспитания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43">
        <w:rPr>
          <w:rFonts w:ascii="Times New Roman" w:hAnsi="Times New Roman" w:cs="Times New Roman"/>
          <w:sz w:val="24"/>
          <w:szCs w:val="24"/>
        </w:rPr>
        <w:t>2) представления о социальных нормах и правилах межличностных отношений в коллективе, коммуникативной компетентности в общественно полезной, учебно-исследовательской,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деятельности;</w:t>
      </w:r>
      <w:proofErr w:type="gramEnd"/>
      <w:r w:rsidRPr="00A30A43">
        <w:rPr>
          <w:rFonts w:ascii="Times New Roman" w:hAnsi="Times New Roman" w:cs="Times New Roman"/>
          <w:sz w:val="24"/>
          <w:szCs w:val="24"/>
        </w:rPr>
        <w:t xml:space="preserve"> готовности оценивать своё поведение и поступки своих товарищей с позиции нравственных и правовых норм с учётом осознания последствий поступков; </w:t>
      </w:r>
      <w:r w:rsidRPr="00A30A43">
        <w:rPr>
          <w:rFonts w:ascii="Times New Roman" w:hAnsi="Times New Roman" w:cs="Times New Roman"/>
          <w:b/>
          <w:sz w:val="24"/>
          <w:szCs w:val="24"/>
        </w:rPr>
        <w:t>Ценности научного познания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sz w:val="24"/>
          <w:szCs w:val="24"/>
        </w:rPr>
        <w:t xml:space="preserve">3) мировоззренческих представлений о веществе и химической реакции, соответствующих современному уровню </w:t>
      </w:r>
      <w:proofErr w:type="spellStart"/>
      <w:r w:rsidRPr="00A30A43">
        <w:rPr>
          <w:rFonts w:ascii="Times New Roman" w:hAnsi="Times New Roman" w:cs="Times New Roman"/>
          <w:sz w:val="24"/>
          <w:szCs w:val="24"/>
        </w:rPr>
        <w:t>разви</w:t>
      </w:r>
      <w:proofErr w:type="spellEnd"/>
      <w:r w:rsidRPr="00A30A43">
        <w:rPr>
          <w:rFonts w:ascii="Times New Roman" w:hAnsi="Times New Roman" w:cs="Times New Roman"/>
          <w:sz w:val="24"/>
          <w:szCs w:val="24"/>
        </w:rPr>
        <w:t xml:space="preserve">- 20 Примерная рабочая программа </w:t>
      </w:r>
      <w:proofErr w:type="spellStart"/>
      <w:r w:rsidRPr="00A30A43">
        <w:rPr>
          <w:rFonts w:ascii="Times New Roman" w:hAnsi="Times New Roman" w:cs="Times New Roman"/>
          <w:sz w:val="24"/>
          <w:szCs w:val="24"/>
        </w:rPr>
        <w:t>тия</w:t>
      </w:r>
      <w:proofErr w:type="spellEnd"/>
      <w:r w:rsidRPr="00A30A43">
        <w:rPr>
          <w:rFonts w:ascii="Times New Roman" w:hAnsi="Times New Roman" w:cs="Times New Roman"/>
          <w:sz w:val="24"/>
          <w:szCs w:val="24"/>
        </w:rPr>
        <w:t xml:space="preserve">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 4) познавательных мотивов, направленных на получение новых знаний по химии, необходимых для объяснения наблюдаемых процессов и явлений; 5)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6) интереса к обучению и познанию, любознательности, готовности и 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b/>
          <w:sz w:val="24"/>
          <w:szCs w:val="24"/>
        </w:rPr>
        <w:t>Формирования культуры здоровья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7) 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0A43">
        <w:rPr>
          <w:rFonts w:ascii="Times New Roman" w:hAnsi="Times New Roman" w:cs="Times New Roman"/>
          <w:b/>
          <w:sz w:val="24"/>
          <w:szCs w:val="24"/>
        </w:rPr>
        <w:t>Трудового воспитания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8) 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деятельности и развития необходимых умений;</w:t>
      </w:r>
      <w:proofErr w:type="gramEnd"/>
      <w:r w:rsidRPr="00A30A43">
        <w:rPr>
          <w:rFonts w:ascii="Times New Roman" w:hAnsi="Times New Roman" w:cs="Times New Roman"/>
          <w:sz w:val="24"/>
          <w:szCs w:val="24"/>
        </w:rPr>
        <w:t xml:space="preserve"> готовность адаптироваться в профессиональной среде;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A43">
        <w:rPr>
          <w:rFonts w:ascii="Times New Roman" w:hAnsi="Times New Roman" w:cs="Times New Roman"/>
          <w:b/>
          <w:sz w:val="24"/>
          <w:szCs w:val="24"/>
        </w:rPr>
        <w:t>Экологического воспитания</w:t>
      </w:r>
      <w:r w:rsidRPr="00A30A43">
        <w:rPr>
          <w:rFonts w:ascii="Times New Roman" w:hAnsi="Times New Roman" w:cs="Times New Roman"/>
          <w:sz w:val="24"/>
          <w:szCs w:val="24"/>
        </w:rPr>
        <w:t xml:space="preserve"> 9) 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 </w:t>
      </w:r>
    </w:p>
    <w:p w:rsidR="00B00CDB" w:rsidRPr="00A30A43" w:rsidRDefault="00B00CDB" w:rsidP="00B00C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A30A43">
        <w:rPr>
          <w:rFonts w:ascii="Times New Roman" w:hAnsi="Times New Roman" w:cs="Times New Roman"/>
          <w:sz w:val="24"/>
          <w:szCs w:val="24"/>
        </w:rPr>
        <w:t>10) 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 11) экологического мышления, умения руководствоваться им в познавательной, коммуникативной и социальной практике.</w:t>
      </w:r>
      <w:proofErr w:type="gramEnd"/>
    </w:p>
    <w:p w:rsidR="00B00CDB" w:rsidRPr="00A30A43" w:rsidRDefault="00B00CDB" w:rsidP="00B00CDB">
      <w:pPr>
        <w:pStyle w:val="a7"/>
        <w:ind w:firstLine="360"/>
        <w:rPr>
          <w:rFonts w:ascii="Times New Roman" w:hAnsi="Times New Roman"/>
          <w:b/>
          <w:sz w:val="24"/>
          <w:szCs w:val="24"/>
        </w:rPr>
      </w:pPr>
      <w:proofErr w:type="spellStart"/>
      <w:r w:rsidRPr="00A30A43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A30A43">
        <w:rPr>
          <w:rFonts w:ascii="Times New Roman" w:hAnsi="Times New Roman"/>
          <w:b/>
          <w:sz w:val="24"/>
          <w:szCs w:val="24"/>
        </w:rPr>
        <w:t xml:space="preserve"> результатами: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составе </w:t>
      </w:r>
      <w:proofErr w:type="spell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</w:t>
      </w:r>
      <w:proofErr w:type="spell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 .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Базовыми логическими действиями 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 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</w:t>
      </w:r>
      <w:proofErr w:type="gram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логические рассуждения</w:t>
      </w:r>
      <w:proofErr w:type="gram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(индуктивные, дедуктивные, по аналогии); делать выводы и заключения; 2) умением применять в процессе познания 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 — химических веществ и химических реакций;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Базовыми исследовательскими действиями 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3) 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4) 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  <w:proofErr w:type="gramEnd"/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Работой с информацией 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5) умением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Интернета); 6) 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</w:t>
      </w:r>
      <w:proofErr w:type="gram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систем; 7) умением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среды;</w:t>
      </w:r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 коммуникативными действиями 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9)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10) 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 и </w:t>
      </w:r>
      <w:proofErr w:type="spell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proofErr w:type="spellEnd"/>
      <w:proofErr w:type="gram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E460C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0A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Универсальными регулятивными действиями </w:t>
      </w:r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>11) 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корректировать предложенный алгоритм действий при выполнении заданий с учётом получения новых знаний об изучаемых объектах — веществах и реакциях; 12) умением использовать и анализировать контексты, предлагаемые в условии заданий</w:t>
      </w:r>
      <w:proofErr w:type="gramStart"/>
      <w:r w:rsidRPr="00A30A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B00CDB" w:rsidRPr="00A30A43" w:rsidRDefault="00B00CDB" w:rsidP="00B00C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00CDB" w:rsidRPr="00A30A43" w:rsidRDefault="00B00CDB" w:rsidP="00B00CDB">
      <w:pPr>
        <w:pStyle w:val="a7"/>
        <w:jc w:val="both"/>
        <w:rPr>
          <w:rFonts w:ascii="Times New Roman" w:hAnsi="Times New Roman"/>
          <w:b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00CDB" w:rsidRPr="00A30A43" w:rsidRDefault="00B00CDB" w:rsidP="00B00CDB">
      <w:pPr>
        <w:pStyle w:val="a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0A43">
        <w:rPr>
          <w:rFonts w:ascii="Times New Roman" w:hAnsi="Times New Roman"/>
          <w:sz w:val="24"/>
          <w:szCs w:val="24"/>
        </w:rPr>
        <w:t>В составе предметных результатов по освоению обязательного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  <w:proofErr w:type="gramEnd"/>
      <w:r w:rsidRPr="00A30A43">
        <w:rPr>
          <w:rFonts w:ascii="Times New Roman" w:hAnsi="Times New Roman"/>
          <w:sz w:val="24"/>
          <w:szCs w:val="24"/>
        </w:rPr>
        <w:t xml:space="preserve"> Предметные результаты представлены по годам обучения и отражают </w:t>
      </w:r>
      <w:proofErr w:type="spellStart"/>
      <w:r w:rsidRPr="00A30A4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у обучающихся следующих умений:</w:t>
      </w:r>
    </w:p>
    <w:p w:rsidR="004E460C" w:rsidRPr="00A30A43" w:rsidRDefault="00B00CDB" w:rsidP="004E460C">
      <w:pPr>
        <w:pStyle w:val="a7"/>
        <w:ind w:firstLine="851"/>
        <w:rPr>
          <w:rFonts w:ascii="Times New Roman" w:eastAsia="Times New Roman" w:hAnsi="Times New Roman"/>
          <w:b/>
          <w:sz w:val="24"/>
          <w:szCs w:val="24"/>
        </w:rPr>
      </w:pPr>
      <w:r w:rsidRPr="00A30A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класс</w:t>
      </w:r>
    </w:p>
    <w:p w:rsidR="004E460C" w:rsidRPr="00A30A43" w:rsidRDefault="00B00CDB" w:rsidP="00B00CDB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1) </w:t>
      </w:r>
      <w:r w:rsidR="004E460C" w:rsidRPr="00A30A43">
        <w:rPr>
          <w:rFonts w:ascii="Times New Roman" w:hAnsi="Times New Roman"/>
          <w:sz w:val="24"/>
          <w:szCs w:val="24"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4E460C" w:rsidRPr="00A30A43" w:rsidRDefault="00B00CDB" w:rsidP="00B00CDB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2) </w:t>
      </w:r>
      <w:r w:rsidR="004E460C" w:rsidRPr="00A30A43">
        <w:rPr>
          <w:rFonts w:ascii="Times New Roman" w:hAnsi="Times New Roman"/>
          <w:sz w:val="24"/>
          <w:szCs w:val="24"/>
        </w:rPr>
        <w:t>демонстрировать на примерах взаимосвязь между химией и другими естественными науками;</w:t>
      </w:r>
    </w:p>
    <w:p w:rsidR="004E460C" w:rsidRPr="00A30A43" w:rsidRDefault="00B00CDB" w:rsidP="00B00CDB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3) </w:t>
      </w:r>
      <w:r w:rsidR="004E460C" w:rsidRPr="00A30A43">
        <w:rPr>
          <w:rFonts w:ascii="Times New Roman" w:hAnsi="Times New Roman"/>
          <w:sz w:val="24"/>
          <w:szCs w:val="24"/>
        </w:rPr>
        <w:t>раскрывать на примерах положения теории химического строения А.М. Бутлерова;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4)</w:t>
      </w:r>
      <w:r w:rsidR="004E460C" w:rsidRPr="00A30A43">
        <w:rPr>
          <w:rFonts w:ascii="Times New Roman" w:hAnsi="Times New Roman"/>
          <w:sz w:val="24"/>
          <w:szCs w:val="24"/>
        </w:rPr>
        <w:t>объяснять причины многообразия веществ на основе общих представлений об их составе и строении;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5)</w:t>
      </w:r>
      <w:r w:rsidR="004E460C" w:rsidRPr="00A30A43">
        <w:rPr>
          <w:rFonts w:ascii="Times New Roman" w:hAnsi="Times New Roman"/>
          <w:sz w:val="24"/>
          <w:szCs w:val="24"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6)</w:t>
      </w:r>
      <w:r w:rsidR="004E460C" w:rsidRPr="00A30A43">
        <w:rPr>
          <w:rFonts w:ascii="Times New Roman" w:hAnsi="Times New Roman"/>
          <w:sz w:val="24"/>
          <w:szCs w:val="24"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7)</w:t>
      </w:r>
      <w:r w:rsidR="004E460C" w:rsidRPr="00A30A43">
        <w:rPr>
          <w:rFonts w:ascii="Times New Roman" w:hAnsi="Times New Roman"/>
          <w:sz w:val="24"/>
          <w:szCs w:val="24"/>
        </w:rPr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8)</w:t>
      </w:r>
      <w:r w:rsidR="004E460C" w:rsidRPr="00A30A43">
        <w:rPr>
          <w:rFonts w:ascii="Times New Roman" w:hAnsi="Times New Roman"/>
          <w:sz w:val="24"/>
          <w:szCs w:val="24"/>
        </w:rPr>
        <w:t>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9_</w:t>
      </w:r>
      <w:r w:rsidR="004E460C" w:rsidRPr="00A30A43">
        <w:rPr>
          <w:rFonts w:ascii="Times New Roman" w:hAnsi="Times New Roman"/>
          <w:sz w:val="24"/>
          <w:szCs w:val="24"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10)</w:t>
      </w:r>
      <w:r w:rsidR="004E460C" w:rsidRPr="00A30A43">
        <w:rPr>
          <w:rFonts w:ascii="Times New Roman" w:hAnsi="Times New Roman"/>
          <w:sz w:val="24"/>
          <w:szCs w:val="24"/>
        </w:rPr>
        <w:t>использовать знания о составе, строении и химических свойствах веще</w:t>
      </w:r>
      <w:proofErr w:type="gramStart"/>
      <w:r w:rsidR="004E460C" w:rsidRPr="00A30A43">
        <w:rPr>
          <w:rFonts w:ascii="Times New Roman" w:hAnsi="Times New Roman"/>
          <w:sz w:val="24"/>
          <w:szCs w:val="24"/>
        </w:rPr>
        <w:t>ств дл</w:t>
      </w:r>
      <w:proofErr w:type="gramEnd"/>
      <w:r w:rsidR="004E460C" w:rsidRPr="00A30A43">
        <w:rPr>
          <w:rFonts w:ascii="Times New Roman" w:hAnsi="Times New Roman"/>
          <w:sz w:val="24"/>
          <w:szCs w:val="24"/>
        </w:rPr>
        <w:t>я безопасного применения в практической деятельности;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11)</w:t>
      </w:r>
      <w:r w:rsidR="004E460C" w:rsidRPr="00A30A43">
        <w:rPr>
          <w:rFonts w:ascii="Times New Roman" w:hAnsi="Times New Roman"/>
          <w:sz w:val="24"/>
          <w:szCs w:val="24"/>
        </w:rPr>
        <w:t xml:space="preserve"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12)</w:t>
      </w:r>
      <w:r w:rsidR="004E460C" w:rsidRPr="00A30A43">
        <w:rPr>
          <w:rFonts w:ascii="Times New Roman" w:hAnsi="Times New Roman"/>
          <w:sz w:val="24"/>
          <w:szCs w:val="24"/>
        </w:rPr>
        <w:t>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</w:t>
      </w:r>
    </w:p>
    <w:p w:rsidR="004E460C" w:rsidRPr="00A30A43" w:rsidRDefault="00E26FC5" w:rsidP="00E26FC5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13)</w:t>
      </w:r>
      <w:r w:rsidR="004E460C" w:rsidRPr="00A30A43">
        <w:rPr>
          <w:rFonts w:ascii="Times New Roman" w:hAnsi="Times New Roman"/>
          <w:sz w:val="24"/>
          <w:szCs w:val="24"/>
        </w:rPr>
        <w:t>владеть правилами и приемами безопасной работы с химическими веществами и лабораторным оборудованием;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lastRenderedPageBreak/>
        <w:t>14)иллюстрировать на примерах становление и эволюцию органической химии как науки на различных исторических этапах ее развития;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15)использовать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16)устанавливать генетическую связь между классами органических веще</w:t>
      </w:r>
      <w:proofErr w:type="gramStart"/>
      <w:r w:rsidRPr="00A30A43">
        <w:rPr>
          <w:rFonts w:ascii="Times New Roman" w:hAnsi="Times New Roman"/>
          <w:sz w:val="24"/>
          <w:szCs w:val="24"/>
        </w:rPr>
        <w:t>ств дл</w:t>
      </w:r>
      <w:proofErr w:type="gramEnd"/>
      <w:r w:rsidRPr="00A30A43">
        <w:rPr>
          <w:rFonts w:ascii="Times New Roman" w:hAnsi="Times New Roman"/>
          <w:sz w:val="24"/>
          <w:szCs w:val="24"/>
        </w:rPr>
        <w:t>я обоснования принципиальной возможности получения органических соединений заданного состава и строения;</w:t>
      </w:r>
    </w:p>
    <w:p w:rsidR="00E26FC5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B00CDB" w:rsidRPr="00A30A43" w:rsidRDefault="00B00CDB" w:rsidP="00B00CDB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11 класс</w:t>
      </w:r>
    </w:p>
    <w:p w:rsidR="00E26FC5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1)</w:t>
      </w:r>
      <w:r w:rsidR="00B00CDB" w:rsidRPr="00A30A43">
        <w:rPr>
          <w:rFonts w:ascii="Times New Roman" w:hAnsi="Times New Roman"/>
          <w:sz w:val="24"/>
          <w:szCs w:val="24"/>
        </w:rPr>
        <w:t>понимать физический смысл Периодического закона Д.И. 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2)</w:t>
      </w:r>
      <w:r w:rsidR="004E460C" w:rsidRPr="00A30A43">
        <w:rPr>
          <w:rFonts w:ascii="Times New Roman" w:hAnsi="Times New Roman"/>
          <w:sz w:val="24"/>
          <w:szCs w:val="24"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3)</w:t>
      </w:r>
      <w:r w:rsidR="004E460C" w:rsidRPr="00A30A43">
        <w:rPr>
          <w:rFonts w:ascii="Times New Roman" w:hAnsi="Times New Roman"/>
          <w:sz w:val="24"/>
          <w:szCs w:val="24"/>
        </w:rPr>
        <w:t>приводить примеры гидролиза солей в повседневной жизни человека;</w:t>
      </w:r>
    </w:p>
    <w:p w:rsidR="004E460C" w:rsidRPr="00A30A43" w:rsidRDefault="00E26FC5" w:rsidP="00E26FC5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4)</w:t>
      </w:r>
      <w:r w:rsidR="004E460C" w:rsidRPr="00A30A43">
        <w:rPr>
          <w:rFonts w:ascii="Times New Roman" w:hAnsi="Times New Roman"/>
          <w:sz w:val="24"/>
          <w:szCs w:val="24"/>
        </w:rPr>
        <w:t>приводить примеры окислительно-восстановительных реакций в природе, производственных процессах и жизнедеятельности организмов;</w:t>
      </w:r>
    </w:p>
    <w:p w:rsidR="004E460C" w:rsidRPr="00A30A43" w:rsidRDefault="00E26FC5" w:rsidP="00E26FC5">
      <w:pPr>
        <w:pStyle w:val="a7"/>
        <w:ind w:left="284"/>
        <w:rPr>
          <w:rFonts w:ascii="Times New Roman" w:hAnsi="Times New Roman"/>
          <w:sz w:val="24"/>
          <w:szCs w:val="24"/>
        </w:rPr>
      </w:pPr>
      <w:r w:rsidRPr="00A30A43">
        <w:rPr>
          <w:rStyle w:val="ab"/>
          <w:sz w:val="24"/>
          <w:szCs w:val="24"/>
        </w:rPr>
        <w:t>5)</w:t>
      </w:r>
      <w:r w:rsidR="004E460C" w:rsidRPr="00A30A43">
        <w:rPr>
          <w:rStyle w:val="ab"/>
          <w:sz w:val="24"/>
          <w:szCs w:val="24"/>
        </w:rPr>
        <w:t>приводить примеры химических реакций, раскрывающих общие химические свойства простых веществ – металлов и неметаллов;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6)</w:t>
      </w:r>
      <w:r w:rsidR="004E460C" w:rsidRPr="00A30A43">
        <w:rPr>
          <w:rFonts w:ascii="Times New Roman" w:hAnsi="Times New Roman"/>
          <w:sz w:val="24"/>
          <w:szCs w:val="24"/>
        </w:rPr>
        <w:t>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7)</w:t>
      </w:r>
      <w:r w:rsidR="004E460C" w:rsidRPr="00A30A43">
        <w:rPr>
          <w:rFonts w:ascii="Times New Roman" w:hAnsi="Times New Roman"/>
          <w:sz w:val="24"/>
          <w:szCs w:val="24"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8)</w:t>
      </w:r>
      <w:r w:rsidR="004E460C" w:rsidRPr="00A30A43">
        <w:rPr>
          <w:rFonts w:ascii="Times New Roman" w:hAnsi="Times New Roman"/>
          <w:sz w:val="24"/>
          <w:szCs w:val="24"/>
        </w:rPr>
        <w:t>осуществлять поиск химической информации по названиям, идентификаторам, структурным формулам веществ;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9)</w:t>
      </w:r>
      <w:r w:rsidR="004E460C" w:rsidRPr="00A30A43">
        <w:rPr>
          <w:rFonts w:ascii="Times New Roman" w:hAnsi="Times New Roman"/>
          <w:sz w:val="24"/>
          <w:szCs w:val="24"/>
        </w:rPr>
        <w:t xml:space="preserve"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</w:t>
      </w:r>
      <w:proofErr w:type="gramStart"/>
      <w:r w:rsidR="004E460C" w:rsidRPr="00A30A43">
        <w:rPr>
          <w:rFonts w:ascii="Times New Roman" w:hAnsi="Times New Roman"/>
          <w:sz w:val="24"/>
          <w:szCs w:val="24"/>
        </w:rPr>
        <w:t>естественно-научной</w:t>
      </w:r>
      <w:proofErr w:type="gramEnd"/>
      <w:r w:rsidR="004E460C" w:rsidRPr="00A30A43">
        <w:rPr>
          <w:rFonts w:ascii="Times New Roman" w:hAnsi="Times New Roman"/>
          <w:sz w:val="24"/>
          <w:szCs w:val="24"/>
        </w:rPr>
        <w:t xml:space="preserve"> корректности в целях выявления ошибочных суждений и формирования собственной позиции;</w:t>
      </w:r>
    </w:p>
    <w:p w:rsidR="004E460C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10)</w:t>
      </w:r>
      <w:r w:rsidR="004E460C" w:rsidRPr="00A30A43">
        <w:rPr>
          <w:rFonts w:ascii="Times New Roman" w:hAnsi="Times New Roman"/>
          <w:sz w:val="24"/>
          <w:szCs w:val="24"/>
        </w:rPr>
        <w:t>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11)объяснять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12)устанавливать взаимосвязи между фактами и теорией, причиной и </w:t>
      </w:r>
    </w:p>
    <w:p w:rsidR="00E26FC5" w:rsidRPr="00A30A43" w:rsidRDefault="00E26FC5" w:rsidP="00E26FC5">
      <w:pPr>
        <w:pStyle w:val="a7"/>
        <w:ind w:left="644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13)следствием при анализе проблемных ситуаций и обосновании принимаемых решений на основе химических знаний</w:t>
      </w:r>
    </w:p>
    <w:p w:rsidR="00E26FC5" w:rsidRPr="00A30A43" w:rsidRDefault="00E26FC5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</w:p>
    <w:p w:rsidR="004E460C" w:rsidRPr="00A30A43" w:rsidRDefault="004E460C" w:rsidP="00E26FC5">
      <w:pPr>
        <w:pStyle w:val="a7"/>
        <w:ind w:left="360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2.</w:t>
      </w:r>
      <w:r w:rsidRPr="00A30A43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4E460C" w:rsidRPr="00A30A43" w:rsidRDefault="004E460C" w:rsidP="004E460C">
      <w:pPr>
        <w:pStyle w:val="a7"/>
        <w:ind w:left="12" w:firstLine="708"/>
        <w:rPr>
          <w:rFonts w:ascii="Times New Roman" w:hAnsi="Times New Roman"/>
          <w:b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Основы органической химии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Появление и развитие органической химии как науки. Предмет органической химии. Место и значение органической химии в системе естественных наук.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Химическое строение как порядок соединения атомов в молекуле согласно их валентности. Основные положения теории химического строения органических соединений А.М. Бутлерова. Углеродный скелет органической молекулы. Кратность химической связи. Зависимость свойств веществ от химического строения молекул. Изомерия и изомеры. Понятие о функциональной группе. Принципы классификации </w:t>
      </w:r>
      <w:r w:rsidRPr="00A30A43">
        <w:rPr>
          <w:rFonts w:ascii="Times New Roman" w:hAnsi="Times New Roman"/>
          <w:sz w:val="24"/>
          <w:szCs w:val="24"/>
        </w:rPr>
        <w:lastRenderedPageBreak/>
        <w:t>органических соединений. Систематическая международная номенклатура и принципы образования названий органических соединений.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A43">
        <w:rPr>
          <w:rFonts w:ascii="Times New Roman" w:hAnsi="Times New Roman"/>
          <w:sz w:val="24"/>
          <w:szCs w:val="24"/>
        </w:rPr>
        <w:t>Алканы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. Строение молекулы метана. Гомологический ряд </w:t>
      </w:r>
      <w:proofErr w:type="spellStart"/>
      <w:r w:rsidRPr="00A30A43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30A43">
        <w:rPr>
          <w:rFonts w:ascii="Times New Roman" w:hAnsi="Times New Roman"/>
          <w:sz w:val="24"/>
          <w:szCs w:val="24"/>
        </w:rPr>
        <w:t>. Гомологи. Номенклатура. Изомерия углеродного скелета. Закономерности изменения физических свойств. Химические свойства (на примере метана и этана): реакции замещения (галогенирование), дегидрирования как способы получения важнейших соединений в органическом синтезе. Горение метана как один из основных источников тепла в промышленности и быту.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Нахождение в природе и применение </w:t>
      </w:r>
      <w:proofErr w:type="spellStart"/>
      <w:r w:rsidRPr="00A30A43">
        <w:rPr>
          <w:rFonts w:ascii="Times New Roman" w:hAnsi="Times New Roman"/>
          <w:sz w:val="24"/>
          <w:szCs w:val="24"/>
        </w:rPr>
        <w:t>алканов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. Понятие о </w:t>
      </w:r>
      <w:proofErr w:type="spellStart"/>
      <w:r w:rsidRPr="00A30A43">
        <w:rPr>
          <w:rFonts w:ascii="Times New Roman" w:hAnsi="Times New Roman"/>
          <w:sz w:val="24"/>
          <w:szCs w:val="24"/>
        </w:rPr>
        <w:t>циклоалканах</w:t>
      </w:r>
      <w:proofErr w:type="spellEnd"/>
      <w:r w:rsidRPr="00A30A43">
        <w:rPr>
          <w:rFonts w:ascii="Times New Roman" w:hAnsi="Times New Roman"/>
          <w:sz w:val="24"/>
          <w:szCs w:val="24"/>
        </w:rPr>
        <w:t>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A43">
        <w:rPr>
          <w:rFonts w:ascii="Times New Roman" w:hAnsi="Times New Roman"/>
          <w:sz w:val="24"/>
          <w:szCs w:val="24"/>
        </w:rPr>
        <w:t>Алкены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. Строение молекулы этилена. Гомологический ряд </w:t>
      </w:r>
      <w:proofErr w:type="spellStart"/>
      <w:r w:rsidRPr="00A30A43">
        <w:rPr>
          <w:rFonts w:ascii="Times New Roman" w:hAnsi="Times New Roman"/>
          <w:sz w:val="24"/>
          <w:szCs w:val="24"/>
        </w:rPr>
        <w:t>алкенов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этилена): реакции присоединения (галогенирование, гидрирование, гидратация, </w:t>
      </w:r>
      <w:proofErr w:type="spellStart"/>
      <w:r w:rsidRPr="00A30A43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A30A43">
        <w:rPr>
          <w:rFonts w:ascii="Times New Roman" w:hAnsi="Times New Roman"/>
          <w:sz w:val="24"/>
          <w:szCs w:val="24"/>
        </w:rPr>
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A43">
        <w:rPr>
          <w:rFonts w:ascii="Times New Roman" w:hAnsi="Times New Roman"/>
          <w:sz w:val="24"/>
          <w:szCs w:val="24"/>
        </w:rPr>
        <w:t>Алкадиены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и каучуки. Понятие об </w:t>
      </w:r>
      <w:proofErr w:type="spellStart"/>
      <w:r w:rsidRPr="00A30A43">
        <w:rPr>
          <w:rFonts w:ascii="Times New Roman" w:hAnsi="Times New Roman"/>
          <w:sz w:val="24"/>
          <w:szCs w:val="24"/>
        </w:rPr>
        <w:t>алкадиенах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как углеводородах с двумя двойными связями. Полимеризация дивинила (бутадиена-1,3) как способ получения синтетического каучука. Натуральный и синтетический каучуки. Вулканизация каучука. Резина. Применение каучука и резины.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A43">
        <w:rPr>
          <w:rFonts w:ascii="Times New Roman" w:hAnsi="Times New Roman"/>
          <w:sz w:val="24"/>
          <w:szCs w:val="24"/>
        </w:rPr>
        <w:t>Алкины</w:t>
      </w:r>
      <w:proofErr w:type="spellEnd"/>
      <w:r w:rsidRPr="00A30A43">
        <w:rPr>
          <w:rFonts w:ascii="Times New Roman" w:hAnsi="Times New Roman"/>
          <w:sz w:val="24"/>
          <w:szCs w:val="24"/>
        </w:rPr>
        <w:t>. Строение молекулы ацетилен</w:t>
      </w:r>
      <w:r w:rsidRPr="00A30A43">
        <w:rPr>
          <w:rFonts w:ascii="Times New Roman" w:hAnsi="Times New Roman"/>
          <w:i/>
          <w:sz w:val="24"/>
          <w:szCs w:val="24"/>
        </w:rPr>
        <w:t xml:space="preserve">а. </w:t>
      </w:r>
      <w:r w:rsidRPr="00A30A43">
        <w:rPr>
          <w:rFonts w:ascii="Times New Roman" w:hAnsi="Times New Roman"/>
          <w:sz w:val="24"/>
          <w:szCs w:val="24"/>
        </w:rPr>
        <w:t xml:space="preserve">Гомологический ряд </w:t>
      </w:r>
      <w:proofErr w:type="spellStart"/>
      <w:r w:rsidRPr="00A30A43">
        <w:rPr>
          <w:rFonts w:ascii="Times New Roman" w:hAnsi="Times New Roman"/>
          <w:sz w:val="24"/>
          <w:szCs w:val="24"/>
        </w:rPr>
        <w:t>алкинов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. Номенклатура. Изомерия углеродного скелета и положения кратной связи в молекуле. Химические свойства (на примере ацетилена): реакции присоединения (галогенирование, гидрирование, гидратация, </w:t>
      </w:r>
      <w:proofErr w:type="spellStart"/>
      <w:r w:rsidRPr="00A30A43">
        <w:rPr>
          <w:rFonts w:ascii="Times New Roman" w:hAnsi="Times New Roman"/>
          <w:sz w:val="24"/>
          <w:szCs w:val="24"/>
        </w:rPr>
        <w:t>гидрогалогенирование</w:t>
      </w:r>
      <w:proofErr w:type="spellEnd"/>
      <w:r w:rsidRPr="00A30A43">
        <w:rPr>
          <w:rFonts w:ascii="Times New Roman" w:hAnsi="Times New Roman"/>
          <w:sz w:val="24"/>
          <w:szCs w:val="24"/>
        </w:rPr>
        <w:t>) как способ получения полимеров и других полезных продуктов. Горение ацетилена как источник высокотемпературного пламени для сварки и резки металлов. Применение ацетилена.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Арены. Бензол как представитель ароматических углеводородов. Строение молекулы бензола</w:t>
      </w:r>
      <w:r w:rsidRPr="00A30A43">
        <w:rPr>
          <w:rFonts w:ascii="Times New Roman" w:hAnsi="Times New Roman"/>
          <w:i/>
          <w:sz w:val="24"/>
          <w:szCs w:val="24"/>
        </w:rPr>
        <w:t>.</w:t>
      </w:r>
      <w:r w:rsidRPr="00A30A43">
        <w:rPr>
          <w:rFonts w:ascii="Times New Roman" w:hAnsi="Times New Roman"/>
          <w:sz w:val="24"/>
          <w:szCs w:val="24"/>
        </w:rPr>
        <w:t xml:space="preserve"> Химические свойства: реакции замещения (галогенирование) как способ получения химических средств защиты растений, присоединения (гидрирование) как доказательство непредельного характера бензола. Реакция горения. Применение бензола.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Спирты. Классификация, номенклатура, изомерия спиртов. Метанол и этанол как представители предельных одноатомных спиртов. Химические свойства (на примере метанола и этанола): взаимодействие с натрием как способ установления наличия </w:t>
      </w:r>
      <w:proofErr w:type="spellStart"/>
      <w:r w:rsidRPr="00A30A43">
        <w:rPr>
          <w:rFonts w:ascii="Times New Roman" w:hAnsi="Times New Roman"/>
          <w:sz w:val="24"/>
          <w:szCs w:val="24"/>
        </w:rPr>
        <w:t>гидроксогруппы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, реакция с </w:t>
      </w:r>
      <w:proofErr w:type="spellStart"/>
      <w:r w:rsidRPr="00A30A43">
        <w:rPr>
          <w:rFonts w:ascii="Times New Roman" w:hAnsi="Times New Roman"/>
          <w:sz w:val="24"/>
          <w:szCs w:val="24"/>
        </w:rPr>
        <w:t>галогеноводородами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как способ получения растворителей, дегидратация как способ получения этилена. Реакция горения: спирты как топливо. Применение метанола и этанола. Физиологическое действие метанола и этанола на организм человека.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Фенол. Строение молекулы фенола. Взаимное влияние атомов в молекуле фенола. Химические свойства: взаимодействие с натрием, гидроксидом натрия, бромом. Применение фенола.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Альдегиды. </w:t>
      </w:r>
      <w:proofErr w:type="spellStart"/>
      <w:r w:rsidRPr="00A30A43">
        <w:rPr>
          <w:rFonts w:ascii="Times New Roman" w:hAnsi="Times New Roman"/>
          <w:sz w:val="24"/>
          <w:szCs w:val="24"/>
        </w:rPr>
        <w:t>Метаналь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(формальдегид) и </w:t>
      </w:r>
      <w:proofErr w:type="spellStart"/>
      <w:r w:rsidRPr="00A30A43">
        <w:rPr>
          <w:rFonts w:ascii="Times New Roman" w:hAnsi="Times New Roman"/>
          <w:sz w:val="24"/>
          <w:szCs w:val="24"/>
        </w:rPr>
        <w:t>этаналь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(ацетальдегид) как представители предельных альдегидов. </w:t>
      </w:r>
      <w:proofErr w:type="gramStart"/>
      <w:r w:rsidRPr="00A30A43">
        <w:rPr>
          <w:rFonts w:ascii="Times New Roman" w:hAnsi="Times New Roman"/>
          <w:sz w:val="24"/>
          <w:szCs w:val="24"/>
        </w:rPr>
        <w:t>Качественные реакции на карбонильную группу (реакция «серебряного зеркала», взаимодействие с гидроксидом меди (II) и их применение для обнаружения предельных альдегидов в промышленных сточных водах.</w:t>
      </w:r>
      <w:proofErr w:type="gramEnd"/>
      <w:r w:rsidRPr="00A30A43">
        <w:rPr>
          <w:rFonts w:ascii="Times New Roman" w:hAnsi="Times New Roman"/>
          <w:sz w:val="24"/>
          <w:szCs w:val="24"/>
        </w:rPr>
        <w:t xml:space="preserve"> Токсичность альдегидов. Применение формальдегида и ацетальдегида.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Карбоновые кислоты. Уксусная кислота как представитель предельных одноосновных карбоновых кислот. Химические свойства (на примере уксусной кислоты): </w:t>
      </w:r>
      <w:r w:rsidRPr="00A30A43">
        <w:rPr>
          <w:rFonts w:ascii="Times New Roman" w:hAnsi="Times New Roman"/>
          <w:sz w:val="24"/>
          <w:szCs w:val="24"/>
        </w:rPr>
        <w:lastRenderedPageBreak/>
        <w:t>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сложных эфиров. Применение уксусной кислоты. Представление о высших карбоновых кислотах.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кислот.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кислот. </w:t>
      </w:r>
      <w:proofErr w:type="spellStart"/>
      <w:r w:rsidRPr="00A30A43">
        <w:rPr>
          <w:rFonts w:ascii="Times New Roman" w:hAnsi="Times New Roman"/>
          <w:sz w:val="24"/>
          <w:szCs w:val="24"/>
        </w:rPr>
        <w:t>Мылá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как соли высших карбоновых кислот. Моющие свойства мыла.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Углеводы. Классификация углеводов. Нахождение углеводов в природе. Глюкоза как </w:t>
      </w:r>
      <w:proofErr w:type="spellStart"/>
      <w:r w:rsidRPr="00A30A43">
        <w:rPr>
          <w:rFonts w:ascii="Times New Roman" w:hAnsi="Times New Roman"/>
          <w:sz w:val="24"/>
          <w:szCs w:val="24"/>
        </w:rPr>
        <w:t>альдегидоспирт</w:t>
      </w:r>
      <w:proofErr w:type="spellEnd"/>
      <w:r w:rsidRPr="00A30A43">
        <w:rPr>
          <w:rFonts w:ascii="Times New Roman" w:hAnsi="Times New Roman"/>
          <w:sz w:val="24"/>
          <w:szCs w:val="24"/>
        </w:rPr>
        <w:t>. Брожение глюкозы. Сахароза. Гидролиз сахаро</w:t>
      </w:r>
      <w:r w:rsidRPr="00A30A43">
        <w:rPr>
          <w:rFonts w:ascii="Times New Roman" w:hAnsi="Times New Roman"/>
          <w:i/>
          <w:sz w:val="24"/>
          <w:szCs w:val="24"/>
        </w:rPr>
        <w:t>зы.</w:t>
      </w:r>
      <w:r w:rsidRPr="00A30A43">
        <w:rPr>
          <w:rFonts w:ascii="Times New Roman" w:hAnsi="Times New Roman"/>
          <w:sz w:val="24"/>
          <w:szCs w:val="24"/>
        </w:rPr>
        <w:t xml:space="preserve"> Крахмал и целлюлоза как биологические полимеры. 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питания). Применение и биологическая роль углеводов. Понятие об искусственных волокнах на примере ацетатного волокна.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Идентификация органических соединений.</w:t>
      </w:r>
      <w:r w:rsidRPr="00A30A43">
        <w:rPr>
          <w:rFonts w:ascii="Times New Roman" w:hAnsi="Times New Roman"/>
          <w:i/>
          <w:sz w:val="24"/>
          <w:szCs w:val="24"/>
        </w:rPr>
        <w:t xml:space="preserve"> </w:t>
      </w:r>
      <w:r w:rsidRPr="00A30A43">
        <w:rPr>
          <w:rFonts w:ascii="Times New Roman" w:hAnsi="Times New Roman"/>
          <w:sz w:val="24"/>
          <w:szCs w:val="24"/>
        </w:rPr>
        <w:t>Генетическая связь между классами органических соединений.</w:t>
      </w:r>
      <w:r w:rsidRPr="00A30A43">
        <w:rPr>
          <w:rFonts w:ascii="Times New Roman" w:hAnsi="Times New Roman"/>
          <w:i/>
          <w:sz w:val="24"/>
          <w:szCs w:val="24"/>
        </w:rPr>
        <w:t xml:space="preserve"> </w:t>
      </w:r>
      <w:r w:rsidRPr="00A30A43">
        <w:rPr>
          <w:rFonts w:ascii="Times New Roman" w:hAnsi="Times New Roman"/>
          <w:sz w:val="24"/>
          <w:szCs w:val="24"/>
        </w:rPr>
        <w:t>Типы химических реакций в органической химии.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Аминокислоты и белки. Состав и номенклатура. Аминокислоты как амфотерные органические соединения. Пептидная связь. Биологическое значение </w:t>
      </w:r>
      <w:proofErr w:type="gramStart"/>
      <w:r w:rsidRPr="00A30A43">
        <w:rPr>
          <w:rFonts w:ascii="Times New Roman" w:hAnsi="Times New Roman"/>
          <w:sz w:val="24"/>
          <w:szCs w:val="24"/>
        </w:rPr>
        <w:t>α-</w:t>
      </w:r>
      <w:proofErr w:type="gramEnd"/>
      <w:r w:rsidRPr="00A30A43">
        <w:rPr>
          <w:rFonts w:ascii="Times New Roman" w:hAnsi="Times New Roman"/>
          <w:sz w:val="24"/>
          <w:szCs w:val="24"/>
        </w:rPr>
        <w:t>аминокислот. Области применения аминокислот. Белки как природные биополимеры. Состав и строение белков. Химические свойства белков: гидролиз, денатурация. Обнаружение белков при помощи качественных (цветных) реакций. Превращения белков пищи в организме. Биологические функции белков.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Теоретические основы химии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Строение вещества. Современная модель строения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Д.И. Менделеева. Физический смысл Периодического закона Д.И. Менделеева. Причины и закономерности изменения свойств элементов и их соединений по периодам и группам. Электронная природа химической связи. </w:t>
      </w:r>
      <w:proofErr w:type="spellStart"/>
      <w:r w:rsidRPr="00A30A43">
        <w:rPr>
          <w:rFonts w:ascii="Times New Roman" w:hAnsi="Times New Roman"/>
          <w:sz w:val="24"/>
          <w:szCs w:val="24"/>
        </w:rPr>
        <w:t>Электроотрицательность</w:t>
      </w:r>
      <w:proofErr w:type="gramStart"/>
      <w:r w:rsidRPr="00A30A43">
        <w:rPr>
          <w:rFonts w:ascii="Times New Roman" w:hAnsi="Times New Roman"/>
          <w:sz w:val="24"/>
          <w:szCs w:val="24"/>
        </w:rPr>
        <w:t>.В</w:t>
      </w:r>
      <w:proofErr w:type="gramEnd"/>
      <w:r w:rsidRPr="00A30A43">
        <w:rPr>
          <w:rFonts w:ascii="Times New Roman" w:hAnsi="Times New Roman"/>
          <w:sz w:val="24"/>
          <w:szCs w:val="24"/>
        </w:rPr>
        <w:t>иды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химической связи (ковалентная, ионная, металлическая, водородная) и механизмы ее образования. Кристаллические и аморфные вещества. Типы кристаллических решеток (</w:t>
      </w:r>
      <w:proofErr w:type="gramStart"/>
      <w:r w:rsidRPr="00A30A43">
        <w:rPr>
          <w:rFonts w:ascii="Times New Roman" w:hAnsi="Times New Roman"/>
          <w:sz w:val="24"/>
          <w:szCs w:val="24"/>
        </w:rPr>
        <w:t>атомная</w:t>
      </w:r>
      <w:proofErr w:type="gramEnd"/>
      <w:r w:rsidRPr="00A30A43">
        <w:rPr>
          <w:rFonts w:ascii="Times New Roman" w:hAnsi="Times New Roman"/>
          <w:sz w:val="24"/>
          <w:szCs w:val="24"/>
        </w:rPr>
        <w:t>, молекулярная, ионная, металлическая). Зависимость физических свойств вещества от типа кристаллической решетки. Причины многообразия веществ.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Химические реакции.</w:t>
      </w:r>
      <w:r w:rsidRPr="00A30A43">
        <w:rPr>
          <w:rFonts w:ascii="Times New Roman" w:hAnsi="Times New Roman"/>
          <w:sz w:val="24"/>
          <w:szCs w:val="24"/>
        </w:rPr>
        <w:t xml:space="preserve"> Гомогенные и гетерогенные реакции. 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Дисперсные системы. Понятие о коллоидах (золи, гели). Истинные растворы. Реакции в растворах электролитов</w:t>
      </w:r>
      <w:proofErr w:type="gramStart"/>
      <w:r w:rsidRPr="00A30A43">
        <w:rPr>
          <w:rFonts w:ascii="Times New Roman" w:hAnsi="Times New Roman"/>
          <w:sz w:val="24"/>
          <w:szCs w:val="24"/>
        </w:rPr>
        <w:t>.</w:t>
      </w:r>
      <w:proofErr w:type="gramEnd"/>
      <w:r w:rsidRPr="00A30A4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30A43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A30A43">
        <w:rPr>
          <w:rFonts w:ascii="Times New Roman" w:hAnsi="Times New Roman"/>
          <w:i/>
          <w:sz w:val="24"/>
          <w:szCs w:val="24"/>
        </w:rPr>
        <w:t>H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раствора как показатель кислотности среды. Гидролиз солей. Значение гидролиза в биологических обменных процессах. Окислительно-восстановительные реакции в природе, производственных процессах и жизнедеятельности организмов. </w:t>
      </w:r>
      <w:proofErr w:type="gramStart"/>
      <w:r w:rsidRPr="00A30A43">
        <w:rPr>
          <w:rFonts w:ascii="Times New Roman" w:hAnsi="Times New Roman"/>
          <w:sz w:val="24"/>
          <w:szCs w:val="24"/>
        </w:rPr>
        <w:t>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</w:r>
      <w:proofErr w:type="gramEnd"/>
      <w:r w:rsidRPr="00A30A43">
        <w:rPr>
          <w:rFonts w:ascii="Times New Roman" w:hAnsi="Times New Roman"/>
          <w:sz w:val="24"/>
          <w:szCs w:val="24"/>
        </w:rPr>
        <w:t xml:space="preserve"> Коррозия металлов: виды коррозии, способы защиты металлов от </w:t>
      </w:r>
      <w:r w:rsidRPr="00A30A43">
        <w:rPr>
          <w:rFonts w:ascii="Times New Roman" w:hAnsi="Times New Roman"/>
          <w:sz w:val="24"/>
          <w:szCs w:val="24"/>
        </w:rPr>
        <w:lastRenderedPageBreak/>
        <w:t>коррозии. Электролиз растворов и расплавов. Применение электролиза в промышленности</w:t>
      </w:r>
      <w:r w:rsidRPr="00A30A43">
        <w:rPr>
          <w:rFonts w:ascii="Times New Roman" w:hAnsi="Times New Roman"/>
          <w:i/>
          <w:sz w:val="24"/>
          <w:szCs w:val="24"/>
        </w:rPr>
        <w:t>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Химия и жизнь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Рациональное питание. Пищевые добавки. Основы пищевой химии.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Химия в повседневной жизни. Моющие и чистящие средства. Средства борьбы с бытовыми насекомыми: репелленты, </w:t>
      </w:r>
      <w:proofErr w:type="spellStart"/>
      <w:r w:rsidRPr="00A30A43">
        <w:rPr>
          <w:rFonts w:ascii="Times New Roman" w:hAnsi="Times New Roman"/>
          <w:sz w:val="24"/>
          <w:szCs w:val="24"/>
        </w:rPr>
        <w:t>инсектициды</w:t>
      </w:r>
      <w:proofErr w:type="gramStart"/>
      <w:r w:rsidRPr="00A30A43">
        <w:rPr>
          <w:rFonts w:ascii="Times New Roman" w:hAnsi="Times New Roman"/>
          <w:sz w:val="24"/>
          <w:szCs w:val="24"/>
        </w:rPr>
        <w:t>.С</w:t>
      </w:r>
      <w:proofErr w:type="gramEnd"/>
      <w:r w:rsidRPr="00A30A43">
        <w:rPr>
          <w:rFonts w:ascii="Times New Roman" w:hAnsi="Times New Roman"/>
          <w:sz w:val="24"/>
          <w:szCs w:val="24"/>
        </w:rPr>
        <w:t>редства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личной гигиены и косметики. Правила безопасной работы с едкими, горючими и токсичными веществами, средствами бытовой химии.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Химия и сельское хозяйство. Минеральные и органические удобрения.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Средства защиты растений.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Химия и 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Альтернативные источники энергии.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Химия в строительстве. Цемент. </w:t>
      </w:r>
      <w:proofErr w:type="spellStart"/>
      <w:r w:rsidRPr="00A30A43">
        <w:rPr>
          <w:rFonts w:ascii="Times New Roman" w:hAnsi="Times New Roman"/>
          <w:sz w:val="24"/>
          <w:szCs w:val="24"/>
        </w:rPr>
        <w:t>Бетон</w:t>
      </w:r>
      <w:proofErr w:type="gramStart"/>
      <w:r w:rsidRPr="00A30A43">
        <w:rPr>
          <w:rFonts w:ascii="Times New Roman" w:hAnsi="Times New Roman"/>
          <w:sz w:val="24"/>
          <w:szCs w:val="24"/>
        </w:rPr>
        <w:t>.П</w:t>
      </w:r>
      <w:proofErr w:type="gramEnd"/>
      <w:r w:rsidRPr="00A30A43">
        <w:rPr>
          <w:rFonts w:ascii="Times New Roman" w:hAnsi="Times New Roman"/>
          <w:sz w:val="24"/>
          <w:szCs w:val="24"/>
        </w:rPr>
        <w:t>одбор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оптимальных строительных материалов в практической деятельности человека.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b/>
          <w:sz w:val="24"/>
          <w:szCs w:val="24"/>
        </w:rPr>
        <w:t>Типы расчетных задач: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Нахождение молекулярной формулы органического вещества по его плотности и массовым долям элементов, входящих в его состав, или по продуктам сгорания.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массовой доли (массы) химического соединения в смеси.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массы (объема, количества вещества) продуктов реакции, если одно из веществ дано в избытке (имеет примеси).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Расчеты массовой или объемной доли выхода продукта реакции </w:t>
      </w:r>
      <w:proofErr w:type="gramStart"/>
      <w:r w:rsidRPr="00A30A43">
        <w:rPr>
          <w:rFonts w:ascii="Times New Roman" w:hAnsi="Times New Roman"/>
          <w:sz w:val="24"/>
          <w:szCs w:val="24"/>
        </w:rPr>
        <w:t>от</w:t>
      </w:r>
      <w:proofErr w:type="gramEnd"/>
      <w:r w:rsidRPr="00A30A43">
        <w:rPr>
          <w:rFonts w:ascii="Times New Roman" w:hAnsi="Times New Roman"/>
          <w:sz w:val="24"/>
          <w:szCs w:val="24"/>
        </w:rPr>
        <w:t xml:space="preserve"> теоретически возможного.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теплового эффекта реакции.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объемных отношений газов при химических реакциях.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Расчеты массы (объема, количества вещества) продукта реакции, если одно из веществ дано в виде раствора с определенной массовой долей растворенного вещества.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Примерные темы практических работ (на выбор учителя):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Качественное определение углерода, водорода и хлора в органических веществах.</w:t>
      </w:r>
    </w:p>
    <w:p w:rsidR="004E460C" w:rsidRPr="00A30A43" w:rsidRDefault="004E460C" w:rsidP="004E460C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Конструирование </w:t>
      </w:r>
      <w:proofErr w:type="spellStart"/>
      <w:r w:rsidRPr="00A30A43">
        <w:rPr>
          <w:rFonts w:ascii="Times New Roman" w:hAnsi="Times New Roman"/>
          <w:sz w:val="24"/>
          <w:szCs w:val="24"/>
        </w:rPr>
        <w:t>шаростержневых</w:t>
      </w:r>
      <w:proofErr w:type="spellEnd"/>
      <w:r w:rsidRPr="00A30A43">
        <w:rPr>
          <w:rFonts w:ascii="Times New Roman" w:hAnsi="Times New Roman"/>
          <w:sz w:val="24"/>
          <w:szCs w:val="24"/>
        </w:rPr>
        <w:t xml:space="preserve"> моделей молекул органических веществ.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Распознавание пластмасс и волокон.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Получение искусственного шелка.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Решение экспериментальных задач на получение органических веществ.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Решение экспериментальных задач на распознавание органических веществ.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Идентификация неорганических соединений.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Получение, собирание и распознавание газов.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Решение экспериментальных задач по теме «Металлы».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Решение экспериментальных задач по теме «Неметаллы».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Решение экспериментальных задач по теме «Генетическая связь между классами неорганических соединений».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lastRenderedPageBreak/>
        <w:t>Решение экспериментальных задач по теме «Генетическая связь между классами органических соединений».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Получение этилена и изучение его свойств.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Получение уксусной кислоты и изучение ее свойств.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Гидролиз жиров.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Изготовление мыла ручной работы.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Химия косметических средств.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Исследование свойств белков.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Основы пищевой химии.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Исследование пищевых добавок.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Свойства одноатомных и многоатомных спиртов.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Химические свойства альдегидов.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Синтез сложного эфира.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Гидролиз углеводов.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Устранение временной жесткости воды.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Качественные реакции на неорганические вещества и ионы.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 xml:space="preserve">Исследование влияния различных факторов на скорость </w:t>
      </w:r>
      <w:proofErr w:type="gramStart"/>
      <w:r w:rsidRPr="00A30A43">
        <w:rPr>
          <w:rFonts w:ascii="Times New Roman" w:hAnsi="Times New Roman"/>
          <w:sz w:val="24"/>
          <w:szCs w:val="24"/>
        </w:rPr>
        <w:t>химической</w:t>
      </w:r>
      <w:proofErr w:type="gramEnd"/>
      <w:r w:rsidRPr="00A30A43">
        <w:rPr>
          <w:rFonts w:ascii="Times New Roman" w:hAnsi="Times New Roman"/>
          <w:sz w:val="24"/>
          <w:szCs w:val="24"/>
        </w:rPr>
        <w:t xml:space="preserve"> 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реакции.</w:t>
      </w:r>
    </w:p>
    <w:p w:rsidR="004E460C" w:rsidRPr="00A30A43" w:rsidRDefault="004E460C" w:rsidP="004E460C">
      <w:pPr>
        <w:pStyle w:val="a7"/>
        <w:rPr>
          <w:rFonts w:ascii="Times New Roman" w:hAnsi="Times New Roman"/>
          <w:sz w:val="24"/>
          <w:szCs w:val="24"/>
        </w:rPr>
      </w:pPr>
      <w:r w:rsidRPr="00A30A43">
        <w:rPr>
          <w:rFonts w:ascii="Times New Roman" w:hAnsi="Times New Roman"/>
          <w:sz w:val="24"/>
          <w:szCs w:val="24"/>
        </w:rPr>
        <w:t>Определение концентрации раствора аскорбиновой кислоты методом титрования.</w:t>
      </w:r>
    </w:p>
    <w:p w:rsidR="004E460C" w:rsidRPr="00A30A43" w:rsidRDefault="004E460C" w:rsidP="004E460C">
      <w:pPr>
        <w:pStyle w:val="a7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A30A43">
        <w:rPr>
          <w:rFonts w:ascii="Times New Roman" w:hAnsi="Times New Roman"/>
          <w:b/>
          <w:kern w:val="2"/>
          <w:sz w:val="24"/>
          <w:szCs w:val="24"/>
        </w:rPr>
        <w:t>3.Тематическое планирование</w:t>
      </w:r>
    </w:p>
    <w:p w:rsidR="00E26FC5" w:rsidRPr="00A30A43" w:rsidRDefault="00E26FC5" w:rsidP="004E460C">
      <w:pPr>
        <w:pStyle w:val="a7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a"/>
        <w:tblW w:w="9571" w:type="dxa"/>
        <w:tblLayout w:type="fixed"/>
        <w:tblLook w:val="04A0" w:firstRow="1" w:lastRow="0" w:firstColumn="1" w:lastColumn="0" w:noHBand="0" w:noVBand="1"/>
      </w:tblPr>
      <w:tblGrid>
        <w:gridCol w:w="2626"/>
        <w:gridCol w:w="6"/>
        <w:gridCol w:w="1413"/>
        <w:gridCol w:w="36"/>
        <w:gridCol w:w="3360"/>
        <w:gridCol w:w="45"/>
        <w:gridCol w:w="2085"/>
      </w:tblGrid>
      <w:tr w:rsidR="00555331" w:rsidRPr="00A30A43" w:rsidTr="00555331">
        <w:tc>
          <w:tcPr>
            <w:tcW w:w="9571" w:type="dxa"/>
            <w:gridSpan w:val="7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</w:p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9" w:type="dxa"/>
            <w:gridSpan w:val="2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96" w:type="dxa"/>
            <w:gridSpan w:val="2"/>
          </w:tcPr>
          <w:p w:rsidR="00555331" w:rsidRPr="00A30A43" w:rsidRDefault="00555331" w:rsidP="00555331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виды деятельности</w:t>
            </w: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направления </w:t>
            </w:r>
            <w:proofErr w:type="gram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555331" w:rsidRPr="00A30A43" w:rsidRDefault="00555331" w:rsidP="00555331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(на уровне универсальных учебных действий)</w:t>
            </w:r>
          </w:p>
        </w:tc>
        <w:tc>
          <w:tcPr>
            <w:tcW w:w="2130" w:type="dxa"/>
            <w:gridSpan w:val="2"/>
          </w:tcPr>
          <w:p w:rsidR="00555331" w:rsidRPr="00A30A43" w:rsidRDefault="00555331" w:rsidP="00555331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31" w:rsidRPr="00A30A43" w:rsidTr="00555331">
        <w:tc>
          <w:tcPr>
            <w:tcW w:w="9571" w:type="dxa"/>
            <w:gridSpan w:val="7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 (1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1 Появление и развитие органической химии как науки. 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 w:bidi="he-IL"/>
              </w:rPr>
              <w:t>Предмет органической химии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Место и значение органической химии в системе естественных наук.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</w:tcPr>
          <w:p w:rsidR="00555331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особенности со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става органических веществ, клас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сифицировать их на основе проис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хождения и переработки.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Аргументировать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несостоятельность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витализма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Определять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отличительные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особен</w:t>
            </w:r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softHyphen/>
              <w:t>ности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углеводородов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bidi="he-IL"/>
              </w:rPr>
              <w:t>.</w:t>
            </w:r>
          </w:p>
        </w:tc>
        <w:tc>
          <w:tcPr>
            <w:tcW w:w="2130" w:type="dxa"/>
            <w:gridSpan w:val="2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A30A43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/>
                <w:sz w:val="24"/>
                <w:szCs w:val="24"/>
              </w:rPr>
              <w:t>Трудового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</w:rPr>
              <w:t>воспитания</w:t>
            </w:r>
            <w:proofErr w:type="spellEnd"/>
          </w:p>
          <w:p w:rsidR="00A30A43" w:rsidRPr="00A30A43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30A43">
              <w:rPr>
                <w:rFonts w:ascii="Times New Roman" w:hAnsi="Times New Roman"/>
                <w:sz w:val="24"/>
                <w:szCs w:val="24"/>
              </w:rPr>
              <w:t>Экологического воспитания</w:t>
            </w:r>
          </w:p>
          <w:p w:rsidR="00A30A43" w:rsidRPr="00A30A43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555331">
        <w:tc>
          <w:tcPr>
            <w:tcW w:w="9571" w:type="dxa"/>
            <w:gridSpan w:val="7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Рздел2  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Теория строения органических соединений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 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часов)</w:t>
            </w: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 Валентность. Химическое строение как порядок соединения атомов в молекуле согласно их валентности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 w:val="restart"/>
          </w:tcPr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ния теории химического строения. 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 xml:space="preserve">кратности. 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кратности. 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ния теории химического строения.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понятие гомологии.  Классифицировать виды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гомологии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.С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оставлять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формулы гомологов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Объяснять явление изомерии и взаимное влияние атомов в молекуле</w:t>
            </w:r>
          </w:p>
          <w:p w:rsidR="00555331" w:rsidRPr="00A30A43" w:rsidRDefault="00F90319" w:rsidP="00F90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>нений к классам на основе анали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Давать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названия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веществам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по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меж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softHyphen/>
              <w:t>дународной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bidi="he-IL"/>
              </w:rPr>
              <w:t>номенклатуре</w:t>
            </w:r>
            <w:proofErr w:type="spellEnd"/>
          </w:p>
        </w:tc>
        <w:tc>
          <w:tcPr>
            <w:tcW w:w="2130" w:type="dxa"/>
            <w:gridSpan w:val="2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Формирования культуры </w:t>
            </w: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Углеродный скелет органической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молекулы. Кратность химической связи. Зависимость свойств веществ от химического строения молекул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Тема3 Основные положения теории химического строения органических соединений А.М. Бутлерова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Понятие о гомологии и гомологах.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Тема5 Изомерия и изомеры. Понятие о функциональной группе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3D6099">
        <w:tc>
          <w:tcPr>
            <w:tcW w:w="2626" w:type="dxa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Принципы классификации органических соединений. Систематическая международная номенклатура и принципы образования названий органических соединений</w:t>
            </w:r>
          </w:p>
        </w:tc>
        <w:tc>
          <w:tcPr>
            <w:tcW w:w="1419" w:type="dxa"/>
            <w:gridSpan w:val="2"/>
          </w:tcPr>
          <w:p w:rsidR="00555331" w:rsidRPr="00A30A43" w:rsidRDefault="009F3F37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55331" w:rsidRPr="00A30A43" w:rsidTr="00555331">
        <w:tc>
          <w:tcPr>
            <w:tcW w:w="9571" w:type="dxa"/>
            <w:gridSpan w:val="7"/>
          </w:tcPr>
          <w:p w:rsidR="00555331" w:rsidRPr="00A30A43" w:rsidRDefault="00555331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  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 Углеводороды и их природные источники</w:t>
            </w:r>
            <w:r w:rsidRPr="00A3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(</w:t>
            </w:r>
            <w:r w:rsidR="001B63CA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часов)</w:t>
            </w:r>
          </w:p>
        </w:tc>
      </w:tr>
      <w:tr w:rsidR="00F90319" w:rsidRPr="00A30A43" w:rsidTr="003D6099">
        <w:tc>
          <w:tcPr>
            <w:tcW w:w="2632" w:type="dxa"/>
            <w:gridSpan w:val="2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Алканы</w:t>
            </w:r>
            <w:proofErr w:type="spellEnd"/>
            <w:r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Строение молекулы метана. Гомологический ряд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алканов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Гомологи. Номенклатура. Изомерия углеродного скелета. Закономерности изменения физических свойств</w:t>
            </w:r>
          </w:p>
        </w:tc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ния теории химического строения. 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кратности. </w:t>
            </w:r>
          </w:p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</w:t>
            </w:r>
          </w:p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Различать понятия валентность и степень окисления. Составлять 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струк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турные формулы.  Классифицировать ковалентные связи по кратности. </w:t>
            </w:r>
          </w:p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Формулировать основные положе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ния теории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>химического строения.</w:t>
            </w:r>
          </w:p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понятие гомологии.  Классифицировать виды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гомологии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.С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оставлять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формулы гомологов</w:t>
            </w:r>
          </w:p>
          <w:p w:rsidR="00925AF1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Объяснять явление изомерии и взаимное влияние атомов в молекуле</w:t>
            </w:r>
          </w:p>
          <w:p w:rsidR="00F90319" w:rsidRPr="00A30A43" w:rsidRDefault="00925AF1" w:rsidP="00925AF1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нений к классам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</w:t>
            </w:r>
            <w:r w:rsidRPr="00925AF1">
              <w:rPr>
                <w:rFonts w:ascii="Times New Roman" w:hAnsi="Times New Roman"/>
                <w:sz w:val="24"/>
                <w:szCs w:val="24"/>
                <w:lang w:val="ru-RU" w:bidi="he-IL"/>
              </w:rPr>
              <w:t>Давать названия веществам  по меж</w:t>
            </w:r>
            <w:r w:rsidRPr="00925AF1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</w:t>
            </w:r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 Знать области применения важ</w:t>
            </w:r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нейших представителей </w:t>
            </w:r>
            <w:proofErr w:type="spellStart"/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алканов</w:t>
            </w:r>
            <w:proofErr w:type="spellEnd"/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. Наблюдать химический экспери</w:t>
            </w:r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мент и </w:t>
            </w:r>
            <w:r w:rsidR="00F90319"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фиксировать </w:t>
            </w:r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его результа</w:t>
            </w:r>
            <w:r w:rsidR="00F90319"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ты.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и свойства важ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,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Наблюдатьхимический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мент и фиксировать его результа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ты.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Различать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понятия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«гомолог» </w:t>
            </w:r>
            <w:proofErr w:type="spellStart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и свойства важ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, Наблюдать химический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мент и фиксировать его результа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ты.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Различать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понятия </w:t>
            </w:r>
            <w:r w:rsidRPr="00A30A43">
              <w:rPr>
                <w:rFonts w:ascii="Times New Roman" w:hAnsi="Times New Roman"/>
                <w:w w:val="106"/>
                <w:sz w:val="24"/>
                <w:szCs w:val="24"/>
                <w:lang w:val="ru-RU" w:bidi="he-IL"/>
              </w:rPr>
              <w:t xml:space="preserve">«гомолог» </w:t>
            </w:r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и «изомер»</w:t>
            </w:r>
            <w:proofErr w:type="gramStart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.</w:t>
            </w:r>
            <w:proofErr w:type="gramEnd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 xml:space="preserve"> «</w:t>
            </w:r>
            <w:proofErr w:type="gramStart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и</w:t>
            </w:r>
            <w:proofErr w:type="gramEnd"/>
            <w:r w:rsidRPr="00A30A43">
              <w:rPr>
                <w:rFonts w:ascii="Times New Roman" w:hAnsi="Times New Roman"/>
                <w:w w:val="123"/>
                <w:sz w:val="24"/>
                <w:szCs w:val="24"/>
                <w:lang w:val="ru-RU" w:bidi="he-IL"/>
              </w:rPr>
              <w:t>зомер».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анализа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международной номенклатуре. 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рактеризовать состав и свойства важнейших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Осознавать значимость роли отече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ственного учёного в получении первого синтетического каучука. Устанавливать зависимость между строением и свойствами полиме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 на примере каучука, резины и эбонита.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основе анализа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алкадиенам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международной номенклатуре. 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рактеризовать состав и свойства важнейших представителей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алкади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енов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Осознавать значимость роли отече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ственного учёного в получении первого синтетического каучука. Устанавливать зависимость между строением и свойствами полиме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 на примере каучука, резины и эбонита.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молекулы,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ства и применение ацетилена.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Определять принадлежность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нений 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на основе анали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за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 xml:space="preserve">состава их молекул. Давать названия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алкинам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 по 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дународной номенклатуре. Харак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теризовать состав молекулы,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ства и применение ацетилена. Устанавливать причинно-следственную связь между составом, строением молекул, свойствами и применением ацетилена.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молекулы, свойства и применение бензола.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ственную связь между строением молекулы бензола, его свойствами и применением. Наблюдать химический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мент </w:t>
            </w:r>
            <w:r w:rsidRPr="00A30A43">
              <w:rPr>
                <w:rFonts w:ascii="Times New Roman" w:hAnsi="Times New Roman"/>
                <w:w w:val="112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фиксировать его результаты.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молекулы, свойства и применение бензола.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ственную связь между строением молекулы бензола, его свойствами и применением. Наблюдать химический экспери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мент </w:t>
            </w:r>
            <w:r w:rsidRPr="00A30A43">
              <w:rPr>
                <w:rFonts w:ascii="Times New Roman" w:hAnsi="Times New Roman"/>
                <w:w w:val="112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фиксировать его результаты.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состав природного газа и основные направления его переработки и использования. Сравнивать нахождение в природе </w:t>
            </w:r>
            <w:r w:rsidRPr="00A30A43">
              <w:rPr>
                <w:rFonts w:ascii="Times New Roman" w:hAnsi="Times New Roman"/>
                <w:w w:val="107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состав природного газа и попут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ных газов. Характеризовать состав попутного газа и основные направления его переработки и использования.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 xml:space="preserve">Характеризовать состав природного газа и основные направления его переработки и использования. Сравнивать нахождение в природе </w:t>
            </w:r>
            <w:r w:rsidRPr="00A30A43">
              <w:rPr>
                <w:rFonts w:ascii="Times New Roman" w:hAnsi="Times New Roman"/>
                <w:w w:val="107"/>
                <w:sz w:val="24"/>
                <w:szCs w:val="24"/>
                <w:lang w:val="ru-RU" w:bidi="he-IL"/>
              </w:rPr>
              <w:t xml:space="preserve">и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состав природного газа и попут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 xml:space="preserve">ных газов. Характеризовать состав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lastRenderedPageBreak/>
              <w:t>попутного газа и основные направления его переработки и использования.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нефти и основные направления её перера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ботки.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Различать нефтяные фракции и описывать области их применения. Осознавать необходимость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ских способов повышения качества бензина.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нефти и основные направления её перера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ботки.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Различать нефтяные фракции и описывать области их применения. Осознавать необходимость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ских способов повышения качества бензина.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состав нефти и основные направления её перера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ботки. 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Различать нефтяные фракции и описывать области их применения. Осознавать необходимость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ских способов повышения качества бензина.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 w:bidi="he-IL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t>Характеризовать основные продук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 w:bidi="he-IL"/>
              </w:rPr>
              <w:softHyphen/>
              <w:t>ты коксохимического производства. Описывать области применения коксового газа, аммиачной воды, каменноугольной смолы, кокса.</w:t>
            </w:r>
          </w:p>
          <w:p w:rsidR="00F90319" w:rsidRPr="00A30A43" w:rsidRDefault="00F90319" w:rsidP="00662125">
            <w:pPr>
              <w:pStyle w:val="a5"/>
              <w:spacing w:line="240" w:lineRule="auto"/>
              <w:rPr>
                <w:sz w:val="24"/>
                <w:szCs w:val="24"/>
                <w:lang w:bidi="he-IL"/>
              </w:rPr>
            </w:pPr>
            <w:r w:rsidRPr="00A30A43">
              <w:rPr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свои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знания</w:t>
            </w:r>
            <w:proofErr w:type="spellEnd"/>
            <w:r w:rsidRPr="00A30A43">
              <w:rPr>
                <w:sz w:val="24"/>
                <w:szCs w:val="24"/>
              </w:rPr>
              <w:t xml:space="preserve"> в со</w:t>
            </w:r>
            <w:r w:rsidRPr="00A30A43">
              <w:rPr>
                <w:sz w:val="24"/>
                <w:szCs w:val="24"/>
              </w:rPr>
              <w:softHyphen/>
              <w:t>ответствии с планируемым результатом.</w:t>
            </w:r>
          </w:p>
        </w:tc>
        <w:tc>
          <w:tcPr>
            <w:tcW w:w="2130" w:type="dxa"/>
            <w:gridSpan w:val="2"/>
            <w:vMerge w:val="restart"/>
            <w:tcBorders>
              <w:left w:val="single" w:sz="4" w:space="0" w:color="auto"/>
            </w:tcBorders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Химические свойства (на примере метана и этана): реакции замещения (галогенирование), дегидрирования как способы получения важнейших соединений в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органическом синтезе. Горение метана как один из основных источников тепла в промышленности и быту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Тема3 Нахождение в природе и применение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алканов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Понятие о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циклоалканах</w:t>
            </w:r>
            <w:proofErr w:type="spellEnd"/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Алкены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молекулы этилена.</w:t>
            </w:r>
            <w:r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Гомологический ряд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алкенов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Номенклатура. Изомерия углеродного скелета и положения кратной связи в молекуле.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Тема5 Химические свойства (на примере этилена): реакции присоединения (галогенирование, гидрирование, гидратация,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гидрогалогенирование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как способ получения функциональных производных углеводородов, горения. Полимеризация этилена как основное направление его использования. Полиэтилен как крупнотоннажный продукт химического производства. Применение этилена.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Алкадиены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каучуки. Понятие об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алкадиенах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углеводородах с двумя двойными связями. Полимеризация дивинила (бутадиена-1,3) как способ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получения синтетического каучука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Натуральный и синтетический каучуки. Вулканизация каучука. Резина. Применение каучука и резины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Тема8</w:t>
            </w:r>
            <w:r w:rsidRPr="00A30A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Алкины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Строение молекулы ацетилена.</w:t>
            </w:r>
            <w:r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Гомологический ряд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алкинов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Номенклатура. Изомерия углеродного скелета и положения кратной связи в молекуле.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Химические свойства (на примере ацетилена): горение, обесцвечивание бромной воды, присоединение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хлороводорода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гидратация. Применение ацетилена на основе свойств. Винилхлорид и поливинилхлорид, их применение.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Тема10 Арены. Бензол как представитель ароматических углеводородов. Строение молекулы бензола.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Тема11 Химические свойства бензола: реакции замещения (галогенирование) как способ получения химических средств защиты растений, присоединения (гидрирование) как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доказательство непредельного характера бензола. Реакция горения. Применение бензола.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Тема12 Природный газ. Состав природного газа, его нахождение в природе. Преимущества природного газа как топлива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Тема13 Химическая переработка природного газа: конверсия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иролиз. Синтез-газ и его использование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Тема14 Нефть и способы её переработки. Попутный нефтяной газ, его состав и фракции (газовый бензин, 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пропанобутановая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сухой газ).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Тема15 Нефтепродук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ты. Бензин. Получение бензина крекингом лигроина и керосина. Каталитический крекинг. Детонационная устойчивость, понятие об октановом числе.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Тема16 Каменный уголь и его переработка. Ископаемый уголь: антрацит, каменный, бурый. Коксование каменного угля.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Тема17 Коксовый газ, аммиач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ная вода, каменноугольная смола, кокс. Газификация и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каталитическое гидрирование каменного угля.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Тема18 Обобщение по теме «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 w:bidi="he-IL"/>
              </w:rPr>
              <w:t>Теория строения органических соединений. Углеводороды».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  <w:tcBorders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Тема19</w:t>
            </w:r>
            <w:r w:rsidR="006542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№1 по теме: "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 w:bidi="he-IL"/>
              </w:rPr>
              <w:t>Теория строения органических соединений. Углеводороды"</w:t>
            </w:r>
          </w:p>
        </w:tc>
        <w:tc>
          <w:tcPr>
            <w:tcW w:w="14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4" w:space="0" w:color="auto"/>
            </w:tcBorders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555331">
        <w:tc>
          <w:tcPr>
            <w:tcW w:w="9571" w:type="dxa"/>
            <w:gridSpan w:val="7"/>
          </w:tcPr>
          <w:p w:rsidR="00F90319" w:rsidRPr="00A30A43" w:rsidRDefault="00F90319" w:rsidP="003D609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 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Кислородосодержащие органические соединения и их природные источники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(18 часов)   </w:t>
            </w: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Одноатомные спирты. Классификация,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номенклатура, изомерия спиртов. Метанол и этанол как представители предельных одноатомных спиртов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 w:val="restart"/>
          </w:tcPr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Называть спирты по международ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ной номенклатуре.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предельных одноатомных спиртов.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ственную связь между составом, строением молекул, свойствами и применением метанола и этанола. Наблюдать, самостоятельно проводить и описывать химический эксперимент.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Называть спирты по международ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номенклатуре. 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предельных одноатомных спиртов. Устанавливать причинно-след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ственную связь между составом, строением молекул, свойствами и применением метанола и этанола. Наблюдать, самостоятельно проводить и описывать химический эксперимент.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спирты по чис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лу гидроксильных групп в их моле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кулах. Характеризовать строение,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ства, способы получения и области применении многоатомных спирт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ов. Идентифицировать многоатомные спирты с помощью качественной реакции. 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дить и описывать химический эксперимент.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молекулы, свойства, способы получения и области применения фенола. Идентифицировать фенол с помо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щью качественных реакций. Соблюдать правила безопасного обращения с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фенолом.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молекулы, свойства, способы получения и области применения фенола. Идентифицировать фенол с помо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щью качественных реакций. Соблюдать правила безопасного обращения с фенолом.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формальдегида и ацетальдегида. Идентифицировать альдегиды с помощью качественных реакций.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с формальдегидом.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формальдегида и ацетальдегида. Идентифицировать альдегиды с помощью качественных реакций.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с формальдегидом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муравьиной и уксусной кислот. Различать общее, особенное и единичное в строении и свойствах органических (муравьиной и 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сусной) и неорганических кис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лот. Наблюдать, проводить, описывать и фиксировать результаты демонстрационного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мических экспериментов.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с карбоновыми кислотами.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муравьиной и уксусной кислот. Различать общее, особенное и единичное в строении и свойствах органических (муравьиной и ук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сусной) и неорганических кис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лот. Наблюдать, проводить, описывать и фиксировать результаты демонстрационного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мических экспериментов. Соблюдать правила экологически грамотного и безопасного обраще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с карбоновыми кислотами.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реакцию этерифи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кации как обратимый обменный процесс между кислотами и спир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тами.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жиров. Устанавливать зависимость между физическими свойствами жиров, составом их молекул и происхож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дением. Описывать производство твёрдых жиров на основе растительных ма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сел. 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и описывать химический эксперимент.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реакцию этерифи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кации как обратимый обменный процесс между кислотами и спир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тами.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молекул, свойства, способы получения и об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ласти применения жиров. Устанавливать зависимость между физическими свойствами жиров, составом их молекул и происхож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дением. Описывать производство твёрдых жиров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на основе растительных ма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сел. 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и описывать химический эксперимент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Наблюдать, самостоятельно прово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и описывать химический эксперимент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нических соединений к углеводам. Различать мон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- и полисаха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риды по их способности к гидро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лизу. Приводить примеры представите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лей каждой группы углеводов. Наблюдать, проводить, описывать и фиксировать результаты демон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мических экспериментов.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нических соединений к углеводам. Различать мон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- и полисаха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риды по их способности к гидро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лизу. Приводить примеры представите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лей каждой группы углеводов. Наблюдать, проводить, описывать и фиксировать результаты демон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мических экспериментов.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нических соединений к углеводам. Различать мон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- и полисаха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риды по их способности к гидро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лизу. Приводить примеры представите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лей каждой группы углеводов. Наблюдать, проводить, описывать и фиксировать результаты демон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страционного и лабораторного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мических экспериментов.</w:t>
            </w:r>
          </w:p>
          <w:p w:rsidR="00F90319" w:rsidRPr="00A30A43" w:rsidRDefault="00F90319" w:rsidP="00662125">
            <w:pPr>
              <w:pStyle w:val="a5"/>
              <w:spacing w:line="240" w:lineRule="auto"/>
              <w:rPr>
                <w:sz w:val="24"/>
                <w:szCs w:val="24"/>
              </w:rPr>
            </w:pPr>
            <w:r w:rsidRPr="00A30A43">
              <w:rPr>
                <w:sz w:val="24"/>
                <w:szCs w:val="24"/>
                <w:lang w:val="ru-RU"/>
              </w:rPr>
              <w:t xml:space="preserve">Решать задачи, </w:t>
            </w:r>
            <w:r w:rsidRPr="00A30A43">
              <w:rPr>
                <w:sz w:val="24"/>
                <w:szCs w:val="24"/>
                <w:lang w:val="ru-RU"/>
              </w:rPr>
              <w:lastRenderedPageBreak/>
              <w:t xml:space="preserve">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свои</w:t>
            </w:r>
            <w:proofErr w:type="spellEnd"/>
            <w:r w:rsidRPr="00A30A43">
              <w:rPr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sz w:val="24"/>
                <w:szCs w:val="24"/>
              </w:rPr>
              <w:t>знания</w:t>
            </w:r>
            <w:proofErr w:type="spellEnd"/>
            <w:r w:rsidRPr="00A30A43">
              <w:rPr>
                <w:sz w:val="24"/>
                <w:szCs w:val="24"/>
              </w:rPr>
              <w:t xml:space="preserve"> в со</w:t>
            </w:r>
            <w:r w:rsidRPr="00A30A43">
              <w:rPr>
                <w:sz w:val="24"/>
                <w:szCs w:val="24"/>
              </w:rPr>
              <w:softHyphen/>
              <w:t>ответствии с планируемым результатом.</w:t>
            </w:r>
          </w:p>
        </w:tc>
        <w:tc>
          <w:tcPr>
            <w:tcW w:w="2130" w:type="dxa"/>
            <w:gridSpan w:val="2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Гражданского </w:t>
            </w: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Химические свойства (на примере метанола и этанола): взаимодействие с натрием как способ установления наличия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гидроксогруппы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реакция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галогеноводородами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способ получения растворителей, дегидратация как способ получения этилена. Реакция горения: спирты как топливо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л.о. № 4 Применение метанола и этанола. Физиологическое действие метанола и этанола на организм человека.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Тема3 Многоатомные спирты Этиленгликоль и глицерин как представители предельных многоатомных спиртов. Качественная реакция на многоатомные спирты и ее применение для распознавания глицерина в составе косметических средств. Практическое применение этиленгликоля и глицерина.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Фенол. Строение молекулы фенола. Взаимное влияние атомов в молекуле фенола.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Тема5 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свойств фенола: взаимодействие с натрием, гидроксидом натрия, бромом. Применение фенола.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Альдегиды и кетоны. Классификация, номенклатура, изомерия альдегидов и кетонов.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Метаналь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(формальдегид) и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этаналь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(ацетальдегид) как представители предельных альдегидов.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Качественные реакции на карбонильную группу (реакция «серебряного зеркала», взаимодействие с гидроксидом меди (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и их применение для обнаружения предельных альдегидов в промышленных сточных водах Токсичность альдегидов. Применение формальдегида и ацетальдегида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Тема8 Карбоновые кислоты. Классификация, номенклатура, изомерия  карбоновых кислот. Уксусная кислота как представитель предельных одноосновных карбоновых кислот.  Представление о высших карбоновых кислотах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Химические свойства (на примере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уксусной кислоты): реакции с металлами, основными оксидами, основаниями и солями как подтверждение сходства с неорганическими кислотами. Реакция этерификации как способ получения 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</w:t>
            </w:r>
            <w:proofErr w:type="gramEnd"/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Тема10 Сложные эфиры и жиры. Сложные эфиры как продукты взаимодействия карбоновых кислот со спиртами. Применение сложных эфиров в пищевой и парфюмерной промышленности. Жиры как сложные эфиры глицерина и высших карбоновых кислот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Тема11 Растительные и животные жиры, их состав. Распознавание растительных жиров на основании их непредельного характера. Применение жиров. Гидролиз или омыление жиров как способ промышленного получения солей высших карбоновых кислот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Тема12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Мылá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соли высших карбоновых кислот. Моющие свойства мыла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Тема13 Углеводы. Классификация углеводов. Нахождение углеводов в природе. Глюкоза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как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альдегидоспирт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Брожение глюкозы. Сахароза. Гидролиз сахарозы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Тема14 Крахмал и целлюлоза как биологические полимеры. 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Химические свойства крахмала и целлюлозы (гидролиз, качественная реакция с йодом на крахмал и ее применение для обнаружения крахмала в продуктах питания.</w:t>
            </w:r>
            <w:proofErr w:type="gramEnd"/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Тема15 Применение и биологическая роль углеводов. Понятие об искусственных волокнах на примере ацетатного волокна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Тема16Повторение и обобщение материала темы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:"</w:t>
            </w:r>
            <w:proofErr w:type="gramEnd"/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Кислородосодержащие органические соединения и их природные источники"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Тема17 Подготовка к контрольной работе.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c>
          <w:tcPr>
            <w:tcW w:w="2626" w:type="dxa"/>
          </w:tcPr>
          <w:p w:rsidR="00F90319" w:rsidRPr="00A30A43" w:rsidRDefault="00F90319" w:rsidP="009F3F3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Тема18 Контрольная работа № 2по теме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:</w:t>
            </w:r>
            <w:r w:rsidRPr="00A3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      "</w:t>
            </w:r>
            <w:proofErr w:type="gramEnd"/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Кислородосодержащие органические соединения и их природные источники</w:t>
            </w:r>
          </w:p>
        </w:tc>
        <w:tc>
          <w:tcPr>
            <w:tcW w:w="1419" w:type="dxa"/>
            <w:gridSpan w:val="2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6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555331">
        <w:trPr>
          <w:trHeight w:val="362"/>
        </w:trPr>
        <w:tc>
          <w:tcPr>
            <w:tcW w:w="9571" w:type="dxa"/>
            <w:gridSpan w:val="7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Рздел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 Азотосодержащие соединения и их нахождение в живой природе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(9часов)</w:t>
            </w: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Амины. Аминогруппа. Амины предельные и ароматические. Анилин. Получение аминов. Реакция Зинина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 w:val="restart"/>
          </w:tcPr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нического соединения к аминам на основе анализа состава его моле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кул.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строение молеку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лы, свойства, способы получения и области применения анилина. Объяснять, почему мы можем гордиться достижениями отечествен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органической химии. Соблюдать правила безопасного обращения с анилином и красите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лями на его основе.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нического соединения к аминокис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лотам на основе анализа состава его молекулы. Характеризовать свойства амино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кислот как амфотерных со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единений. Различать реакции поликонденса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ции и полимеризации. Характеризовать состав и строение молекул, структуру и свойства бел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ков.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Идентифицировать белки. Описывать биологические функции белков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Идентифицировать белки. Описывать биологические функции белков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химические свойства белков,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объяснять превращение белков в организме.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способы и значение биотехнологии и генной инженерии. Объяснять, что такое биотехноло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гия, генная инженерия, клеточная инженерия, клонирование. Характеризовать роль биотехноло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гии в решении продовольственной проблемы и сохранении здоровья человека.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взаимосвязь между составом и строением молекул и свойствами представителей углево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дородов, кислоро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азотсодержащих соединений. Осуществлять генетическую связь между представителями углеводородов, кислоро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азотсодержащих сое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динений. Понимать взаимосвязь между 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органическими и органическими веществами. </w:t>
            </w:r>
          </w:p>
          <w:p w:rsidR="00F90319" w:rsidRPr="00A30A43" w:rsidRDefault="00F90319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 по под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тверждению строения и свойств различных органических соедине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ний, а также их идентификации с помощью качественных реакций. </w:t>
            </w:r>
          </w:p>
          <w:p w:rsidR="00F90319" w:rsidRPr="00A30A43" w:rsidRDefault="00F90319" w:rsidP="00662125">
            <w:pPr>
              <w:pStyle w:val="a5"/>
              <w:spacing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Химические свойства и применение аминов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Тема3 Аминокислоты  состав и номенклатура. Аминокислоты как амфотерные органические соединения. Пептидная связь. Биологическое значение 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α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аминокислот. Области применения аминокислот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Химические свойства аминокислот: взаимодействие с кислотами, основаниями, спиртами, реакция поликонденсации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Тема5 Белки как природные биополимеры. Состав и строение белков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.. 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Биологические функции белков.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Химические свойства белков: гидролиз, денатурация. Обнаружение белков при помощи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качественных (цветных) реакций. Превращения белков пищи в организме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Понятие о биотехнологии и генной инженерии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Тема8Генетическая связь между классами неорганических соединений.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Тема9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№ 1 Идентификация органических соединений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662125">
        <w:trPr>
          <w:trHeight w:val="362"/>
        </w:trPr>
        <w:tc>
          <w:tcPr>
            <w:tcW w:w="9571" w:type="dxa"/>
            <w:gridSpan w:val="7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Рздел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A3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Биологически активные органические соединения (6 часов)</w:t>
            </w: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Ферменты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 w:val="restart"/>
          </w:tcPr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 устанавливать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общее,особенное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единичное для ферментов как биологических катализаторов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Х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арактеризовать особенности функционирования ферментов. Роль ферментов в жизнедеятельности живых организмов и народном хозяйстве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связей с биологией раскрывать биологическую роль витаминов и их значение для сохранения здоровья человека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Раскрывать химическую природу гормонов и их роль в организации гуморальной регуляции деятельности организма человека</w:t>
            </w:r>
          </w:p>
          <w:p w:rsidR="00F90319" w:rsidRPr="00A30A43" w:rsidRDefault="00F90319" w:rsidP="00F90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Раскрывать роль лекарств от фармакотерапии до химиотерапии, осваивать нормы экологического и безопасного обращения с лекарственными препаратами</w:t>
            </w:r>
          </w:p>
        </w:tc>
        <w:tc>
          <w:tcPr>
            <w:tcW w:w="2085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</w:t>
            </w: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Действие ферментов на различные вещества.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3Витамины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Нарушения, связанные с витаминами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Гормоны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Лекарства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662125">
        <w:trPr>
          <w:trHeight w:val="362"/>
        </w:trPr>
        <w:tc>
          <w:tcPr>
            <w:tcW w:w="9571" w:type="dxa"/>
            <w:gridSpan w:val="7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Рздел</w:t>
            </w:r>
            <w:proofErr w:type="gramStart"/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Pr="00A30A4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Искусственные и синтетические полимеры (7 часов)</w:t>
            </w: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 Искусственные и синтетические полимеры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 w:val="restart"/>
          </w:tcPr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Различать реакции полимеризации и поликонденсации. Приводить примеры этих способов получения полимеров. Описывать синтетические каучуки, пластмассы и волокна на основе связи свойства – применение.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полимеры по различным основаниям. Различать искусственные полиме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ры, классифицировать их и приво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дить примеры полимеров каждой группы. Устанавливать связи между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ствами полимеров и областями их применения.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 по под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тверждению строения и свойств различных органических соедине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ний, а также их идентификации с помощью качественных реакций. </w:t>
            </w:r>
          </w:p>
          <w:p w:rsidR="00F90319" w:rsidRPr="00A30A43" w:rsidRDefault="00F90319" w:rsidP="00F90319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Рассматривать химические реакции качественно и количественно с помощью расчётов</w:t>
            </w:r>
          </w:p>
          <w:p w:rsidR="00F90319" w:rsidRPr="00A30A43" w:rsidRDefault="00F90319" w:rsidP="00F903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Рассматривать химические реакции качественно и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количественно с помощью расчётов</w:t>
            </w:r>
          </w:p>
        </w:tc>
        <w:tc>
          <w:tcPr>
            <w:tcW w:w="2085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Синтетические пластмассы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Синтетические волокна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Синтетические волокна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Тема5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№ 2 Распознавание пластмасс и волокон.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задач на вывод формулы органических веществ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Решение задач по органической химии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319" w:rsidRPr="00A30A43" w:rsidTr="00662125">
        <w:trPr>
          <w:trHeight w:val="362"/>
        </w:trPr>
        <w:tc>
          <w:tcPr>
            <w:tcW w:w="9571" w:type="dxa"/>
            <w:gridSpan w:val="7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Рздел</w:t>
            </w:r>
            <w:proofErr w:type="spellEnd"/>
            <w:r w:rsidRPr="00A30A4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Повторение и обобщение знаний по органической химии за 10 класс</w:t>
            </w: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Повторение и обобщение курса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 w:val="restart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5" w:type="dxa"/>
            <w:vMerge w:val="restart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90319" w:rsidRPr="00A30A43" w:rsidTr="003D6099">
        <w:trPr>
          <w:trHeight w:val="362"/>
        </w:trPr>
        <w:tc>
          <w:tcPr>
            <w:tcW w:w="2626" w:type="dxa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Подведение итогов учебного года</w:t>
            </w:r>
          </w:p>
        </w:tc>
        <w:tc>
          <w:tcPr>
            <w:tcW w:w="1455" w:type="dxa"/>
            <w:gridSpan w:val="3"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05" w:type="dxa"/>
            <w:gridSpan w:val="2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vMerge/>
          </w:tcPr>
          <w:p w:rsidR="00F90319" w:rsidRPr="00A30A43" w:rsidRDefault="00F90319" w:rsidP="0055533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26FC5" w:rsidRPr="00A30A43" w:rsidRDefault="00E26FC5" w:rsidP="004E460C">
      <w:pPr>
        <w:pStyle w:val="a7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a"/>
        <w:tblW w:w="20061" w:type="dxa"/>
        <w:tblLayout w:type="fixed"/>
        <w:tblLook w:val="04A0" w:firstRow="1" w:lastRow="0" w:firstColumn="1" w:lastColumn="0" w:noHBand="0" w:noVBand="1"/>
      </w:tblPr>
      <w:tblGrid>
        <w:gridCol w:w="2627"/>
        <w:gridCol w:w="1419"/>
        <w:gridCol w:w="3397"/>
        <w:gridCol w:w="2128"/>
        <w:gridCol w:w="5245"/>
        <w:gridCol w:w="5245"/>
      </w:tblGrid>
      <w:tr w:rsidR="0035599F" w:rsidRPr="00A30A43" w:rsidTr="00F03962">
        <w:trPr>
          <w:gridAfter w:val="2"/>
          <w:wAfter w:w="10490" w:type="dxa"/>
        </w:trPr>
        <w:tc>
          <w:tcPr>
            <w:tcW w:w="9571" w:type="dxa"/>
            <w:gridSpan w:val="4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</w:t>
            </w:r>
            <w:proofErr w:type="spellEnd"/>
          </w:p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темы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97" w:type="dxa"/>
          </w:tcPr>
          <w:p w:rsidR="0035599F" w:rsidRPr="00A30A43" w:rsidRDefault="0035599F" w:rsidP="00662125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Основные виды деятельности</w:t>
            </w: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ab/>
              <w:t xml:space="preserve">направления </w:t>
            </w:r>
            <w:proofErr w:type="gram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5599F" w:rsidRPr="00A30A43" w:rsidRDefault="0035599F" w:rsidP="00662125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(на уровне универсальных учебных действий)</w:t>
            </w:r>
          </w:p>
        </w:tc>
        <w:tc>
          <w:tcPr>
            <w:tcW w:w="2128" w:type="dxa"/>
          </w:tcPr>
          <w:p w:rsidR="0035599F" w:rsidRPr="00A30A43" w:rsidRDefault="0035599F" w:rsidP="00662125">
            <w:pPr>
              <w:tabs>
                <w:tab w:val="center" w:pos="2238"/>
                <w:tab w:val="center" w:pos="3381"/>
                <w:tab w:val="center" w:pos="4474"/>
                <w:tab w:val="center" w:pos="5613"/>
                <w:tab w:val="center" w:pos="7241"/>
                <w:tab w:val="center" w:pos="9831"/>
              </w:tabs>
              <w:spacing w:after="89" w:line="247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направления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  <w:proofErr w:type="spellEnd"/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0A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9571" w:type="dxa"/>
            <w:gridSpan w:val="4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Раздел 1 </w:t>
            </w:r>
            <w:r w:rsidRPr="00A30A43">
              <w:rPr>
                <w:rFonts w:ascii="Times New Roman" w:hAnsi="Times New Roman" w:cs="Times New Roman"/>
                <w:kern w:val="1"/>
                <w:sz w:val="24"/>
                <w:szCs w:val="24"/>
                <w:lang w:val="ru-RU"/>
              </w:rPr>
              <w:t xml:space="preserve"> Строение атома и периодический закон Д.И. Менделеева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(6 часов)</w:t>
            </w: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Основные сведения о строении атома. Современная модель строения атома. Электронная конфигурация атома. Основное и возбужденные состояния атомов.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сложное строение атома как системы, состоящей из ядра и электронной оболочки. Характеризовать уровни строения вещества. Описывать устройство и работу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большогоандронногоколлайдера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строение атома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ского элемента на основе его 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ложения в периодической системе Д. И. Менделеева. Записывать электронные и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тронно-графические формулы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мических элементов,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отношение химического элемента к определенному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тронному семейству.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Представлять развитие научных 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орий по спирали на основе трёх формулировок периодического за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кона и основных направлений раз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вития теории строения (химиче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ского, электронного и простран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ственного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)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роль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практики в становлении и развитии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теории. Характеризовать вклад российских учёных в мировую науку. Объяс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нять, почему мы можем гордиться достижениями отечественной химии.</w:t>
            </w:r>
          </w:p>
          <w:p w:rsidR="0035599F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</w:p>
        </w:tc>
        <w:tc>
          <w:tcPr>
            <w:tcW w:w="2128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662125" w:rsidRPr="00A30A43" w:rsidRDefault="0035599F" w:rsidP="00662125">
            <w:pPr>
              <w:pStyle w:val="a7"/>
              <w:rPr>
                <w:rFonts w:ascii="Times New Roman" w:eastAsia="Times New Roman" w:hAnsi="Times New Roman"/>
                <w:color w:val="000000"/>
                <w:spacing w:val="-6"/>
                <w:w w:val="111"/>
                <w:sz w:val="24"/>
                <w:szCs w:val="24"/>
                <w:lang w:val="ru-RU" w:eastAsia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4"/>
                <w:szCs w:val="24"/>
                <w:lang w:val="ru-RU" w:eastAsia="ru-RU"/>
              </w:rPr>
              <w:t xml:space="preserve">.2 Состояние </w:t>
            </w:r>
            <w:r w:rsidR="00662125" w:rsidRPr="00A30A43">
              <w:rPr>
                <w:rFonts w:ascii="Times New Roman" w:eastAsia="Times New Roman" w:hAnsi="Times New Roman"/>
                <w:color w:val="000000"/>
                <w:spacing w:val="-6"/>
                <w:w w:val="111"/>
                <w:sz w:val="24"/>
                <w:szCs w:val="24"/>
                <w:lang w:val="ru-RU" w:eastAsia="ru-RU"/>
              </w:rPr>
              <w:t>электронов в атоме</w:t>
            </w:r>
          </w:p>
          <w:p w:rsidR="00662125" w:rsidRPr="00A30A43" w:rsidRDefault="00662125" w:rsidP="00662125">
            <w:pPr>
              <w:pStyle w:val="a7"/>
              <w:rPr>
                <w:rFonts w:ascii="Times New Roman" w:eastAsia="Times New Roman" w:hAnsi="Times New Roman"/>
                <w:color w:val="000000"/>
                <w:spacing w:val="-8"/>
                <w:w w:val="111"/>
                <w:sz w:val="24"/>
                <w:szCs w:val="24"/>
                <w:lang w:val="ru-RU" w:eastAsia="ru-RU"/>
              </w:rPr>
            </w:pPr>
            <w:r w:rsidRPr="00A30A43">
              <w:rPr>
                <w:rFonts w:ascii="Times New Roman" w:eastAsia="Times New Roman" w:hAnsi="Times New Roman"/>
                <w:color w:val="000000"/>
                <w:spacing w:val="-7"/>
                <w:w w:val="111"/>
                <w:sz w:val="24"/>
                <w:szCs w:val="24"/>
                <w:lang w:val="ru-RU" w:eastAsia="ru-RU"/>
              </w:rPr>
              <w:t>Электрон</w:t>
            </w:r>
            <w:r w:rsidRPr="00A30A43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4"/>
                <w:szCs w:val="24"/>
                <w:lang w:val="ru-RU" w:eastAsia="ru-RU"/>
              </w:rPr>
              <w:t>ные конфи</w:t>
            </w:r>
            <w:r w:rsidRPr="00A30A43">
              <w:rPr>
                <w:rFonts w:ascii="Times New Roman" w:eastAsia="Times New Roman" w:hAnsi="Times New Roman"/>
                <w:color w:val="000000"/>
                <w:spacing w:val="-4"/>
                <w:w w:val="111"/>
                <w:sz w:val="24"/>
                <w:szCs w:val="24"/>
                <w:lang w:val="ru-RU" w:eastAsia="ru-RU"/>
              </w:rPr>
              <w:t>гурации ато</w:t>
            </w:r>
            <w:r w:rsidRPr="00A30A43">
              <w:rPr>
                <w:rFonts w:ascii="Times New Roman" w:eastAsia="Times New Roman" w:hAnsi="Times New Roman"/>
                <w:color w:val="000000"/>
                <w:spacing w:val="-5"/>
                <w:w w:val="111"/>
                <w:sz w:val="24"/>
                <w:szCs w:val="24"/>
                <w:lang w:val="ru-RU" w:eastAsia="ru-RU"/>
              </w:rPr>
              <w:t>мов химических элемен</w:t>
            </w:r>
            <w:r w:rsidRPr="00A30A43">
              <w:rPr>
                <w:rFonts w:ascii="Times New Roman" w:eastAsia="Times New Roman" w:hAnsi="Times New Roman"/>
                <w:color w:val="000000"/>
                <w:spacing w:val="-8"/>
                <w:w w:val="111"/>
                <w:sz w:val="24"/>
                <w:szCs w:val="24"/>
                <w:lang w:val="ru-RU" w:eastAsia="ru-RU"/>
              </w:rPr>
              <w:t>тов</w:t>
            </w:r>
          </w:p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химических элементов (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-,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-элементы). Особенности строения энергетических уровней атомов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-элементов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Периодическая система химических элементов Д.И. Менделеева и учение о строе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 xml:space="preserve">нии атома. Физический смысл Периодического 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закона Д.И. Менделеева. Причины и закономерности изменения свойств элементов и их соединений по периодам и группам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Философские основы общности Периодического закона и теории хими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ческого строения.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10"/>
                <w:w w:val="110"/>
                <w:sz w:val="24"/>
                <w:szCs w:val="24"/>
                <w:lang w:val="ru-RU" w:eastAsia="ru-RU"/>
              </w:rPr>
              <w:t xml:space="preserve">5 Обобщение 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val="ru-RU" w:eastAsia="ru-RU"/>
              </w:rPr>
              <w:t>знаний по те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4"/>
                <w:szCs w:val="24"/>
                <w:lang w:val="ru-RU" w:eastAsia="ru-RU"/>
              </w:rPr>
              <w:t>ме</w:t>
            </w:r>
            <w:proofErr w:type="gramStart"/>
            <w:r w:rsidR="00662125" w:rsidRPr="00A30A4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>"С</w:t>
            </w:r>
            <w:proofErr w:type="gramEnd"/>
            <w:r w:rsidR="00662125" w:rsidRPr="00A30A4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 xml:space="preserve">троение атома и периодический закон Д.И. Менделеева 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6"/>
                <w:w w:val="110"/>
                <w:sz w:val="24"/>
                <w:szCs w:val="24"/>
                <w:lang w:val="ru-RU" w:eastAsia="ru-RU"/>
              </w:rPr>
              <w:t xml:space="preserve"> ", подготов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1"/>
                <w:w w:val="110"/>
                <w:sz w:val="24"/>
                <w:szCs w:val="24"/>
                <w:lang w:val="ru-RU" w:eastAsia="ru-RU"/>
              </w:rPr>
              <w:t>ка к конт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4"/>
                <w:szCs w:val="24"/>
                <w:lang w:val="ru-RU" w:eastAsia="ru-RU"/>
              </w:rPr>
              <w:t xml:space="preserve">рольной 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7"/>
                <w:w w:val="110"/>
                <w:sz w:val="24"/>
                <w:szCs w:val="24"/>
                <w:lang w:val="ru-RU" w:eastAsia="ru-RU"/>
              </w:rPr>
              <w:t>работе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4"/>
                <w:w w:val="110"/>
                <w:sz w:val="24"/>
                <w:szCs w:val="24"/>
                <w:lang w:val="ru-RU" w:eastAsia="ru-RU"/>
              </w:rPr>
              <w:t xml:space="preserve">6 Контрольная 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val="ru-RU" w:eastAsia="ru-RU"/>
              </w:rPr>
              <w:t>работа № 1 по теме</w:t>
            </w:r>
            <w:proofErr w:type="gramStart"/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5"/>
                <w:w w:val="110"/>
                <w:sz w:val="24"/>
                <w:szCs w:val="24"/>
                <w:lang w:val="ru-RU" w:eastAsia="ru-RU"/>
              </w:rPr>
              <w:t>: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8"/>
                <w:w w:val="110"/>
                <w:sz w:val="24"/>
                <w:szCs w:val="24"/>
                <w:lang w:val="ru-RU" w:eastAsia="ru-RU"/>
              </w:rPr>
              <w:t>«</w:t>
            </w:r>
            <w:proofErr w:type="gramEnd"/>
            <w:r w:rsidR="00662125" w:rsidRPr="00A30A43">
              <w:rPr>
                <w:rFonts w:ascii="Times New Roman" w:eastAsia="SimSun" w:hAnsi="Times New Roman" w:cs="Times New Roman"/>
                <w:color w:val="00000A"/>
                <w:kern w:val="1"/>
                <w:sz w:val="24"/>
                <w:szCs w:val="24"/>
                <w:lang w:val="ru-RU" w:eastAsia="ar-SA"/>
              </w:rPr>
              <w:t xml:space="preserve"> Строение атома и периодический закон Д.И. Менделеева</w:t>
            </w:r>
            <w:r w:rsidR="00662125" w:rsidRPr="00A30A43">
              <w:rPr>
                <w:rFonts w:ascii="Times New Roman" w:eastAsia="Times New Roman" w:hAnsi="Times New Roman" w:cs="Times New Roman"/>
                <w:color w:val="000000"/>
                <w:spacing w:val="-8"/>
                <w:w w:val="11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419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9571" w:type="dxa"/>
            <w:gridSpan w:val="4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Рздел2     </w:t>
            </w:r>
            <w:r w:rsidR="00662125" w:rsidRPr="00A30A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2125" w:rsidRPr="00A3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  <w:proofErr w:type="spellEnd"/>
            <w:r w:rsidR="00662125" w:rsidRPr="00A3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62125" w:rsidRPr="00A30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вещества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 (  1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Электронная природа химической связи</w:t>
            </w:r>
            <w:proofErr w:type="gramStart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Ионная химическая связь и механизм её образования. Ионные кристаллические  решётки.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ионную связь как связь между ионами, образующи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мися в результате отдачи или приема электронов атомами или группами атомов. Определять принадлежность ионов к той или иной группе на основа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нии их заряда и состава. 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веществ с ионной связью.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ковалентную связь как результат образования общих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тронных пар или как результат перекрывания электронных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орби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талей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Классифицировать ковалентные связи по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электроотрицательности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атомов, участвующих в образова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нии связи, кратности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и способу перекрывания электронных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орби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талей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веществ с ковалентной связью.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особенности строения атомных и молекулярных кристаллических решёток. 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веществ с  атомными и молекулярными кристаллическими решётками.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металлическую связь как связь между 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ион-атомами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металлах и сплавах посредством обобществлённых валентных 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тронов. Объяснять единую природу хими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ческих связей. Характеризовать физические свой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 металлов.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водородную связь как особый вид химической связи. Различать межмолекулярную и внутримолекулярную водородную связь. Раскрывать роль водородных свя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зей в организации молекул биопо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лимеров (белков и нуклеиновых кислот)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понятие гибридизации 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.О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писывать основные способы гибридизации. Определять тип гибридизации атомов по формуле вещества.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тип гибридизации атомов по формуле вещества. Характеризовать пространственное строение молекул.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полимеры как вы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сокомолекулярные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соединения. Различать реакции полимеризации и поликонденсации. Описывать важнейшие представи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тели пластмасс и волокон и назы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области их применения.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важнейшие представи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тели биополимеров, назы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вать области их применения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различные типы дисперсных систем на основе агре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гатного состояния дисперсной фа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зы и дисперсионной среды. Раскрывать роль различных типов дисперсных систем в природе и жизни человека.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состав, строение и применение грубодисперсных и тонкодисперсных систем.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состав, строение и применение растворов. Классифицировать растворы по составу.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понятие "доля". Решать задачи на вычисление массовой доли  элемента в веществе, массовой и объемной доли компонентов в смеси, массовой доли примесей.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Решать задачи на вычисление доли выхода продукта 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теоретически возможного.</w:t>
            </w:r>
          </w:p>
          <w:p w:rsidR="0035599F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</w:p>
        </w:tc>
        <w:tc>
          <w:tcPr>
            <w:tcW w:w="2128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Ковалентная химическая связь   и механизм её  образования. </w:t>
            </w:r>
            <w:proofErr w:type="spellStart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Электроотрицательность</w:t>
            </w:r>
            <w:proofErr w:type="spellEnd"/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Атомные и молекулярные кристаллические решётки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Металлическая химическая связь,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662125" w:rsidRPr="00A30A43" w:rsidRDefault="0035599F" w:rsidP="00662125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/>
                <w:sz w:val="24"/>
                <w:szCs w:val="24"/>
                <w:lang w:val="ru-RU"/>
              </w:rPr>
              <w:t>5 Водородная химическая связь</w:t>
            </w:r>
          </w:p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 механизм её образования.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spellEnd"/>
            <w:r w:rsidR="00662125"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6 Гибридизация электронных </w:t>
            </w:r>
            <w:proofErr w:type="spellStart"/>
            <w:r w:rsidR="00662125"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орбиталей</w:t>
            </w:r>
            <w:proofErr w:type="spellEnd"/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7 Геометрия молекул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8Полимеры и волокна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 Биополимеры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Дисперсные системы. Понятие о коллоидах (золи, гели).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11 Грубодисперсные и тонкодисперсные системы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12 Истинные растворы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662125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13 Понятие «доля»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25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14 Решение задач с применением понятия «доля»</w:t>
            </w:r>
          </w:p>
        </w:tc>
        <w:tc>
          <w:tcPr>
            <w:tcW w:w="1419" w:type="dxa"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25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15Решение задач на долю выхода продукта </w:t>
            </w:r>
            <w:proofErr w:type="gramStart"/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от</w:t>
            </w:r>
            <w:proofErr w:type="gramEnd"/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теоретически возможного</w:t>
            </w:r>
          </w:p>
        </w:tc>
        <w:tc>
          <w:tcPr>
            <w:tcW w:w="1419" w:type="dxa"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662125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16 Обобщение знаний по теме «Строение вещества»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662125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17 Контрольная работа № 2 по теме: «Строение вещества»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  <w:tcBorders>
              <w:bottom w:val="single" w:sz="4" w:space="0" w:color="auto"/>
            </w:tcBorders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bottom w:val="single" w:sz="4" w:space="0" w:color="auto"/>
            </w:tcBorders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9571" w:type="dxa"/>
            <w:gridSpan w:val="4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proofErr w:type="gramEnd"/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62125" w:rsidRPr="00A30A43">
              <w:rPr>
                <w:rFonts w:ascii="Times New Roman" w:hAnsi="Times New Roman" w:cs="Times New Roman"/>
                <w:sz w:val="24"/>
                <w:szCs w:val="24"/>
              </w:rPr>
              <w:t>Химические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2125" w:rsidRPr="00A30A43">
              <w:rPr>
                <w:rFonts w:ascii="Times New Roman" w:hAnsi="Times New Roman" w:cs="Times New Roman"/>
                <w:sz w:val="24"/>
                <w:szCs w:val="24"/>
              </w:rPr>
              <w:t>реакции</w:t>
            </w:r>
            <w:proofErr w:type="spellEnd"/>
            <w:r w:rsidR="00662125"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62125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)   </w:t>
            </w: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gramEnd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Классификация 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химических реакций по числу и составу исходных веществ и продуктов реакции. Гомогенные и гетерогенные реакции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 w:val="restart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принадлежность хими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ческой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реакции к тому или иному типу на основании различных при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знаков.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окислительно-восстановительные  реакции как процес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сы, протекающие с изменением степеней окисления атомов элементов, участвующих в реакции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Различать окислитель и восстано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витель. процессы окисления и вос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становления. Составлять уравнения ОВР на ос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нове метода электронного баланса.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Отражать на письме тепловой эф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фект химических реакций с помо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щью термохимических уравнений. Подтверждать количественную ха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рактеристику экз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эндотермиче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ских реакций расчетами по термохимическим уравнениям.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Устанавливать зависимость скоро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сти химической реакции от приро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ды реагирующих веществ, их кон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центрации и плошали соприкосно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вения, а также от температуры. Раскрывать роль катализаторов как факторов увеличения скорости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мической реакции и рассматривать ингибиторы как «антонимы» ката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лизаторов белковой природы и раскрывать их роль в протекании биохимических реакций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биологией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роводить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, наблюдать и описывать химический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химические реак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ции по признаку обратимости, Описывать состояние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химического равновесия и предлагать способы его смешения в необходимую сто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рону на основе анализа реакции и принципа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ЛеШателье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 Проводить, наблюдать и описывать химический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рН среды и реакции в растворах электролитов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понятие электролитической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дисоциации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,и</w:t>
            </w:r>
            <w:proofErr w:type="spellEnd"/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механизм её протекания у веществ с ковалентной полярной и ионной связью. Составлять уравнения ионного обмена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Определять тип гидролиза соли на основе анализа её состава. Классифицировать гидролиз солей по катиону и аниону. Характеризовать роль гидролиза органических соединений в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низме.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Описывать электролиз как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окислительн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восстановительный процесс. Различать электролиз расплавов и водных растворов. Характеризовать практическое значение электролиза на примере 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лучения активных металлов и 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металлов, а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также на примере галь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ванопластики, гальваностегии и рафинирования цветных металлов.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Планировать, проводить, наблю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дать и описывать химический эксперимент с соблюдением правил техники безопасности</w:t>
            </w:r>
          </w:p>
          <w:p w:rsidR="0035599F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планируемым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результатом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proofErr w:type="gramStart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Окислительно-восстановительные реакции в природе, производственных процессах и жизнедеятельности организмов  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Окислительно-восстановительные свойства простых веществ – металлов главных и побочных подгрупп (медь, железо) и неметаллов: водорода, кислорода, галогенов, серы, азота, фосфора, углерода, кремния.</w:t>
            </w:r>
            <w:proofErr w:type="gramEnd"/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B50509" w:rsidRPr="00A30A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4</w:t>
            </w:r>
            <w:proofErr w:type="gramEnd"/>
            <w:r w:rsidR="00B50509" w:rsidRPr="00A30A4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 xml:space="preserve"> Тепловой эффект химической реакции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Скорость химических реакций,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Роль катализаторов в природе и промышленном производстве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proofErr w:type="gramEnd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Обратимость химических реакций. Химическое равновесие  и  его смещение под действием различных 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факторов (концентрация реагентов или продуктов реакции, давление, температура) для создания оптимальных условий протекания химических процессов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Реакции в растворах электролитов</w:t>
            </w:r>
            <w:proofErr w:type="gramStart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50509" w:rsidRPr="00A30A4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р</w:t>
            </w:r>
            <w:proofErr w:type="gramEnd"/>
            <w:r w:rsidR="00B50509" w:rsidRPr="00A30A43">
              <w:rPr>
                <w:rFonts w:ascii="Times New Roman" w:hAnsi="Times New Roman" w:cs="Times New Roman"/>
                <w:i/>
                <w:sz w:val="24"/>
                <w:szCs w:val="24"/>
              </w:rPr>
              <w:t>H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раствора как показатель кислотности среды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8 Электроли</w:t>
            </w:r>
            <w:r w:rsidR="00B50509" w:rsidRPr="00A30A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тическая </w:t>
            </w:r>
            <w:r w:rsidR="00B50509" w:rsidRPr="00A30A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диссоциация</w:t>
            </w:r>
            <w:r w:rsidR="00B50509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 Реакц</w:t>
            </w:r>
            <w:proofErr w:type="gramStart"/>
            <w:r w:rsidR="00B50509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ии ио</w:t>
            </w:r>
            <w:proofErr w:type="gramEnd"/>
            <w:r w:rsidR="00B50509"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нного обмена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proofErr w:type="gramEnd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Гидролиз солей и его типы.   Значение гидролиза в биологических обменных процессах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Обратимый и необратимый гидролиз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Электролиз расплавов и растворов.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Практическое применение электролиза.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proofErr w:type="gramStart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р.р. № 1 Решение экспериментальных задач по теме «Химические реакции»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 Обобщение по теме « Химические реакции».</w:t>
            </w:r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</w:trPr>
        <w:tc>
          <w:tcPr>
            <w:tcW w:w="2627" w:type="dxa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Контрольная работа № 3 по теме  ". Химические реакции</w:t>
            </w:r>
            <w:proofErr w:type="gramStart"/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  <w:proofErr w:type="gramEnd"/>
          </w:p>
        </w:tc>
        <w:tc>
          <w:tcPr>
            <w:tcW w:w="1419" w:type="dxa"/>
          </w:tcPr>
          <w:p w:rsidR="0035599F" w:rsidRPr="00A30A43" w:rsidRDefault="00662125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99F" w:rsidRPr="00A30A43" w:rsidTr="00F03962">
        <w:trPr>
          <w:gridAfter w:val="2"/>
          <w:wAfter w:w="10490" w:type="dxa"/>
          <w:trHeight w:val="362"/>
        </w:trPr>
        <w:tc>
          <w:tcPr>
            <w:tcW w:w="9571" w:type="dxa"/>
            <w:gridSpan w:val="4"/>
          </w:tcPr>
          <w:p w:rsidR="0035599F" w:rsidRPr="00A30A43" w:rsidRDefault="0035599F" w:rsidP="006621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Рздел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B50509"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Вещества и их свойств  (25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часа)</w:t>
            </w: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1 </w:t>
            </w:r>
            <w:proofErr w:type="spellStart"/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Классификация</w:t>
            </w:r>
            <w:proofErr w:type="spellEnd"/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веществ</w:t>
            </w:r>
            <w:proofErr w:type="spellEnd"/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Классифицировать неорганические и органические вещества. Характеризовать особенности их строения, уметь называть их.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особенности положения металлов в периодической систе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 Д. И. Менделеева, строение их атомов и кристаллов. Характеризовать физические и хи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мические свойства металлов на ос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нове представлений об ОВР и по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ложения металлов в электрохими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ческом ряду напряжений. Наблюдать и описывать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физические, химические свойства оксидов и гидроксидов металлов, области  их применения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понятие коррозии металлов и её значение для народного хозяйства. Характеризовать виды коррозии и способы защиты от неё.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Решать задачи, выполнять тесты и упражнения по теме.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особенности положения неметаллов в периодической систе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ме Д. И. Менделеева, строение их атомов и кристаллов. Характеризовать общие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ские свойства неметаллов в свете ОВР и их положения в ряду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элек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троотрицательности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. Наблюдать и описывать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Планировать, проводить, наблю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дать и описывать химический эксперимент с соблюдением правил техники безопасности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физические, химические свойства оксидов и гидроксидов неметаллов, области  их применения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Соотносить представителей 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нических и неорганических кислот с соответствующей классификаци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онной группой. Описывать общие свойства неорга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нических и органических кислот в свете теории электролитической диссоциации и с позиции окисле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ния-восстановления катиона водо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рода или  аниона кислотного остат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ка. Определять особенности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ских свойств азотной, концентри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рованной серной и муравьиной кислот. Проводить, наблюдать и объяснять результаты проведенного химиче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ского эксперимента.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особенности химических свойств концентрированной серной кислоты.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особенности химических свойств концентрированной азотной кислоты.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Описывать неорганические основа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ния в свете теории электролитиче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ской диссоциации. Характеризовать свойства органи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ческих и неорганических бескисло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родных оснований в свете протон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ной теории.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Проводить, наблюдать и описывать химический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Характеризовать органические и неорганические амфотерные соеди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нения как вещества с двойствен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функцией. Характеризовать свойства амино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кислот как амфотерных органиче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ских соединений.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Раскрывать роль аминокислот в организации жизни на основе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меж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предметных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связей с биологией.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соли органиче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ских и неорганических кислот в свете теории электролитической диссоциации. Соотносить представителей солей органических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инеорганических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кислот с соответствующей класси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фикационной группой. Характеризовать жёсткость воды и предлагать способы её устранения. Описывать общие свойства солей в свете теории электролитической диссоциации. Проводить, наблюдать и описывать химический  эксперимент.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генетическую связь между классами органических и неорганических соединений. Характеризовать генетические ряды металлов и неметаллов.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Планировать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,п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роводить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, наблю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дать и описывать химический экс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перимент с соблюдением правил техники безопасности.</w:t>
            </w:r>
          </w:p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Решать задачи, выполнять тесты и упражнения по теме. Производить оценку собственных достижений в усвоении темы.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Корректировать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в со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softHyphen/>
              <w:t>ответствии с планируемым результатом.</w:t>
            </w:r>
          </w:p>
        </w:tc>
        <w:tc>
          <w:tcPr>
            <w:tcW w:w="2128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Металлы.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3 Общие хи</w:t>
            </w:r>
            <w:r w:rsidRPr="00A30A4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  <w:t>мические свойства металлов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 </w:t>
            </w:r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4 Оксиды и гидроксиды металлов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Коррозия металлов: виды коррозии, способы защиты металлов от коррозии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>6</w:t>
            </w:r>
            <w:proofErr w:type="gramEnd"/>
            <w:r w:rsidRPr="00A30A43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/>
              </w:rPr>
              <w:t xml:space="preserve"> Урок упражнение</w:t>
            </w:r>
            <w:r w:rsidRPr="00A30A4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ru-RU"/>
              </w:rPr>
              <w:t xml:space="preserve"> по теме «Метал</w:t>
            </w:r>
            <w:r w:rsidRPr="00A30A43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ru-RU"/>
              </w:rPr>
              <w:t>лы»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Неметаллы. Благородные газы.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8 Окислительные свойства неметаллов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val="ru-RU"/>
              </w:rPr>
              <w:t>9 Восстанови</w:t>
            </w:r>
            <w:r w:rsidRPr="00A30A43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  <w:lang w:val="ru-RU"/>
              </w:rPr>
              <w:t>тельные свойства неметаллов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10 </w:t>
            </w:r>
            <w:proofErr w:type="gramStart"/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A30A4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/Р №2 «Получение, собирание и распознавание газов»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>11 Оксиды неметаллов и соответствующие им гидроксиды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Тема12 Кислоты неорганические и органические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val="ru-RU"/>
              </w:rPr>
              <w:t>13 Концентрированная серная кислота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>14 Концентрированная азотная кислота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Тема15 Основания неорганические и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органические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w w:val="106"/>
                <w:sz w:val="24"/>
                <w:szCs w:val="24"/>
                <w:lang w:val="ru-RU"/>
              </w:rPr>
              <w:t>16 Химические свойства оснований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Тема17 Амфотерные соединения неорганические и органические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Тема18 Химические свойства амфотерных органических и неорганических соединений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Соли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A30A43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  <w:lang w:val="ru-RU"/>
              </w:rPr>
              <w:t>20 Химические свойства солей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21 Генетиче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ская связь </w:t>
            </w:r>
            <w:r w:rsidRPr="00A30A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между клас</w:t>
            </w:r>
            <w:r w:rsidRPr="00A30A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softHyphen/>
            </w:r>
            <w:r w:rsidRPr="00A30A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сами органи</w:t>
            </w:r>
            <w:r w:rsidRPr="00A30A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ческих и не</w:t>
            </w:r>
            <w:r w:rsidRPr="00A30A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органиче</w:t>
            </w:r>
            <w:r w:rsidRPr="00A30A4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softHyphen/>
            </w:r>
            <w:r w:rsidRPr="00A30A4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ских соединений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r w:rsidRPr="00A30A4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22 Генетический  ряд металлов и неметаллов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Тема23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р. р. № 3 Решение экспериментальных задач по теме «Вещества и их свойства».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Тема24 Обобщение по теме «Вещества и их свойства».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Тема25 Контрольная работа № 4  по теме: "Вещества и их свойства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."</w:t>
            </w:r>
            <w:proofErr w:type="gramEnd"/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A30A43">
        <w:trPr>
          <w:trHeight w:val="362"/>
        </w:trPr>
        <w:tc>
          <w:tcPr>
            <w:tcW w:w="9571" w:type="dxa"/>
            <w:gridSpan w:val="4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Раздел  5. Химия и современное общество (5 часов)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1 Научные методы познания в химии. Источники химической информации. Поиск информации по названиям, идентификаторам, структурным формулам. Моделирование химических процессов и явлений, химический анализ и синтез как методы научного познания.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 w:val="restart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 научные методы познания в химии. Источники химической информации. Осуществлять поиск информации по названиям, идентификаторам, структурным формулам. Моделировать  химические  процессы и явления.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химическую тех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нологию как производительную си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лу общества. Описывать химические процессы, лежащие в основе производства аммиака и метанола, с помощью родного языка и языка химии. Устанавливать аналогии между дву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мя производствами. Формулировать общие научные принципы химического производ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влияние  науки химии на  здоровья человека.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Объяснять строение, свойства и значение лекарств, ферментов, витаминов</w:t>
            </w:r>
            <w:proofErr w:type="gram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гормонов и минеральных вод. Характеризовать проблемы связанные с применением лекарственных препаратов.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значение вредных привычек и факторов, разрушающих здоровье человека. Уметь характеризовать </w:t>
            </w:r>
            <w:proofErr w:type="spellStart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павила</w:t>
            </w:r>
            <w:proofErr w:type="spellEnd"/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рационального питания.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роль химии в повседневной жизни человека.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правила пользования моющими и чистящими средствами, правила безопасной работы с едкими, горючими и токсичными веществами и средствами бытовой химии, а </w:t>
            </w: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также средствами личной гигиены и косметики.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значение химии в сельском хозяйстве,  производство минеральных и органических удобрений, значение средств защиты растений.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Характеризовать роль химии в энергетике. Характеризовать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Значение охраны окружающей среды при нефтепереработке и транспортировке нефтепродуктов. Альтернативные источники энергии </w:t>
            </w:r>
          </w:p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t>Характеризовать роль химии в строительстве, принципы производства цемента, бетона. Характеризовать подбор оптимальных строительных материалов в практической деятельности человека.</w:t>
            </w:r>
          </w:p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Характеризовать  значение химического загрязнения окружающей среды и его последствия. Способы охраны  гидросферы, почвы, атмосферы, флоры и фауны от химического загрязнения</w:t>
            </w:r>
          </w:p>
        </w:tc>
        <w:tc>
          <w:tcPr>
            <w:tcW w:w="2128" w:type="dxa"/>
            <w:vMerge w:val="restart"/>
          </w:tcPr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Патриотического воспитания 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Ценности научного познания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Формирования культуры здоровья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Трудового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25AF1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Экологического воспитания</w:t>
            </w:r>
          </w:p>
          <w:p w:rsidR="00A30A43" w:rsidRPr="00925AF1" w:rsidRDefault="00A30A43" w:rsidP="00A30A43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Химия и здоровье. Лекарства, ферменты, витамины, гормоны,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Рациональное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Тема3 Химия в повседневной жизни. Моющие и чистящие средства. Средства личной гигиены и косметики. Правила безопасной работы с едкими, горючими и токсичными веществами, средствами бытовой химии. Химия и сельское хозяйство. Минеральные и органические удобрения. Средства защиты растений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  <w:proofErr w:type="gramStart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gramEnd"/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Химия и </w:t>
            </w: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энергетика. Природные источники углеводородов. Природный и попутный нефтяной газы, их состав и использование. Состав нефти и ее переработка. Нефтепродукты. Октановое число бензина. Охрана окружающей среды при нефтепереработке и транспортировке нефтепродуктов.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Альтернативные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энергии</w:t>
            </w:r>
            <w:proofErr w:type="spellEnd"/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2627" w:type="dxa"/>
          </w:tcPr>
          <w:p w:rsidR="00F03962" w:rsidRPr="00A30A43" w:rsidRDefault="00F03962" w:rsidP="00F03962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Тема5 Химия в строительстве. Цемент. Бетон. Подбор оптимальных строительных материалов в практической деятельности человека.</w:t>
            </w:r>
          </w:p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Химия и экология. Химическое загрязнение окружающей среды и его последствия. Охрана гидросферы, почвы, атмосферы, флоры и фауны от химического загрязнения</w:t>
            </w:r>
          </w:p>
        </w:tc>
        <w:tc>
          <w:tcPr>
            <w:tcW w:w="1419" w:type="dxa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97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962" w:rsidRPr="00A30A43" w:rsidTr="00F03962">
        <w:trPr>
          <w:gridAfter w:val="2"/>
          <w:wAfter w:w="10490" w:type="dxa"/>
          <w:trHeight w:val="362"/>
        </w:trPr>
        <w:tc>
          <w:tcPr>
            <w:tcW w:w="9571" w:type="dxa"/>
            <w:gridSpan w:val="4"/>
          </w:tcPr>
          <w:p w:rsidR="00F03962" w:rsidRPr="00A30A43" w:rsidRDefault="00F03962" w:rsidP="00F0396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 контрольная работа 4, практическая работа 3</w:t>
            </w:r>
          </w:p>
        </w:tc>
      </w:tr>
    </w:tbl>
    <w:p w:rsidR="00555331" w:rsidRPr="00A30A43" w:rsidRDefault="00555331" w:rsidP="004E460C">
      <w:pPr>
        <w:pStyle w:val="a7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9A5DD3" w:rsidRDefault="009A5DD3" w:rsidP="009A5DD3">
      <w:pPr>
        <w:pStyle w:val="a7"/>
        <w:jc w:val="both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4.  Оборудование "Точка роста"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(ООО ТД "Учебное оборудование" Лаборатория L-микро Россия)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-Весы лабораторные электронные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-Спиртовки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-Воронки конические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-Палочки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-Пробирки ПХ-14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lastRenderedPageBreak/>
        <w:t>-Стаканы стеклянные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-Цилиндры стеклянные тип 1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-Штативы для пробирок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-Зажимы пробирочные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-Очки защитные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-Фильтры бумажные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-Халаты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-Перчатки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-Горючее для спиртовок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-Шпател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ь-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ложечки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-Наборы флаконов для хранения реактивов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-Цилиндры стеклянные тип 2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-Стаканы пластиковые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-Комплекты ершей для мытья колб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-Комплект реактивов для проведения экспериментов: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Гидроксид натрия          Гидроксид кальция                 Хлорид натрия        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Хлорид лития                 Хлорид кальция                      Хлорид меди(II)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Хлорид алюминия           Хлорид железа(III)                Хлорид аммония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Хлорид бария                   Сульфат натрия                     Сульфат магния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Сульфат меди(II</w:t>
      </w:r>
      <w:r w:rsidRPr="00B15360">
        <w:rPr>
          <w:rFonts w:ascii="Times New Roman" w:hAnsi="Times New Roman"/>
          <w:kern w:val="2"/>
          <w:sz w:val="24"/>
          <w:szCs w:val="24"/>
        </w:rPr>
        <w:t>)</w:t>
      </w:r>
      <w:r>
        <w:rPr>
          <w:rFonts w:ascii="Times New Roman" w:hAnsi="Times New Roman"/>
          <w:kern w:val="2"/>
          <w:sz w:val="24"/>
          <w:szCs w:val="24"/>
        </w:rPr>
        <w:t xml:space="preserve">              Сульфат железа (II)    </w:t>
      </w:r>
      <w:r w:rsidRPr="00B15360">
        <w:rPr>
          <w:rFonts w:ascii="Times New Roman" w:hAnsi="Times New Roman"/>
          <w:kern w:val="2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kern w:val="2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/>
          <w:kern w:val="2"/>
          <w:sz w:val="24"/>
          <w:szCs w:val="24"/>
        </w:rPr>
        <w:t>ульфат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цинка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Сульфат аммония           Нитрат натрия                         Карбонат натрия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Гидрокарбонат натрия    Фосфат натрия                       Бромид натрия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proofErr w:type="spellStart"/>
      <w:r>
        <w:rPr>
          <w:rFonts w:ascii="Times New Roman" w:hAnsi="Times New Roman"/>
          <w:kern w:val="2"/>
          <w:sz w:val="24"/>
          <w:szCs w:val="24"/>
        </w:rPr>
        <w:t>Йодит</w:t>
      </w:r>
      <w:proofErr w:type="spellEnd"/>
      <w:r>
        <w:rPr>
          <w:rFonts w:ascii="Times New Roman" w:hAnsi="Times New Roman"/>
          <w:kern w:val="2"/>
          <w:sz w:val="24"/>
          <w:szCs w:val="24"/>
        </w:rPr>
        <w:t xml:space="preserve"> натрия                   Нитрат бария                         Нитрат кальция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Цинк                                Оксид меди(</w:t>
      </w:r>
      <w:r>
        <w:rPr>
          <w:rFonts w:ascii="Times New Roman" w:hAnsi="Times New Roman"/>
          <w:kern w:val="2"/>
          <w:sz w:val="24"/>
          <w:szCs w:val="24"/>
          <w:lang w:val="en-US"/>
        </w:rPr>
        <w:t>II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                     Оксид магния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Оксид алюминия            Оксид кремния                      Хлорид магния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Сульфат алюминия        Соляная кислота                    Серная кислота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Нитрат серебра              Аммиа</w:t>
      </w:r>
      <w:proofErr w:type="gramStart"/>
      <w:r>
        <w:rPr>
          <w:rFonts w:ascii="Times New Roman" w:hAnsi="Times New Roman"/>
          <w:kern w:val="2"/>
          <w:sz w:val="24"/>
          <w:szCs w:val="24"/>
        </w:rPr>
        <w:t>к(</w:t>
      </w:r>
      <w:proofErr w:type="gramEnd"/>
      <w:r>
        <w:rPr>
          <w:rFonts w:ascii="Times New Roman" w:hAnsi="Times New Roman"/>
          <w:kern w:val="2"/>
          <w:sz w:val="24"/>
          <w:szCs w:val="24"/>
        </w:rPr>
        <w:t xml:space="preserve"> раствор)                  Пероксид водорода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Метилоранж                   Лакмус синий                         Фенолфталеин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Железо                            Индикаторная бумага             Вода дистиллированная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Алюминий                      Медь</w:t>
      </w:r>
    </w:p>
    <w:p w:rsidR="009A5DD3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-Цифровые лаборатории по химии (ученические)</w:t>
      </w:r>
    </w:p>
    <w:p w:rsidR="009A5DD3" w:rsidRPr="00B15360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-Ноутбук</w:t>
      </w:r>
    </w:p>
    <w:p w:rsidR="009A5DD3" w:rsidRPr="009833A5" w:rsidRDefault="009A5DD3" w:rsidP="009A5DD3">
      <w:pPr>
        <w:pStyle w:val="a7"/>
        <w:jc w:val="both"/>
        <w:rPr>
          <w:rFonts w:ascii="Times New Roman" w:hAnsi="Times New Roman"/>
          <w:kern w:val="2"/>
          <w:sz w:val="24"/>
          <w:szCs w:val="24"/>
        </w:rPr>
      </w:pPr>
    </w:p>
    <w:p w:rsidR="00555331" w:rsidRPr="00A30A43" w:rsidRDefault="00555331" w:rsidP="004E460C">
      <w:pPr>
        <w:pStyle w:val="a7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pPr w:leftFromText="180" w:rightFromText="180" w:vertAnchor="text" w:horzAnchor="margin" w:tblpXSpec="center" w:tblpY="299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555331" w:rsidRPr="00A30A43" w:rsidTr="00555331">
        <w:trPr>
          <w:trHeight w:val="2397"/>
        </w:trPr>
        <w:tc>
          <w:tcPr>
            <w:tcW w:w="3794" w:type="dxa"/>
          </w:tcPr>
          <w:p w:rsidR="00555331" w:rsidRPr="00A30A43" w:rsidRDefault="00555331" w:rsidP="0055533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555331" w:rsidRPr="00A30A43" w:rsidRDefault="00555331" w:rsidP="0055533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555331" w:rsidRPr="00A30A43" w:rsidRDefault="00555331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55331" w:rsidRPr="00A30A43" w:rsidRDefault="00555331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объединения учителей  </w:t>
            </w:r>
            <w:proofErr w:type="gramStart"/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цикла  МАОУ СОШ № 9 </w:t>
            </w:r>
          </w:p>
          <w:p w:rsidR="00555331" w:rsidRPr="00A30A43" w:rsidRDefault="009A5DD3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 29 августа  2022</w:t>
            </w:r>
            <w:r w:rsidR="00555331"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 № 1 </w:t>
            </w:r>
          </w:p>
          <w:p w:rsidR="00555331" w:rsidRPr="00A30A43" w:rsidRDefault="00555331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_________________  С.Г. Гулевская        </w:t>
            </w: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>подпись руководителя МО        Ф.И.О.</w:t>
            </w:r>
          </w:p>
          <w:p w:rsidR="00555331" w:rsidRPr="00A30A43" w:rsidRDefault="00555331" w:rsidP="00555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555331" w:rsidRPr="00A30A43" w:rsidRDefault="00555331" w:rsidP="00555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555331" w:rsidRPr="00A30A43" w:rsidRDefault="00555331" w:rsidP="00555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555331" w:rsidRPr="00A30A43" w:rsidRDefault="00555331" w:rsidP="00555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555331" w:rsidRPr="00A30A43" w:rsidRDefault="00555331" w:rsidP="0055533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55331" w:rsidRPr="00A30A43" w:rsidRDefault="00555331" w:rsidP="0055533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331" w:rsidRPr="00A30A43" w:rsidRDefault="00555331" w:rsidP="0055533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331" w:rsidRPr="00A30A43" w:rsidRDefault="00555331" w:rsidP="0055533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5331" w:rsidRPr="00A30A43" w:rsidRDefault="006542E1" w:rsidP="006542E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555331"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555331" w:rsidRPr="00A30A43" w:rsidRDefault="00555331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</w:t>
            </w:r>
            <w:r w:rsidR="0065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</w:p>
          <w:p w:rsidR="00555331" w:rsidRPr="00A30A43" w:rsidRDefault="009A5DD3" w:rsidP="0055533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_______________     </w:t>
            </w:r>
            <w:proofErr w:type="spellStart"/>
            <w:r w:rsidR="0065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Е.В.Якубина</w:t>
            </w:r>
            <w:proofErr w:type="spellEnd"/>
          </w:p>
          <w:p w:rsidR="00555331" w:rsidRPr="006542E1" w:rsidRDefault="00555331" w:rsidP="0055533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30A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542E1">
              <w:rPr>
                <w:rFonts w:ascii="Times New Roman" w:hAnsi="Times New Roman" w:cs="Times New Roman"/>
                <w:sz w:val="16"/>
                <w:szCs w:val="16"/>
              </w:rPr>
              <w:t>подпись                 Ф.И.О.</w:t>
            </w:r>
          </w:p>
          <w:p w:rsidR="00555331" w:rsidRPr="00A30A43" w:rsidRDefault="009A5DD3" w:rsidP="006542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542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августа   2022</w:t>
            </w:r>
            <w:r w:rsidR="00555331" w:rsidRPr="00A30A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</w:t>
            </w:r>
          </w:p>
        </w:tc>
      </w:tr>
    </w:tbl>
    <w:p w:rsidR="004E460C" w:rsidRPr="00A30A43" w:rsidRDefault="004E460C">
      <w:pPr>
        <w:rPr>
          <w:rFonts w:ascii="Times New Roman" w:hAnsi="Times New Roman" w:cs="Times New Roman"/>
          <w:sz w:val="24"/>
          <w:szCs w:val="24"/>
        </w:rPr>
      </w:pPr>
    </w:p>
    <w:sectPr w:rsidR="004E460C" w:rsidRPr="00A30A43" w:rsidSect="004E460C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7D8"/>
    <w:multiLevelType w:val="hybridMultilevel"/>
    <w:tmpl w:val="E8103A84"/>
    <w:lvl w:ilvl="0" w:tplc="7DF0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2">
    <w:nsid w:val="244E7C37"/>
    <w:multiLevelType w:val="hybridMultilevel"/>
    <w:tmpl w:val="5AC6BB50"/>
    <w:lvl w:ilvl="0" w:tplc="7DF0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522B4"/>
    <w:multiLevelType w:val="hybridMultilevel"/>
    <w:tmpl w:val="AB5C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CA64E5"/>
    <w:multiLevelType w:val="hybridMultilevel"/>
    <w:tmpl w:val="F774AD3C"/>
    <w:lvl w:ilvl="0" w:tplc="7DF0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D764B"/>
    <w:multiLevelType w:val="hybridMultilevel"/>
    <w:tmpl w:val="FE44FB18"/>
    <w:lvl w:ilvl="0" w:tplc="7DF0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87D0B"/>
    <w:multiLevelType w:val="hybridMultilevel"/>
    <w:tmpl w:val="EBE0A55E"/>
    <w:lvl w:ilvl="0" w:tplc="609A557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BD3778"/>
    <w:multiLevelType w:val="hybridMultilevel"/>
    <w:tmpl w:val="743CA664"/>
    <w:lvl w:ilvl="0" w:tplc="7DF0E7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71481961"/>
    <w:multiLevelType w:val="hybridMultilevel"/>
    <w:tmpl w:val="7558146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CB6958"/>
    <w:multiLevelType w:val="hybridMultilevel"/>
    <w:tmpl w:val="2E98E1AA"/>
    <w:lvl w:ilvl="0" w:tplc="7DF0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10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460C"/>
    <w:rsid w:val="00055B0F"/>
    <w:rsid w:val="000600F1"/>
    <w:rsid w:val="00067117"/>
    <w:rsid w:val="001B63CA"/>
    <w:rsid w:val="0035599F"/>
    <w:rsid w:val="003D6099"/>
    <w:rsid w:val="004E2D2F"/>
    <w:rsid w:val="004E460C"/>
    <w:rsid w:val="00555331"/>
    <w:rsid w:val="00597594"/>
    <w:rsid w:val="005A31C7"/>
    <w:rsid w:val="006542E1"/>
    <w:rsid w:val="00662125"/>
    <w:rsid w:val="00736384"/>
    <w:rsid w:val="00925AF1"/>
    <w:rsid w:val="009A5DD3"/>
    <w:rsid w:val="009F3F37"/>
    <w:rsid w:val="00A30A43"/>
    <w:rsid w:val="00AF7071"/>
    <w:rsid w:val="00B00CDB"/>
    <w:rsid w:val="00B50509"/>
    <w:rsid w:val="00B6554E"/>
    <w:rsid w:val="00C47F05"/>
    <w:rsid w:val="00D1558E"/>
    <w:rsid w:val="00E26FC5"/>
    <w:rsid w:val="00E94AD0"/>
    <w:rsid w:val="00F03962"/>
    <w:rsid w:val="00F9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E2D2F"/>
  </w:style>
  <w:style w:type="paragraph" w:styleId="1">
    <w:name w:val="heading 1"/>
    <w:basedOn w:val="a1"/>
    <w:next w:val="a1"/>
    <w:link w:val="10"/>
    <w:uiPriority w:val="9"/>
    <w:qFormat/>
    <w:rsid w:val="004E46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1"/>
    <w:next w:val="a1"/>
    <w:link w:val="30"/>
    <w:uiPriority w:val="9"/>
    <w:qFormat/>
    <w:rsid w:val="004E460C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E4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2"/>
    <w:link w:val="3"/>
    <w:uiPriority w:val="9"/>
    <w:rsid w:val="004E460C"/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a5">
    <w:name w:val="Body Text Indent"/>
    <w:basedOn w:val="a1"/>
    <w:link w:val="a6"/>
    <w:rsid w:val="004E460C"/>
    <w:pPr>
      <w:snapToGrid w:val="0"/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2"/>
    <w:link w:val="a5"/>
    <w:rsid w:val="004E460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4E46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1"/>
    <w:qFormat/>
    <w:rsid w:val="004E46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2"/>
    <w:rsid w:val="004E460C"/>
    <w:rPr>
      <w:color w:val="0000FF"/>
      <w:u w:val="single"/>
    </w:rPr>
  </w:style>
  <w:style w:type="paragraph" w:customStyle="1" w:styleId="Default">
    <w:name w:val="Default"/>
    <w:rsid w:val="004E460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aa">
    <w:name w:val="Table Grid"/>
    <w:basedOn w:val="a3"/>
    <w:uiPriority w:val="39"/>
    <w:rsid w:val="004E460C"/>
    <w:pPr>
      <w:spacing w:after="0" w:line="240" w:lineRule="auto"/>
      <w:ind w:firstLine="360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Перечень"/>
    <w:basedOn w:val="a1"/>
    <w:next w:val="a1"/>
    <w:link w:val="ab"/>
    <w:qFormat/>
    <w:rsid w:val="004E460C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0"/>
    <w:rsid w:val="004E460C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c2">
    <w:name w:val="c2"/>
    <w:basedOn w:val="a1"/>
    <w:rsid w:val="004E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2"/>
    <w:rsid w:val="004E460C"/>
  </w:style>
  <w:style w:type="character" w:customStyle="1" w:styleId="c4">
    <w:name w:val="c4"/>
    <w:basedOn w:val="a2"/>
    <w:rsid w:val="004E460C"/>
  </w:style>
  <w:style w:type="paragraph" w:styleId="ac">
    <w:name w:val="Body Text"/>
    <w:basedOn w:val="a1"/>
    <w:link w:val="ad"/>
    <w:uiPriority w:val="99"/>
    <w:unhideWhenUsed/>
    <w:rsid w:val="004E460C"/>
    <w:pPr>
      <w:spacing w:after="120"/>
    </w:pPr>
    <w:rPr>
      <w:rFonts w:eastAsiaTheme="minorHAnsi"/>
      <w:lang w:eastAsia="en-US"/>
    </w:rPr>
  </w:style>
  <w:style w:type="character" w:customStyle="1" w:styleId="ad">
    <w:name w:val="Основной текст Знак"/>
    <w:basedOn w:val="a2"/>
    <w:link w:val="ac"/>
    <w:uiPriority w:val="99"/>
    <w:rsid w:val="004E460C"/>
    <w:rPr>
      <w:rFonts w:eastAsiaTheme="minorHAnsi"/>
      <w:lang w:eastAsia="en-US"/>
    </w:rPr>
  </w:style>
  <w:style w:type="paragraph" w:customStyle="1" w:styleId="a">
    <w:name w:val="Перечень номер"/>
    <w:basedOn w:val="a1"/>
    <w:next w:val="a1"/>
    <w:qFormat/>
    <w:rsid w:val="004E460C"/>
    <w:pPr>
      <w:numPr>
        <w:numId w:val="4"/>
      </w:numPr>
      <w:tabs>
        <w:tab w:val="clear" w:pos="785"/>
        <w:tab w:val="num" w:pos="0"/>
      </w:tabs>
      <w:spacing w:after="0" w:line="360" w:lineRule="auto"/>
      <w:ind w:left="0" w:firstLine="284"/>
      <w:jc w:val="both"/>
      <w:textAlignment w:val="baseline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customStyle="1" w:styleId="11">
    <w:name w:val="Сетка таблицы1"/>
    <w:basedOn w:val="a3"/>
    <w:next w:val="aa"/>
    <w:uiPriority w:val="39"/>
    <w:rsid w:val="004E46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Стиль"/>
    <w:rsid w:val="004E46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34</Pages>
  <Words>10600</Words>
  <Characters>60420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Лена</cp:lastModifiedBy>
  <cp:revision>13</cp:revision>
  <cp:lastPrinted>2021-09-17T11:26:00Z</cp:lastPrinted>
  <dcterms:created xsi:type="dcterms:W3CDTF">2021-09-16T12:33:00Z</dcterms:created>
  <dcterms:modified xsi:type="dcterms:W3CDTF">2022-11-19T16:00:00Z</dcterms:modified>
</cp:coreProperties>
</file>