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/>
        </w:rPr>
        <w:t>Муниципальное бюджетное общеобразовательное учреждение</w:t>
      </w:r>
    </w:p>
    <w:p>
      <w:pPr>
        <w:pStyle w:val="Standard"/>
        <w:jc w:val="center"/>
        <w:rPr/>
      </w:pPr>
      <w:r>
        <w:rPr>
          <w:rFonts w:cs="Times New Roman"/>
        </w:rPr>
        <w:t>«Средняя общеобразовательная школа №3» аула Джерокай</w:t>
      </w:r>
    </w:p>
    <w:p>
      <w:pPr>
        <w:pStyle w:val="Standard"/>
        <w:jc w:val="center"/>
        <w:rPr/>
      </w:pPr>
      <w:r>
        <w:rPr>
          <w:rFonts w:cs="Times New Roman"/>
        </w:rPr>
        <w:t>Шовгеновского района Республики Адыгея</w:t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/>
      </w:pPr>
      <w:r>
        <w:rPr>
          <w:rFonts w:cs="Times New Roman"/>
        </w:rPr>
        <w:t>385461 а.Джерокай</w:t>
      </w:r>
    </w:p>
    <w:p>
      <w:pPr>
        <w:pStyle w:val="Standard"/>
        <w:rPr/>
      </w:pPr>
      <w:r>
        <w:rPr>
          <w:rFonts w:cs="Times New Roman"/>
        </w:rPr>
        <w:t>ул.Краснооктябрьская 45б</w:t>
      </w:r>
    </w:p>
    <w:p>
      <w:pPr>
        <w:pStyle w:val="Standard"/>
        <w:pBdr>
          <w:bottom w:val="single" w:sz="12" w:space="1" w:color="000000"/>
        </w:pBdr>
        <w:rPr/>
      </w:pPr>
      <w:r>
        <w:rPr>
          <w:rFonts w:cs="Times New Roman"/>
          <w:lang w:val="en-US"/>
        </w:rPr>
        <w:t>skola</w:t>
      </w:r>
      <w:r>
        <w:rPr>
          <w:rFonts w:cs="Times New Roman"/>
        </w:rPr>
        <w:t xml:space="preserve">3- </w:t>
      </w:r>
      <w:hyperlink r:id="rId2">
        <w:r>
          <w:rPr>
            <w:rFonts w:cs="Times New Roman"/>
            <w:lang w:val="en-US"/>
          </w:rPr>
          <w:t>gerokai</w:t>
        </w:r>
      </w:hyperlink>
      <w:hyperlink r:id="rId3">
        <w:r>
          <w:rPr>
            <w:rFonts w:cs="Times New Roman"/>
          </w:rPr>
          <w:t>@</w:t>
        </w:r>
      </w:hyperlink>
      <w:hyperlink r:id="rId4">
        <w:r>
          <w:rPr>
            <w:rFonts w:cs="Times New Roman"/>
            <w:lang w:val="en-US"/>
          </w:rPr>
          <w:t>yandex</w:t>
        </w:r>
      </w:hyperlink>
      <w:hyperlink r:id="rId5">
        <w:r>
          <w:rPr>
            <w:rFonts w:cs="Times New Roman"/>
          </w:rPr>
          <w:t>.</w:t>
        </w:r>
      </w:hyperlink>
      <w:hyperlink r:id="rId6">
        <w:r>
          <w:rPr>
            <w:rFonts w:cs="Times New Roman"/>
            <w:lang w:val="en-US"/>
          </w:rPr>
          <w:t>ru</w:t>
        </w:r>
      </w:hyperlink>
      <w:r>
        <w:rPr>
          <w:rFonts w:cs="Times New Roman"/>
        </w:rPr>
        <w:t>.</w:t>
      </w:r>
    </w:p>
    <w:p>
      <w:pPr>
        <w:pStyle w:val="Normal"/>
        <w:spacing w:before="0" w:after="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ПРИКАЗ</w:t>
      </w:r>
    </w:p>
    <w:p>
      <w:pPr>
        <w:pStyle w:val="Normal"/>
        <w:tabs>
          <w:tab w:val="clear" w:pos="708"/>
          <w:tab w:val="left" w:pos="8715" w:leader="none"/>
        </w:tabs>
        <w:ind w:left="302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</w:rPr>
        <w:t>19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июля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2023 г                                                                                         №</w:t>
      </w:r>
      <w:r>
        <w:rPr>
          <w:rFonts w:cs="Times New Roman" w:ascii="Times New Roman" w:hAnsi="Times New Roman"/>
          <w:spacing w:val="-2"/>
          <w:sz w:val="24"/>
        </w:rPr>
        <w:t xml:space="preserve"> 119</w:t>
      </w:r>
    </w:p>
    <w:p>
      <w:pPr>
        <w:pStyle w:val="Style17"/>
        <w:rPr/>
      </w:pPr>
      <w:r>
        <w:rPr/>
      </w:r>
    </w:p>
    <w:p>
      <w:pPr>
        <w:pStyle w:val="1"/>
        <w:tabs>
          <w:tab w:val="clear" w:pos="708"/>
          <w:tab w:val="left" w:pos="1302" w:leader="none"/>
          <w:tab w:val="left" w:pos="3379" w:leader="none"/>
        </w:tabs>
        <w:ind w:left="309" w:right="3968" w:hanging="0"/>
        <w:rPr>
          <w:b w:val="false"/>
          <w:b w:val="false"/>
        </w:rPr>
      </w:pPr>
      <w:r>
        <w:rPr>
          <w:b w:val="false"/>
        </w:rPr>
        <w:t xml:space="preserve">О реализации   </w:t>
      </w:r>
      <w:r>
        <w:rPr>
          <w:b w:val="false"/>
          <w:spacing w:val="-1"/>
        </w:rPr>
        <w:t xml:space="preserve">дополнительных программ </w:t>
      </w:r>
      <w:r>
        <w:rPr>
          <w:b w:val="false"/>
        </w:rPr>
        <w:t>на</w:t>
      </w:r>
      <w:r>
        <w:rPr>
          <w:b w:val="false"/>
          <w:spacing w:val="-4"/>
        </w:rPr>
        <w:t xml:space="preserve"> </w:t>
      </w:r>
      <w:r>
        <w:rPr>
          <w:b w:val="false"/>
        </w:rPr>
        <w:t>2023-2024</w:t>
      </w:r>
      <w:r>
        <w:rPr>
          <w:b w:val="false"/>
          <w:spacing w:val="-1"/>
        </w:rPr>
        <w:t xml:space="preserve"> </w:t>
      </w:r>
      <w:r>
        <w:rPr>
          <w:b w:val="false"/>
        </w:rPr>
        <w:t>учебный год в МБОУ СОШ №3</w:t>
      </w:r>
    </w:p>
    <w:p>
      <w:pPr>
        <w:pStyle w:val="1"/>
        <w:tabs>
          <w:tab w:val="clear" w:pos="708"/>
          <w:tab w:val="left" w:pos="1302" w:leader="none"/>
          <w:tab w:val="left" w:pos="3379" w:leader="none"/>
        </w:tabs>
        <w:ind w:left="309" w:right="3968" w:hanging="0"/>
        <w:rPr>
          <w:b w:val="false"/>
          <w:b w:val="false"/>
        </w:rPr>
      </w:pPr>
      <w:r>
        <w:rPr>
          <w:b w:val="false"/>
        </w:rPr>
        <w:t xml:space="preserve"> </w:t>
      </w:r>
      <w:r>
        <w:rPr>
          <w:b w:val="false"/>
        </w:rPr>
        <w:t>а. Джерокай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В целях реализации Концепции развития дополнительного образования детей, утвержденной распоряжением Правительства Российской Федерации №1726-р от 04.09.2014, федерального проекта «Успех каждого ребенка», национального проекта «Образование», утвержденного на заседании президиума Совета при Президенте Российской Федерации по стратегическому развитию и национальным проектам (протокол от 03.09.2018г. №10), на основании Положения об организации и осуществлении образовательной деятельности по дополнительным общеобразовательным программам и заявлении родителей,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ПРИКАЗЫВАЮ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Назначить ответственным за реализацию мероприятий по дополнительному образованию детей в рамках федерального проекта «Успех каждого ребенка», национального проекта «Образование» заместителя директора по УВР Атажахову С.К.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742" w:leader="none"/>
        </w:tabs>
        <w:spacing w:lineRule="auto" w:line="276"/>
        <w:ind w:left="302" w:right="116" w:firstLine="707"/>
        <w:jc w:val="both"/>
        <w:rPr>
          <w:sz w:val="24"/>
        </w:rPr>
      </w:pPr>
      <w:r>
        <w:rPr>
          <w:sz w:val="24"/>
        </w:rPr>
        <w:t>Утвердить перечень дополнительных образовательных (общеразвивающих)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2023-2024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742" w:leader="none"/>
        </w:tabs>
        <w:spacing w:lineRule="auto" w:line="276"/>
        <w:ind w:left="302" w:right="119" w:firstLine="707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 работы объединений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742" w:leader="none"/>
        </w:tabs>
        <w:spacing w:lineRule="exact" w:line="275"/>
        <w:ind w:left="1742" w:hanging="732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 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2023 года: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802" w:leader="none"/>
        </w:tabs>
        <w:spacing w:before="37" w:after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742" w:leader="none"/>
          <w:tab w:val="left" w:pos="3077" w:leader="none"/>
          <w:tab w:val="left" w:pos="4809" w:leader="none"/>
          <w:tab w:val="left" w:pos="5236" w:leader="none"/>
          <w:tab w:val="left" w:pos="6209" w:leader="none"/>
          <w:tab w:val="left" w:pos="7873" w:leader="none"/>
        </w:tabs>
        <w:spacing w:lineRule="auto" w:line="276" w:before="43" w:after="0"/>
        <w:ind w:left="302" w:right="118" w:firstLine="707"/>
        <w:rPr>
          <w:sz w:val="24"/>
        </w:rPr>
      </w:pPr>
      <w:r>
        <w:rPr>
          <w:sz w:val="24"/>
        </w:rPr>
        <w:t>зачислить</w:t>
        <w:tab/>
        <w:t>обучающихся</w:t>
        <w:tab/>
        <w:t>в</w:t>
        <w:tab/>
        <w:t>состав</w:t>
        <w:tab/>
        <w:t>объединений</w:t>
        <w:tab/>
      </w:r>
      <w:r>
        <w:rPr>
          <w:spacing w:val="-1"/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741" w:leader="none"/>
          <w:tab w:val="left" w:pos="1742" w:leader="none"/>
          <w:tab w:val="left" w:pos="3224" w:leader="none"/>
          <w:tab w:val="left" w:pos="4442" w:leader="none"/>
          <w:tab w:val="left" w:pos="4919" w:leader="none"/>
          <w:tab w:val="left" w:pos="6529" w:leader="none"/>
          <w:tab w:val="left" w:pos="7608" w:leader="none"/>
          <w:tab w:val="left" w:pos="8013" w:leader="none"/>
        </w:tabs>
        <w:spacing w:lineRule="auto" w:line="276"/>
        <w:ind w:left="302" w:right="122" w:firstLine="707"/>
        <w:rPr>
          <w:sz w:val="24"/>
        </w:rPr>
      </w:pPr>
      <w:r>
        <w:rPr>
          <w:sz w:val="24"/>
        </w:rPr>
        <w:t>Обеспечить</w:t>
        <w:tab/>
        <w:t>контроль</w:t>
        <w:tab/>
        <w:t>за</w:t>
        <w:tab/>
        <w:t>проведением</w:t>
        <w:tab/>
        <w:t>занятий</w:t>
        <w:tab/>
        <w:t>и</w:t>
        <w:tab/>
      </w:r>
      <w:r>
        <w:rPr>
          <w:spacing w:val="-1"/>
          <w:sz w:val="24"/>
        </w:rPr>
        <w:t>посещаемостью</w:t>
      </w:r>
      <w:r>
        <w:rPr>
          <w:spacing w:val="-57"/>
          <w:sz w:val="24"/>
        </w:rPr>
        <w:t xml:space="preserve">                                     </w:t>
      </w:r>
      <w:r>
        <w:rPr>
          <w:sz w:val="24"/>
        </w:rPr>
        <w:t>объединений дополнительного образования.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41" w:leader="none"/>
          <w:tab w:val="left" w:pos="1742" w:leader="none"/>
        </w:tabs>
        <w:spacing w:lineRule="auto" w:line="276"/>
        <w:ind w:left="302" w:right="126" w:firstLine="707"/>
        <w:rPr>
          <w:sz w:val="24"/>
        </w:rPr>
      </w:pPr>
      <w:r>
        <w:drawing>
          <wp:anchor behindDoc="1" distT="0" distB="0" distL="0" distR="0" simplePos="0" locked="0" layoutInCell="1" allowOverlap="0" relativeHeight="2">
            <wp:simplePos x="0" y="0"/>
            <wp:positionH relativeFrom="column">
              <wp:posOffset>1294765</wp:posOffset>
            </wp:positionH>
            <wp:positionV relativeFrom="paragraph">
              <wp:posOffset>125730</wp:posOffset>
            </wp:positionV>
            <wp:extent cx="2820035" cy="167703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 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 исполнения настоящего приказа оставляю за собой.</w:t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</w:t>
      </w:r>
      <w:r>
        <w:rPr>
          <w:rFonts w:cs="Times New Roman" w:ascii="Times New Roman" w:hAnsi="Times New Roman"/>
        </w:rPr>
        <w:t>Директор                                      Паков М.М.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02" w:hanging="732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32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2" w:hanging="792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70" w:hanging="79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55" w:hanging="79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40" w:hanging="79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25" w:hanging="79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10" w:hanging="79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96" w:hanging="79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09b2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1"/>
    <w:qFormat/>
    <w:rsid w:val="00d209b2"/>
    <w:pPr>
      <w:widowControl w:val="false"/>
      <w:spacing w:lineRule="auto" w:line="240" w:before="0" w:after="0"/>
      <w:ind w:left="302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d209b2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1"/>
    <w:qFormat/>
    <w:rsid w:val="00d209b2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4" w:customStyle="1">
    <w:name w:val="Основной текст Знак"/>
    <w:basedOn w:val="DefaultParagraphFont"/>
    <w:link w:val="a4"/>
    <w:uiPriority w:val="1"/>
    <w:semiHidden/>
    <w:qFormat/>
    <w:rsid w:val="00d209b2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c90400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5"/>
    <w:uiPriority w:val="1"/>
    <w:semiHidden/>
    <w:unhideWhenUsed/>
    <w:qFormat/>
    <w:rsid w:val="00d209b2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d209b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ru-RU"/>
    </w:rPr>
  </w:style>
  <w:style w:type="paragraph" w:styleId="ListParagraph">
    <w:name w:val="List Paragraph"/>
    <w:basedOn w:val="Normal"/>
    <w:uiPriority w:val="1"/>
    <w:qFormat/>
    <w:rsid w:val="00f17a9b"/>
    <w:pPr>
      <w:widowControl w:val="false"/>
      <w:spacing w:lineRule="auto" w:line="240" w:before="0" w:after="0"/>
      <w:ind w:left="302" w:firstLine="707"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c904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erokai@yandex.ru" TargetMode="External"/><Relationship Id="rId3" Type="http://schemas.openxmlformats.org/officeDocument/2006/relationships/hyperlink" Target="mailto:gerokai@yandex.ru" TargetMode="External"/><Relationship Id="rId4" Type="http://schemas.openxmlformats.org/officeDocument/2006/relationships/hyperlink" Target="mailto:gerokai@yandex.ru" TargetMode="External"/><Relationship Id="rId5" Type="http://schemas.openxmlformats.org/officeDocument/2006/relationships/hyperlink" Target="mailto:gerokai@yandex.ru" TargetMode="External"/><Relationship Id="rId6" Type="http://schemas.openxmlformats.org/officeDocument/2006/relationships/hyperlink" Target="mailto:gerokai@yandex.ru" TargetMode="External"/><Relationship Id="rId7" Type="http://schemas.openxmlformats.org/officeDocument/2006/relationships/image" Target="media/image1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LibreOffice/6.4.4.2$Windows_x86 LibreOffice_project/3d775be2011f3886db32dfd395a6a6d1ca2630ff</Application>
  <Pages>1</Pages>
  <Words>224</Words>
  <Characters>1750</Characters>
  <CharactersWithSpaces>2256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2023-10-20T11:26:00Z</dcterms:created>
  <dc:creator>Учетная запись Майкрософт</dc:creator>
  <dc:description/>
  <dc:language>ru-RU</dc:language>
  <cp:lastModifiedBy/>
  <cp:lastPrinted>2023-10-20T12:52:00Z</cp:lastPrinted>
  <dcterms:modified xsi:type="dcterms:W3CDTF">2023-10-20T16:46:02Z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