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основная общеобразовательная школа №8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имени Ищенко Фёдора Фёдоровича станицы Бесленеевской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муниципального образования Мостовский район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8329F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329FE">
        <w:rPr>
          <w:rFonts w:ascii="Times New Roman" w:hAnsi="Times New Roman" w:cs="Times New Roman"/>
          <w:b/>
          <w:sz w:val="28"/>
          <w:szCs w:val="28"/>
        </w:rPr>
        <w:t>есленеевская</w:t>
      </w:r>
      <w:proofErr w:type="spellEnd"/>
      <w:r w:rsidRPr="008329FE">
        <w:rPr>
          <w:rFonts w:ascii="Times New Roman" w:hAnsi="Times New Roman" w:cs="Times New Roman"/>
          <w:b/>
          <w:sz w:val="28"/>
          <w:szCs w:val="28"/>
        </w:rPr>
        <w:t xml:space="preserve">, Краснодарского края, </w:t>
      </w: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ул.Ленина</w:t>
      </w:r>
      <w:proofErr w:type="spellEnd"/>
      <w:r w:rsidRPr="008329FE">
        <w:rPr>
          <w:rFonts w:ascii="Times New Roman" w:hAnsi="Times New Roman" w:cs="Times New Roman"/>
          <w:b/>
          <w:sz w:val="28"/>
          <w:szCs w:val="28"/>
        </w:rPr>
        <w:t xml:space="preserve"> , 1.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Тел./факс 8(86192) 6-77-25,</w:t>
      </w: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e-</w:t>
      </w: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Pr="008329FE">
        <w:rPr>
          <w:rFonts w:ascii="Times New Roman" w:hAnsi="Times New Roman" w:cs="Times New Roman"/>
          <w:b/>
          <w:sz w:val="28"/>
          <w:szCs w:val="28"/>
        </w:rPr>
        <w:t>: mostschool8@gmail.com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29FE" w:rsidSect="008329FE">
          <w:footerReference w:type="default" r:id="rId7"/>
          <w:pgSz w:w="11906" w:h="16838"/>
          <w:pgMar w:top="1134" w:right="566" w:bottom="1134" w:left="993" w:header="708" w:footer="708" w:gutter="0"/>
          <w:cols w:space="708"/>
          <w:docGrid w:linePitch="360"/>
        </w:sect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lastRenderedPageBreak/>
        <w:t>Принята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на заседании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МБОУ ООШ № 8имени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Ищенко Ф.Ф.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станицы Бесленеевской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Протокол №  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ab/>
        <w:t>Утверждаю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Е.Ф.Плаксина</w:t>
      </w:r>
      <w:proofErr w:type="spell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Директор МБОУ ООШ № 8имени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Ищенко Ф.Ф.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станицы Бесленеевской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Приказ № ____________________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329FE" w:rsidSect="008329FE">
          <w:type w:val="continuous"/>
          <w:pgSz w:w="11906" w:h="16838"/>
          <w:pgMar w:top="1134" w:right="566" w:bottom="1134" w:left="993" w:header="708" w:footer="708" w:gutter="0"/>
          <w:cols w:num="2" w:space="708"/>
          <w:docGrid w:linePitch="360"/>
        </w:sect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329FE">
        <w:rPr>
          <w:rFonts w:ascii="Times New Roman" w:hAnsi="Times New Roman" w:cs="Times New Roman"/>
          <w:b/>
          <w:sz w:val="52"/>
          <w:szCs w:val="52"/>
        </w:rPr>
        <w:t>Программа воспитания</w:t>
      </w:r>
    </w:p>
    <w:p w:rsidR="008329FE" w:rsidRPr="008329FE" w:rsidRDefault="000059AE" w:rsidP="008329F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на 2022-2023</w:t>
      </w:r>
      <w:r w:rsidR="008329FE" w:rsidRPr="008329FE">
        <w:rPr>
          <w:rFonts w:ascii="Times New Roman" w:hAnsi="Times New Roman" w:cs="Times New Roman"/>
          <w:b/>
          <w:sz w:val="52"/>
          <w:szCs w:val="52"/>
        </w:rPr>
        <w:t xml:space="preserve"> гг.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Петросян Т.А.,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8329FE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8329FE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8329FE">
        <w:rPr>
          <w:rFonts w:ascii="Times New Roman" w:hAnsi="Times New Roman" w:cs="Times New Roman"/>
          <w:b/>
          <w:sz w:val="28"/>
          <w:szCs w:val="28"/>
        </w:rPr>
        <w:t xml:space="preserve"> по ВР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МБОУ ООШ № 8 имени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Ф.Ф.Ищенко</w:t>
      </w:r>
      <w:proofErr w:type="spellEnd"/>
      <w:r w:rsidRPr="008329F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8329FE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8329F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8329FE">
        <w:rPr>
          <w:rFonts w:ascii="Times New Roman" w:hAnsi="Times New Roman" w:cs="Times New Roman"/>
          <w:b/>
          <w:sz w:val="28"/>
          <w:szCs w:val="28"/>
        </w:rPr>
        <w:t>есленеевской</w:t>
      </w:r>
      <w:proofErr w:type="spell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0059AE" w:rsidP="008329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есленеевская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2022</w:t>
      </w:r>
      <w:r w:rsidR="008329FE" w:rsidRPr="008329F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 xml:space="preserve">1. ОСОБЕННОСТИ </w:t>
      </w:r>
      <w:proofErr w:type="gramStart"/>
      <w:r w:rsidRPr="008329FE">
        <w:rPr>
          <w:rFonts w:ascii="Times New Roman" w:hAnsi="Times New Roman" w:cs="Times New Roman"/>
          <w:b/>
          <w:sz w:val="28"/>
          <w:szCs w:val="28"/>
        </w:rPr>
        <w:t>ОРГАНИЗУЕМОГО</w:t>
      </w:r>
      <w:proofErr w:type="gramEnd"/>
      <w:r w:rsidRPr="008329FE">
        <w:rPr>
          <w:rFonts w:ascii="Times New Roman" w:hAnsi="Times New Roman" w:cs="Times New Roman"/>
          <w:b/>
          <w:sz w:val="28"/>
          <w:szCs w:val="28"/>
        </w:rPr>
        <w:t xml:space="preserve"> В ШКОЛЕ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МБОУ ООШ № 8  имени Ищенко Ф.Ф. станицы Бесленеевской в текущем учебном</w:t>
      </w:r>
      <w:r w:rsidR="000059AE">
        <w:rPr>
          <w:rFonts w:ascii="Times New Roman" w:hAnsi="Times New Roman" w:cs="Times New Roman"/>
          <w:sz w:val="28"/>
          <w:szCs w:val="28"/>
        </w:rPr>
        <w:t xml:space="preserve"> году обучалось 100</w:t>
      </w:r>
      <w:r w:rsidRPr="008329FE">
        <w:rPr>
          <w:rFonts w:ascii="Times New Roman" w:hAnsi="Times New Roman" w:cs="Times New Roman"/>
          <w:sz w:val="28"/>
          <w:szCs w:val="28"/>
        </w:rPr>
        <w:t xml:space="preserve"> учащихся - это 9 классов; все классы казачьей направленности, так как наша школа носит с 2018 года статус «Казачьей направленности».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Воспитательная система школы складывается из совместной деятельности учителей, учащихся, родителей, педагогов дополнительного образования, казаков-наставников,   из воспитания на уроке, вне урока: через систему дополнительного образования, ре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лизацию программ воспитания  края и  района, преемственности детский сад-школа, экскурсионной и творческой деятельности.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Основная идея, которой руководствуется педагогический коллектив школы - идея творчества. Педагоги школы уделяют большое внимание воспитанию учащихся, с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вершенствованию и обновлению внеклассной воспитательной деятельности с детьми.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Управление воспитательным процессом осуществляется на уровне всех участников образовательного процесса. Наряду с администрацией, в решении принципиальных вопросов воспитания, развития школы участвуют советы самоуправления:  Совет атаманов, Общешкольный родительский комитет.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Активную роль в обогащении и совершенствовании воспитательной деятельности играют объединения дополнительного образования. Учащиеся, занимающиеся в кружках и секциях, как правило, проявляют больший интерес к познанию, а педаг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гов работа в кружках стимулирует к поиску творческих путей в организации учебно-познавательной деятельности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школе открыты и успешно функционирует объединения  по интересам:  спорти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ные секции и  кружки.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культурно – досуговом социуме школа  взаимодействует с учреждениями дополн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тельного образования, культуры, ДК ст. Бесленеевской, хуторское казачье общество, казачье общество п. Мостовского, РПЦ.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В творческих объединениях, секциях, кружках  и школьных объединениях  разли</w:t>
      </w:r>
      <w:r w:rsidRPr="008329FE">
        <w:rPr>
          <w:rFonts w:ascii="Times New Roman" w:hAnsi="Times New Roman" w:cs="Times New Roman"/>
          <w:sz w:val="28"/>
          <w:szCs w:val="28"/>
        </w:rPr>
        <w:t>ч</w:t>
      </w:r>
      <w:r w:rsidRPr="008329FE">
        <w:rPr>
          <w:rFonts w:ascii="Times New Roman" w:hAnsi="Times New Roman" w:cs="Times New Roman"/>
          <w:sz w:val="28"/>
          <w:szCs w:val="28"/>
        </w:rPr>
        <w:t>ной направленности занимается 87 % учащихся школы.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 2006 года в школе работает школьный спортивный клуб «ОЛИМП». В нем дети п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сещают секции ОФП, «Самбо» и «Веселым стартам», школа два года подряд заним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ет первое место среди малокомплектных школ численностью до 100 человек в спа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такиаде «Спортивные надежды Кубани».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С 2020 года в школе реализуется программа «Самбо в школу».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бенка при нахождении в образовательной организации;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 xml:space="preserve">- ориентира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реализации процесса воспитания главным образом через создание в школе детско-взрослых общностей, которые бы объединяли детей и педагогов яркими и содерж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>тельными событиями, общими позитивными эмоциями и доверительными отношен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ями друг к другу;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организации основных совместных дел школьников и педагогов как предмета со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местной заботы и взрослых, и детей;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системности, целесообразности и не шаблонности воспитания как условий его э</w:t>
      </w:r>
      <w:r w:rsidRPr="008329FE">
        <w:rPr>
          <w:rFonts w:ascii="Times New Roman" w:hAnsi="Times New Roman" w:cs="Times New Roman"/>
          <w:sz w:val="28"/>
          <w:szCs w:val="28"/>
        </w:rPr>
        <w:t>ф</w:t>
      </w:r>
      <w:r w:rsidRPr="008329FE">
        <w:rPr>
          <w:rFonts w:ascii="Times New Roman" w:hAnsi="Times New Roman" w:cs="Times New Roman"/>
          <w:sz w:val="28"/>
          <w:szCs w:val="28"/>
        </w:rPr>
        <w:t>фективности.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ников, 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нии ими опыта осуществления социально значимых дел).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 ребе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ка единому стандарту, а на обеспечение позитивной динамики развития его личности.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ствующие трем уровням общего образования: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 xml:space="preserve">К наиболее важным из них относятся следующие: 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быть любящим, послушным и отзывчивым сыном (дочерью), братом (сестрой), вн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- быть трудолюбивым, следуя принципу «делу — время, потехе — час» как в уче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>ных занятиях, так и в домашних делах;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станицу, свою страну;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беречь и охранять природу (ухаживать за комнатными растениями в классе или д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ма, заботиться о своих домашних питомцах и, по возможности, о бездомных живо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ных в своем дворе; подкармливать птиц в морозные зимы; не засорять бытовым м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 xml:space="preserve">сором улицы, леса, водоёмы);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 xml:space="preserve">просы, не прибегая к силе;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стремиться узнавать что-то новое, проявлять любознательность, ценить знания;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быть вежливым и опрятным, скромным и приветливым;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быть уверенным в себе, открытым и общительным, не стесняться быть в чём-то н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</w:t>
      </w:r>
      <w:r w:rsidRPr="008329FE">
        <w:rPr>
          <w:rFonts w:ascii="Times New Roman" w:hAnsi="Times New Roman" w:cs="Times New Roman"/>
          <w:sz w:val="28"/>
          <w:szCs w:val="28"/>
        </w:rPr>
        <w:t>ж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2. В воспитании детей подросткового возраста (уровень основного общего образов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ния) таким приоритетом является создание благоприятных условий для развития с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циально значимых отношений школьников, и, прежде всего, ценностных отношений: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семье как главной опоре в жизни человека и источнику его счастья;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труду как основному способу достижения жизненного благополучия человека, з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логу его успешного профессионального самоопределения и ощущения уверенности в завтрашнем дне;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природе как источнику жизни на Земле, основе самого ее существования, нужд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ющейся в защите и постоянном внимании со стороны человека;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миру как главному принципу человеческого общежития, условию крепкой дру</w:t>
      </w:r>
      <w:r w:rsidRPr="008329FE">
        <w:rPr>
          <w:rFonts w:ascii="Times New Roman" w:hAnsi="Times New Roman" w:cs="Times New Roman"/>
          <w:sz w:val="28"/>
          <w:szCs w:val="28"/>
        </w:rPr>
        <w:t>ж</w:t>
      </w:r>
      <w:r w:rsidRPr="008329FE">
        <w:rPr>
          <w:rFonts w:ascii="Times New Roman" w:hAnsi="Times New Roman" w:cs="Times New Roman"/>
          <w:sz w:val="28"/>
          <w:szCs w:val="28"/>
        </w:rPr>
        <w:t>бы, налаживания отношений с коллегами по работе в будущем и создания благопр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ятного микроклимата в своей собственной семье;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культуре как духовному богатству общества и важному условию ощущения чел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веком полноты проживаемой жизни, которое дают ему чтение, музыка, искусство, 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атр, творческое самовыражение;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взаимоподдерживающие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отношения, дающие человеку радость общения и позвол</w:t>
      </w:r>
      <w:r w:rsidRPr="008329FE">
        <w:rPr>
          <w:rFonts w:ascii="Times New Roman" w:hAnsi="Times New Roman" w:cs="Times New Roman"/>
          <w:sz w:val="28"/>
          <w:szCs w:val="28"/>
        </w:rPr>
        <w:t>я</w:t>
      </w:r>
      <w:r w:rsidRPr="008329FE">
        <w:rPr>
          <w:rFonts w:ascii="Times New Roman" w:hAnsi="Times New Roman" w:cs="Times New Roman"/>
          <w:sz w:val="28"/>
          <w:szCs w:val="28"/>
        </w:rPr>
        <w:t>ющие избегать чувства одиночества;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самореализу</w:t>
      </w:r>
      <w:r w:rsidRPr="008329FE">
        <w:rPr>
          <w:rFonts w:ascii="Times New Roman" w:hAnsi="Times New Roman" w:cs="Times New Roman"/>
          <w:sz w:val="28"/>
          <w:szCs w:val="28"/>
        </w:rPr>
        <w:t>ю</w:t>
      </w:r>
      <w:r w:rsidRPr="008329FE">
        <w:rPr>
          <w:rFonts w:ascii="Times New Roman" w:hAnsi="Times New Roman" w:cs="Times New Roman"/>
          <w:sz w:val="28"/>
          <w:szCs w:val="28"/>
        </w:rPr>
        <w:t>щимся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>питании школьников, обучающихся на ступени основного общего образования, св</w:t>
      </w:r>
      <w:r w:rsidRPr="008329FE">
        <w:rPr>
          <w:rFonts w:ascii="Times New Roman" w:hAnsi="Times New Roman" w:cs="Times New Roman"/>
          <w:sz w:val="28"/>
          <w:szCs w:val="28"/>
        </w:rPr>
        <w:t>я</w:t>
      </w:r>
      <w:r w:rsidRPr="008329FE">
        <w:rPr>
          <w:rFonts w:ascii="Times New Roman" w:hAnsi="Times New Roman" w:cs="Times New Roman"/>
          <w:sz w:val="28"/>
          <w:szCs w:val="28"/>
        </w:rPr>
        <w:t>зано с особенностями детей подросткового возраста: с их стремлением утвердить с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бя как личность в системе отношений, свойственных взрослому миру. В этом во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>расте особую значимость для детей приобретает становление их собственной жи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>ненной позиции, собственных ценностных ориентаций. Подростковый возраст – наиболее удачный возраст для развития социально значимых отношений школьн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ков.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приобрести,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трудовой опыт, опыт участия в производственной практике;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дел, направленных на пользу своему родному городу или станице, стране в ц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лом, опыт деятельного выражения собственной гражданской позиции;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природоохранных дел;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самостоятельного приобретения новых знаний, проведения научных исслед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ваний, опыт проектной деятельности;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опыт ведения здорового образа жизни и заботы о здоровье других людей;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оказания помощи окружающим, заботы о малышах или пожилых людях, в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лонтерский опыт;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lastRenderedPageBreak/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нее налаживать коммуникацию с окружающими, увереннее себя чувствовать во вз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имодействии с ними, продуктивнее сотрудничать с людьми разных возрастов и ра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>ного социального положения, смелее искать и находить выходы из трудных жизне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ных ситуаций, осмысленнее выбирать свой жизненный путь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в сложных поисках сч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стья для себя и окружающих его людей.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школьников будет способствовать 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шение следующих основных задач: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1)</w:t>
      </w:r>
      <w:r w:rsidRPr="008329FE">
        <w:rPr>
          <w:rFonts w:ascii="Times New Roman" w:hAnsi="Times New Roman" w:cs="Times New Roman"/>
          <w:sz w:val="28"/>
          <w:szCs w:val="28"/>
        </w:rPr>
        <w:tab/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2)</w:t>
      </w:r>
      <w:r w:rsidRPr="008329FE">
        <w:rPr>
          <w:rFonts w:ascii="Times New Roman" w:hAnsi="Times New Roman" w:cs="Times New Roman"/>
          <w:sz w:val="28"/>
          <w:szCs w:val="28"/>
        </w:rPr>
        <w:tab/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3)</w:t>
      </w:r>
      <w:r w:rsidRPr="008329FE">
        <w:rPr>
          <w:rFonts w:ascii="Times New Roman" w:hAnsi="Times New Roman" w:cs="Times New Roman"/>
          <w:sz w:val="28"/>
          <w:szCs w:val="28"/>
        </w:rPr>
        <w:tab/>
        <w:t>вовлекать школьников в кружки, секции, клубы, студии и иные объединения, работающие по школьным программам внеурочной деятельности и дополнительного образования, реализовывать их воспитательные возможности;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4)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5)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6)</w:t>
      </w:r>
      <w:r w:rsidRPr="008329FE">
        <w:rPr>
          <w:rFonts w:ascii="Times New Roman" w:hAnsi="Times New Roman" w:cs="Times New Roman"/>
          <w:sz w:val="28"/>
          <w:szCs w:val="28"/>
        </w:rPr>
        <w:tab/>
        <w:t>поддерживать деятельность функционирующих на базе школы детских общ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ственных объединений и организаций;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7)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организовывать в школе волонтерскую деятельность и привлекать к ней школьников для освоения ими новых видов социально значимой деятельности;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8)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организовывать для школьников экскурсии, экспедиции, походы и реализов</w:t>
      </w:r>
      <w:r w:rsidRPr="008329FE">
        <w:rPr>
          <w:rFonts w:ascii="Times New Roman" w:hAnsi="Times New Roman" w:cs="Times New Roman"/>
          <w:sz w:val="28"/>
          <w:szCs w:val="28"/>
        </w:rPr>
        <w:t>ы</w:t>
      </w:r>
      <w:r w:rsidRPr="008329FE">
        <w:rPr>
          <w:rFonts w:ascii="Times New Roman" w:hAnsi="Times New Roman" w:cs="Times New Roman"/>
          <w:sz w:val="28"/>
          <w:szCs w:val="28"/>
        </w:rPr>
        <w:t>вать их воспитательный потенциал;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9)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организовывать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работу со школьниками;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10)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организовать работу школьных бумажных и электронных медиа, реализовывать их воспитательный потенциал;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11)</w:t>
      </w:r>
      <w:r w:rsidRPr="008329FE">
        <w:rPr>
          <w:rFonts w:ascii="Times New Roman" w:hAnsi="Times New Roman" w:cs="Times New Roman"/>
          <w:sz w:val="28"/>
          <w:szCs w:val="28"/>
        </w:rPr>
        <w:tab/>
        <w:t>развивать предметно-эстетическую среду школы и реализовывать ее воспит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тельные возможности;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12)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тия детей.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Программа разработана с целью профилактики правонарушений учащихся – одной из приоритетных задач педагогического коллектива школы.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Программа разработана с целью профилактики беспризорности, безнадзорности, наркомании несовершеннолетних, профилактики  Закона Краснодарского края № 1539-КЗ и их безопасности, профилактики суицида, терроризма и экстремизма, вр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менных субкультур несовершеннолетних – одних из приоритетных задач педагогич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ского коллектива школы.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Практическая реализация поставленных целей и задач воспитания осуществляется в рамках следующих основных сфер совместной деятельности школьников и педаг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гов. Каждая из них представлена в соответствующем модуле.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3.1. Модуль «Ключевые общешкольные дела»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Стержнем годового цикла воспитательной работы школы являются ключевые или традиционные общешкольные дела: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День знаний, День учителя, Покров Пресвятой Богородицы, День матери, День Матери-казачки, День героя, Новогодние праздники и КВН, Рождественские праздники, Пасхальный звон, День Победы, Последний зв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нок.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большинства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используемых для воспит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ния других совместных дел педагогов и школьников – коллективная разработка, ко</w:t>
      </w:r>
      <w:r w:rsidRPr="008329FE">
        <w:rPr>
          <w:rFonts w:ascii="Times New Roman" w:hAnsi="Times New Roman" w:cs="Times New Roman"/>
          <w:sz w:val="28"/>
          <w:szCs w:val="28"/>
        </w:rPr>
        <w:t>л</w:t>
      </w:r>
      <w:r w:rsidRPr="008329FE">
        <w:rPr>
          <w:rFonts w:ascii="Times New Roman" w:hAnsi="Times New Roman" w:cs="Times New Roman"/>
          <w:sz w:val="28"/>
          <w:szCs w:val="28"/>
        </w:rPr>
        <w:t>лективное планирование, коллективное проведение и коллективный анализ их 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зультатов;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школе создаются такие условия, чтобы по мере взросления ребенка увеличивалась и его роль в таких совместных делах (от пассивного наблюдателя до организатора);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</w:t>
      </w:r>
      <w:r w:rsidRPr="008329FE">
        <w:rPr>
          <w:rFonts w:ascii="Times New Roman" w:hAnsi="Times New Roman" w:cs="Times New Roman"/>
          <w:sz w:val="28"/>
          <w:szCs w:val="28"/>
        </w:rPr>
        <w:t>ю</w:t>
      </w:r>
      <w:r w:rsidRPr="008329FE">
        <w:rPr>
          <w:rFonts w:ascii="Times New Roman" w:hAnsi="Times New Roman" w:cs="Times New Roman"/>
          <w:sz w:val="28"/>
          <w:szCs w:val="28"/>
        </w:rPr>
        <w:t>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нашей школе  используются следующие формы работы: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риотической, трудовой направленности), ориентированные на преобразование окр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 xml:space="preserve">жающего школу социума.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проводятся для жителей станицы и организовываются совместно с семьями учащихся спортивные состязания, праздники, фестивали, которые открывают во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 xml:space="preserve">можности для творческой самореализации школьников и включают их в деятельную заботу об окружающих.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школьном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     ежегодно в школе проводится фестиваль «Покров Пресвятой Богородицы» среди учащихся 1-9 классов.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общешкольные праздники – ежегодно проводимые выборы атамана школы. Значимое и одно из основных событий школы, с привлечение ХКО и РПЦ.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Ежегодный благотворительный фестиваль «Пасхальный звон», который учит детей состраданию, любить ближних и взаимопомощи.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торжественные ритуалы посвящения, связанные с переходом учащихся на сл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дующую ступень образования, символизирующие приобретение ими новых социал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>ных статусов в школе и развивающие школьную идентичность детей;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дах, значительный вклад в развитие школы. Способствует поощрению социальной активности детей, развитию позитивных межличностных отношений между педаг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гами и воспитанниками, формированию чувства доверия и уважения друг к другу.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участие школьных классов в реализации общешкольных ключевых дел;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проведение в рамках класса итогового анализа детьми общешкольных ключ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вых дел, участие представителей классов в итоговом анализе проведенных дел на уровне общешкольных советов дела.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вовлечение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по возможности каждого ребенка в ключевые дела школы в одной из возможных для них ролей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наблюдение за поведением ребенка в ситуациях подготовки, проведения и ан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лиза ключевых дел, за его отношениями со сверстниками, старшими и младшими школьниками, с педагогами и другими взрослыми;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3.2. Модуль «Классное руководство и наставничество»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Работа с классными руководителями осуществляется через заседания ШВР и ежен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дельные совещания методического объединения  классных руководителей по средам, на которых рассматриваются задачи на неделю и анализируются проведённые мер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приятия.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Осуществляя классное руководство, педагог организует работу с классом; инд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видуальную работу с учащимися вверенного ему класса; работу с учителями, преп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дающими в данном классе; работу с родителями учащихся или их законными пре</w:t>
      </w:r>
      <w:r w:rsidRPr="008329FE">
        <w:rPr>
          <w:rFonts w:ascii="Times New Roman" w:hAnsi="Times New Roman" w:cs="Times New Roman"/>
          <w:sz w:val="28"/>
          <w:szCs w:val="28"/>
        </w:rPr>
        <w:t>д</w:t>
      </w:r>
      <w:r w:rsidRPr="008329FE">
        <w:rPr>
          <w:rFonts w:ascii="Times New Roman" w:hAnsi="Times New Roman" w:cs="Times New Roman"/>
          <w:sz w:val="28"/>
          <w:szCs w:val="28"/>
        </w:rPr>
        <w:t xml:space="preserve">ставителями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Работа с классом: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организация интересных и полезных для личностного развития ребенка со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 xml:space="preserve">местных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дел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с учащимися вверенного ему класса (познавательной, трудовой, спо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тивно-оздоровительной, духовно-нравственной, творческой,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проведение классных часов как часов плодотворного и доверительного общ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ставления школьникам возможности обсуждения и принятия решений по обсужда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мой проблеме, создания благоприятной среды для общения.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сплочение коллектива класса через: игры и тренинги на сплочение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команд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образование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; однодневные и многодневные походы и экскурсии, организуемые кла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 xml:space="preserve">сными руководителями и родителями; празднования в классе дней рождения детей, включающие в себя подготовленные ученическими поздравления, сюрпризы, вечера, дающие каждому школьнику возможность рефлексии собственного участия в жизни класса. 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Проведение инструктажей и мероприятий по профилактике беспризорности, безнадзорности, наркомании несовершеннолетних, профилактики  Закона Краснода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>ского края № 1539-КЗ и их безопасности, профилактики суицида, терроризма и эк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>тремизма, временных субкультур несовершеннолетних и их безопасности.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Индивидуальная работа с учащимися: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изучение особенностей личностного развития учащихся класса через наблюд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шений, в организуемых педагогом беседах по тем или иным нравственным пробл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мам; результаты наблюдения сверяются с результатами бесед классного руководит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ля с родителями школьников, с преподающими в его классе учителями, а также (при необходимости) – со школьным психологом.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поддержка ребенка в решении важных для него жизненных проблем (налаж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>формируется классным руководителем в задачу для школьника, которую они со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 xml:space="preserve">местно стараются решить.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ские, спортивные, личностные достижения, но и в ходе индивидуальных неформал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Работа с учителями, преподающими в классе: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регулярные консультации классного руководителя с учителями-предметниками, направленные на формирование единства мнений и требований п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дагогов по ключевым вопросам воспитания, на предупреждение и разрешение ко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фликтов между учителями и учащимися;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привлечение учителей к участию во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учебной, обстановке;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привлечение учителей к участию в родительских собраниях класса для объед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нения усилий в деле обучения и воспитания детей.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Работа с родителями учащихся или их законными представителями: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регулярное информирование родителей о школьных успехах и проблемах их детей, о жизни класса в целом;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помощь родителям школьников или их законным представителям в регулир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 xml:space="preserve">вании отношений между ними, администрацией школы и учителями-предметниками;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чения их детей;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привлечение членов семей школьников к организации и проведению дел кла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>са;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организация на базе класса семейных праздников, конкурсов, соревнований, направленных на сплочение семьи и школы.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Модуль 3.3. «Курсы внеурочной деятельности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и дополнительного образования»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ного образования преимущественно осуществляется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формирование в кружках, секциях, клубах и т.п. детско-взрослых общностей, кот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рые могли бы объединять детей и педагогов общими позитивными эмоциями и дов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рительными отношениями друг к другу;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создание в детских объединениях традиций, задающих их членам определенные с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циально значимые формы поведения;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поддержку в детских объединениях школьников с ярко выраженной лидерской п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зицией и установкой на сохранение и поддержание накопленных социально знач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 xml:space="preserve">мых традиций;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 поощрение педагогами детских инициатив и детского самоуправления;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создание в детских объединениях условий для реализации мероприятий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попроф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лактике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беспризорности, безнадзорности, наркомании несовершеннолетних, проф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лактики  Закона Краснодарского края № 1539-КЗ и их безопасности, профилактики суицида, терроризма и экстремизма, субкультур несовершеннолетних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курсов внеурочной деятельности и дополн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тельного образования происходит в рамках следующих выбранных школьниками в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дов деятельности: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Познавательная деятельность.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Художественное творчество. Курсы внеурочной деятельности и дополнительного о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 xml:space="preserve">разования, создающие благоприятные условия для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просоциальной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самореализации 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 xml:space="preserve">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Туристско-краеведческая деятельность. Курсы внеурочной деятельности и дополн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ности школьников, формирование у них навыков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труда.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деятельность. Курсы внеурочной деятельности и допо</w:t>
      </w:r>
      <w:r w:rsidRPr="008329FE">
        <w:rPr>
          <w:rFonts w:ascii="Times New Roman" w:hAnsi="Times New Roman" w:cs="Times New Roman"/>
          <w:sz w:val="28"/>
          <w:szCs w:val="28"/>
        </w:rPr>
        <w:t>л</w:t>
      </w:r>
      <w:r w:rsidRPr="008329FE">
        <w:rPr>
          <w:rFonts w:ascii="Times New Roman" w:hAnsi="Times New Roman" w:cs="Times New Roman"/>
          <w:sz w:val="28"/>
          <w:szCs w:val="28"/>
        </w:rPr>
        <w:t>нительного образования, направленные на физическое развитие школьников, разв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Игровая деятельность. Курсы внеурочной деятельности и дополнительного образов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ния, направленные на раскрытие творческого, умственного и физического потенци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ла школьников, развитие у них навыков конструктивного общения, умений работать в команде.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Перечень направлений  внеурочной деятельности, согласно ФГОС, организованных в нашей школе: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спортивно-оздоровительное:    ОФП, Спортивные казачьи игры,;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духовно-нравственное: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 ОП</w:t>
      </w:r>
      <w:r w:rsidR="000059AE">
        <w:rPr>
          <w:rFonts w:ascii="Times New Roman" w:hAnsi="Times New Roman" w:cs="Times New Roman"/>
          <w:sz w:val="28"/>
          <w:szCs w:val="28"/>
        </w:rPr>
        <w:t>К, Уроки мужества</w:t>
      </w:r>
      <w:proofErr w:type="gramStart"/>
      <w:r w:rsidR="000059AE">
        <w:rPr>
          <w:rFonts w:ascii="Times New Roman" w:hAnsi="Times New Roman" w:cs="Times New Roman"/>
          <w:sz w:val="28"/>
          <w:szCs w:val="28"/>
        </w:rPr>
        <w:t>,</w:t>
      </w:r>
      <w:r w:rsidRPr="008329FE">
        <w:rPr>
          <w:rFonts w:ascii="Times New Roman" w:hAnsi="Times New Roman" w:cs="Times New Roman"/>
          <w:sz w:val="28"/>
          <w:szCs w:val="28"/>
        </w:rPr>
        <w:t>; «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История и современность кубанск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го  казачества»;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социальное: «Проектная деятельность»;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: «Шахматы», «Финансовая грамотность»;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Спортивные секции: «Волейбол», «Гандбол»</w:t>
      </w:r>
      <w:r w:rsidR="000447DA">
        <w:rPr>
          <w:rFonts w:ascii="Times New Roman" w:hAnsi="Times New Roman" w:cs="Times New Roman"/>
          <w:sz w:val="28"/>
          <w:szCs w:val="28"/>
        </w:rPr>
        <w:t>, «САМБО»</w:t>
      </w:r>
      <w:r w:rsidRPr="008329FE">
        <w:rPr>
          <w:rFonts w:ascii="Times New Roman" w:hAnsi="Times New Roman" w:cs="Times New Roman"/>
          <w:sz w:val="28"/>
          <w:szCs w:val="28"/>
        </w:rPr>
        <w:t>.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3.4. Модуль «Школьный урок»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знавательной деятельности;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 xml:space="preserve">пы учебной дисциплины и самоорганизации;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привлечение внимания школьников к ценностному аспекту изучаемых на ур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ках явлений, организация их работы с получаемой на уроке социально значимой и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 xml:space="preserve">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применение на уроке интерактивных форм работы учащихся: интеллектуал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>дискуссий, которые дают учащимся возможность приобрести опыт ведения ко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структивного диалога; групповой работы или работы в парах, которые учат школьн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 xml:space="preserve">ков командной работе и взаимодействию с другими детьми;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включение в урок игровых процедур, которые помогают поддержать мотив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цию детей к получению знаний, налаживанию позитивных межличностных отнош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ний в классе, помогают установлению доброжелательной атмосферы во время урока; 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вателей, навык публичного выступления перед аудиторией, аргументирования и о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стаивания своей точки зрения.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3.5. Модуль «Безопасность и профилактика».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Под безопасностью учебной среды понимается безопасность всего происходящего в школе. Когда мы говорим о безопасности, то речь не идет только о школьной жизни. Безопасность формируется и выражается во всех действиях, которые происходят в школе. Школа, ее содержатель и государство отвечают за то, чтобы окружающая учащихся психологическая, социальная и физическая среда в целом способствовала развитию молодого человека и поддерживала его интерес к учебе и познаванию мира.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Реализация модуля по профилактики беспризорности, безнадзорности, наркомании несовершеннолетних, профилактики  Закона Краснодарского края № 1539-КЗ и их безопасности, профилактики суицида, терроризма и экстремизма, временных су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 xml:space="preserve">культур несовершеннолетних предполагает работу  над формированием безопасной учебной среды.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Вот эти сферы работы: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Структуры и внутренний распорядок - демократическая организация деятельности школы, содействие предпринимательству и гражданским инициативам, открытость и сотрудничество.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Психологическая атмосфера и отношения - школьная культура и ценности, традиции, поведенческие привычки, отношения в школе, психологическое здоровье учащихся и работников.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Непосредственная учебная работа - школьная учебная программа, практика оценив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ния, выбор методики обучения, средства обучения.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Архитектура здания, расположение помещений и интерьер - стимулирующая, по</w:t>
      </w:r>
      <w:r w:rsidRPr="008329FE">
        <w:rPr>
          <w:rFonts w:ascii="Times New Roman" w:hAnsi="Times New Roman" w:cs="Times New Roman"/>
          <w:sz w:val="28"/>
          <w:szCs w:val="28"/>
        </w:rPr>
        <w:t>д</w:t>
      </w:r>
      <w:r w:rsidRPr="008329FE">
        <w:rPr>
          <w:rFonts w:ascii="Times New Roman" w:hAnsi="Times New Roman" w:cs="Times New Roman"/>
          <w:sz w:val="28"/>
          <w:szCs w:val="28"/>
        </w:rPr>
        <w:t>держивающее развитие безопасная физическая среда, экологическая сознательность, здоровый образ жизни, безопасное поведение в качестве участника дорожного дв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жения, содействие активности и творчеству.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Информационная среда, язык и коммуникация - ИТ-безопасность, виртуальная уче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ная среда, продуманная коммуникация с общественностью, школьный сайт, доска объявлений, обмен информацией и защита данных.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 xml:space="preserve">             Проведение инструктажей и мероприятий по профилактике беспризорности, безнадзорности, наркомании несовершеннолетних, профилактики  Закона Краснода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>ского края № 1539-КЗ и их безопасности, профилактики суицида, терроризма и эк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 xml:space="preserve">тремизма, временных субкультур несовершеннолетних и их безопасности.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конными представителями, с другими учащимися класса; через включение в пров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    Все эти мероприятия проводятся в рамках общешкольных мероприятий и А</w:t>
      </w:r>
      <w:r w:rsidRPr="008329FE">
        <w:rPr>
          <w:rFonts w:ascii="Times New Roman" w:hAnsi="Times New Roman" w:cs="Times New Roman"/>
          <w:sz w:val="28"/>
          <w:szCs w:val="28"/>
        </w:rPr>
        <w:t>к</w:t>
      </w:r>
      <w:r w:rsidRPr="008329FE">
        <w:rPr>
          <w:rFonts w:ascii="Times New Roman" w:hAnsi="Times New Roman" w:cs="Times New Roman"/>
          <w:sz w:val="28"/>
          <w:szCs w:val="28"/>
        </w:rPr>
        <w:t>ций: Дни безопасности, Месячники безопасности, акции «Внимание дети», «Ответы на трудные вопросы», «Уроки для детей и их родителей», «Круглые столы» с привл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чением сотрудников сопредельных служб, через которые осуществляется интеграция воспитательных усилий педагогов.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3.6. Модуль «Детские общественные объединения»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поддержку и развитие в детском объединении его традиций и ритуалов, форм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</w:t>
      </w:r>
      <w:r w:rsidRPr="008329FE">
        <w:rPr>
          <w:rFonts w:ascii="Times New Roman" w:hAnsi="Times New Roman" w:cs="Times New Roman"/>
          <w:sz w:val="28"/>
          <w:szCs w:val="28"/>
        </w:rPr>
        <w:t>м</w:t>
      </w:r>
      <w:r w:rsidRPr="008329FE">
        <w:rPr>
          <w:rFonts w:ascii="Times New Roman" w:hAnsi="Times New Roman" w:cs="Times New Roman"/>
          <w:sz w:val="28"/>
          <w:szCs w:val="28"/>
        </w:rPr>
        <w:t>волики детского объединения, проведения ежегодной церемонии посвящения в чл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ны детского объединения, создания и поддержки интернет-странички детского об</w:t>
      </w:r>
      <w:r w:rsidRPr="008329FE">
        <w:rPr>
          <w:rFonts w:ascii="Times New Roman" w:hAnsi="Times New Roman" w:cs="Times New Roman"/>
          <w:sz w:val="28"/>
          <w:szCs w:val="28"/>
        </w:rPr>
        <w:t>ъ</w:t>
      </w:r>
      <w:r w:rsidRPr="008329FE">
        <w:rPr>
          <w:rFonts w:ascii="Times New Roman" w:hAnsi="Times New Roman" w:cs="Times New Roman"/>
          <w:sz w:val="28"/>
          <w:szCs w:val="28"/>
        </w:rPr>
        <w:t xml:space="preserve">единения в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, организации деятельности пресс-центра детского объединения, проведения традиционных огоньков – формы коллективного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анализа проводимых детским объединением дел);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создание в детских объединениях условий для реализации мероприятий по профилактике беспризорности, безнадзорности, наркомании несовершеннолетних, профилактики  Закона Краснодарского края № 1539-КЗ и их безопасности, профила</w:t>
      </w:r>
      <w:r w:rsidRPr="008329FE">
        <w:rPr>
          <w:rFonts w:ascii="Times New Roman" w:hAnsi="Times New Roman" w:cs="Times New Roman"/>
          <w:sz w:val="28"/>
          <w:szCs w:val="28"/>
        </w:rPr>
        <w:t>к</w:t>
      </w:r>
      <w:r w:rsidRPr="008329FE">
        <w:rPr>
          <w:rFonts w:ascii="Times New Roman" w:hAnsi="Times New Roman" w:cs="Times New Roman"/>
          <w:sz w:val="28"/>
          <w:szCs w:val="28"/>
        </w:rPr>
        <w:t>тики суицида, терроризма и экстремизма, субкультур несовершеннолетних.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базе нашей школы действуют следующие детские общественные объединения; Совет атаманов, РДШ, «Союз казачьей молодежи Кубани», ЮИД, волонтерский о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ряд «Память»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«Самоуправление»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Традиционно в октябре проходят выборы атамана школы. Выбранный атаман школы и его помощники, обычно 8-9 класс, является активом школы. Самоуправление об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чающихся выражается в самостоятельности проявлять инициативу, принимать реш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ния и реализовывать их в интересах коллектива. Как уже указывалось выше школ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ный контингент учащихся небольшой. В работу ШУС в течение года  вовлекаются практически все учащиеся школы. За проведение и участие в мероприятиях разного уровня отвечает, как правило, один класс, или команда из разных классов.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Поддержка детского самоуправления в школе помогает педагогам воспитывать в д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тях инициативность, самостоятельность, ответственность, трудолюбие, чувство со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>ственного достоинства, а школьникам – предоставляет широкие возможности для с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мовыражения и самореализации. Это то, что готовит их к взрослой жизни. Поскольку учащимся младших и подростковых классов не всегда удается самостоятельно орг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через деятельность выборного Совета атаманов, создаваемого для учета мнения школьников по вопросам управления образовательной организацией и принятия а</w:t>
      </w:r>
      <w:r w:rsidRPr="008329FE">
        <w:rPr>
          <w:rFonts w:ascii="Times New Roman" w:hAnsi="Times New Roman" w:cs="Times New Roman"/>
          <w:sz w:val="28"/>
          <w:szCs w:val="28"/>
        </w:rPr>
        <w:t>д</w:t>
      </w:r>
      <w:r w:rsidRPr="008329FE">
        <w:rPr>
          <w:rFonts w:ascii="Times New Roman" w:hAnsi="Times New Roman" w:cs="Times New Roman"/>
          <w:sz w:val="28"/>
          <w:szCs w:val="28"/>
        </w:rPr>
        <w:t>министративных решений, затрагивающих их права и законные интересы;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уровне классов: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через деятельность выборных по инициативе и предложениям учащихся класса лидеров (например, атаманов),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через вовлечение школьников в планирование, организацию, проведение и ан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лиз общешкольных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«Союз казачьей молодежи Кубани».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нашей все классы казачьей направленности.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Основными задачами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наряду с обеспечением современного качественного общего образования, являются: - воспитание учащихся на духовных и нравственных основах казачества, обеспечивающих действенное служение Отечеству; - возрождение духо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ных, исторических и военно-патриотических традиций Кубанского казачества; - ф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зическое, военно-патриотическое воспитание учащихся; - подготовка молодежи к службе в Вооруженных Силах России.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Воспитательный потенциал учащихся классов казачьей направленности реализуется следующим образом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внешкольном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участие школьников в организации культурных, спортивных, развлекательных мероприятий уровней села, района и края от лица школы (парады,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поминования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, пр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вославные праздники, соблюдения заповедей казачества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8329FE">
        <w:rPr>
          <w:rFonts w:ascii="Times New Roman" w:hAnsi="Times New Roman" w:cs="Times New Roman"/>
          <w:sz w:val="28"/>
          <w:szCs w:val="28"/>
        </w:rPr>
        <w:t>)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организации культурных, спортивных, развлекательных мероприятий, проводимых на базе школы (в том числе районного и краевого хара</w:t>
      </w:r>
      <w:r w:rsidRPr="008329FE">
        <w:rPr>
          <w:rFonts w:ascii="Times New Roman" w:hAnsi="Times New Roman" w:cs="Times New Roman"/>
          <w:sz w:val="28"/>
          <w:szCs w:val="28"/>
        </w:rPr>
        <w:t>к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тера);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посильная помощь, оказываемая школьниками пожилым людям, проживающим в микрорайоне расположения образовательной организации.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организации праздников, торжественных мероприятий, встреч с гостями школы;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работе с младшими ребятами: проведение для них праздников, утренников, тематических вечеров.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»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– это участие школьников в общественно-полезных делах, деятельн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сти на благо конкретных людей и социального окружения в целом. В детскую общ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ственную организацию  волонтеров входят учащиеся 8 класса. В нашей школе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>терство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событийное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. Событийное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предполагает участие школьников в проведении разовых акций, которые часто носят масштабный характер, проводятся на уровне района, города, страны.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позволяет школьникам проявить 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кие качества как внимание, забота, уважение.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эмпатию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, умение сопереживать. За каждым классом закреплен подше</w:t>
      </w:r>
      <w:r w:rsidRPr="008329FE">
        <w:rPr>
          <w:rFonts w:ascii="Times New Roman" w:hAnsi="Times New Roman" w:cs="Times New Roman"/>
          <w:sz w:val="28"/>
          <w:szCs w:val="28"/>
        </w:rPr>
        <w:t>ф</w:t>
      </w:r>
      <w:r w:rsidRPr="008329FE">
        <w:rPr>
          <w:rFonts w:ascii="Times New Roman" w:hAnsi="Times New Roman" w:cs="Times New Roman"/>
          <w:sz w:val="28"/>
          <w:szCs w:val="28"/>
        </w:rPr>
        <w:t xml:space="preserve">ный, которому оказывается посильная физическая помощь на подворье, поздравления с праздниками, приглашения на общешкольные мероприятия и т.д.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Воспитательный потенциал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                                 На внешкольном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организации культурных, спортивных, развлекательных мероприятий уровней села и района от лица школы (в работе курьерами, встреча</w:t>
      </w:r>
      <w:r w:rsidRPr="008329FE">
        <w:rPr>
          <w:rFonts w:ascii="Times New Roman" w:hAnsi="Times New Roman" w:cs="Times New Roman"/>
          <w:sz w:val="28"/>
          <w:szCs w:val="28"/>
        </w:rPr>
        <w:t>ю</w:t>
      </w:r>
      <w:r w:rsidRPr="008329FE">
        <w:rPr>
          <w:rFonts w:ascii="Times New Roman" w:hAnsi="Times New Roman" w:cs="Times New Roman"/>
          <w:sz w:val="28"/>
          <w:szCs w:val="28"/>
        </w:rPr>
        <w:t>щими лицами, помогающими сориентироваться на территории проведения меропри</w:t>
      </w:r>
      <w:r w:rsidRPr="008329FE">
        <w:rPr>
          <w:rFonts w:ascii="Times New Roman" w:hAnsi="Times New Roman" w:cs="Times New Roman"/>
          <w:sz w:val="28"/>
          <w:szCs w:val="28"/>
        </w:rPr>
        <w:t>я</w:t>
      </w:r>
      <w:r w:rsidRPr="008329FE">
        <w:rPr>
          <w:rFonts w:ascii="Times New Roman" w:hAnsi="Times New Roman" w:cs="Times New Roman"/>
          <w:sz w:val="28"/>
          <w:szCs w:val="28"/>
        </w:rPr>
        <w:t>тия, ответственными за техническое обеспечение мероприятия и т.п.);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участие школьников в организации культурных, спортивных, развлекательных мероприятий, проводимых на базе школы (в том числе районного характера);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посильная помощь, оказываемая школьниками пожилым людям, проживающим в микрорайоне расположения образовательной организации;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уровне школы: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организации праздников, торжественных мероприятий, встреч с гостями школы;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в работе с младшими ребятами: проведение для них праздников, утренников, тематических вечеров;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школьников к работе на прилегающей к школе территории (благ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устройство клумб, уход за деревьями и кустарниками, мемориалом войнам ВОВ).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3.7. Модуль «Экскурсии, экспедиции, походы»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Экскурсии, экспедиции, походы помогают школьнику расширить свой кругозор, п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</w:t>
      </w:r>
      <w:r w:rsidRPr="008329FE">
        <w:rPr>
          <w:rFonts w:ascii="Times New Roman" w:hAnsi="Times New Roman" w:cs="Times New Roman"/>
          <w:sz w:val="28"/>
          <w:szCs w:val="28"/>
        </w:rPr>
        <w:t>д</w:t>
      </w:r>
      <w:r w:rsidRPr="008329FE">
        <w:rPr>
          <w:rFonts w:ascii="Times New Roman" w:hAnsi="Times New Roman" w:cs="Times New Roman"/>
          <w:sz w:val="28"/>
          <w:szCs w:val="28"/>
        </w:rPr>
        <w:t xml:space="preserve">ростков самостоятельности и ответственности, формирования у них навыков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самоо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>служивающего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Эти воспитательные возможности реализуются в рамках следующих видов и форм деятельности: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регулярные пешие прогулки, экскурсии или походы выходного дня, организу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мые в классах их классными руководителями и родителями школьников: в музей, в картинную галерею, на предприятие, на природу.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поисковые экспедиции – вахты памяти, организуемые школьным поисковым отрядом к местам боев Великой отечественной войны для поиска и захоронения останков погибших советских воинов;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однодневные походы, обучение коллективной организации (подготовка нео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 xml:space="preserve">ходимого снаряжения и питания), коллективному проведению (распределение среди </w:t>
      </w:r>
      <w:r w:rsidRPr="008329FE">
        <w:rPr>
          <w:rFonts w:ascii="Times New Roman" w:hAnsi="Times New Roman" w:cs="Times New Roman"/>
          <w:sz w:val="28"/>
          <w:szCs w:val="28"/>
        </w:rPr>
        <w:lastRenderedPageBreak/>
        <w:t>школьников основных видов работ и соответствующих им ответственных должн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стей), коллективному анализу туристского путешествия.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летний выездной палаточный лагерь, ориентированный на организацию акти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ного отдыха детей, обучение навыкам выживания в дикой природе, закаливание (пр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 xml:space="preserve">грамма лагеря может включать мини-походы, марш-броски, ночное ориентирование, робинзонады,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, игры, соревнования, конкурсы). </w:t>
      </w:r>
    </w:p>
    <w:p w:rsidR="000447DA" w:rsidRPr="008329FE" w:rsidRDefault="000447DA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Краеведческо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-туристическое направление реализуется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интенсив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выезды на экскурсии на каникулах.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3.8. Модуль «Профориентация»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значимые проблемные ситуации, формирующие гото</w:t>
      </w:r>
      <w:r w:rsidRPr="008329FE">
        <w:rPr>
          <w:rFonts w:ascii="Times New Roman" w:hAnsi="Times New Roman" w:cs="Times New Roman"/>
          <w:sz w:val="28"/>
          <w:szCs w:val="28"/>
        </w:rPr>
        <w:t>в</w:t>
      </w:r>
      <w:r w:rsidRPr="008329FE">
        <w:rPr>
          <w:rFonts w:ascii="Times New Roman" w:hAnsi="Times New Roman" w:cs="Times New Roman"/>
          <w:sz w:val="28"/>
          <w:szCs w:val="28"/>
        </w:rPr>
        <w:t>ность школьника к выбору, педагог актуализирует его профессиональное самоопр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составляющие такой деятел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 xml:space="preserve">ности. Эта работа осуществляется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циклы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  <w:r w:rsidR="000447DA">
        <w:rPr>
          <w:rFonts w:ascii="Times New Roman" w:hAnsi="Times New Roman" w:cs="Times New Roman"/>
          <w:sz w:val="28"/>
          <w:szCs w:val="28"/>
        </w:rPr>
        <w:t xml:space="preserve">  проект ПРОЕКТОРИЯ и КИНОУРОКИ.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>ной деятельности;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экскурсии на предприятия города, дающие школьникам начальные представл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ния о существующих профессиях и условиях работы людей, представляющих эти профессии;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посещение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участие в работе всероссийских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вм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стер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классах, посещение открытых уроков;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освоение школьниками основ профессии в рамках различных курсов по выб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ру, включенных в основную образовательную программу школы, или в рамках ку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 xml:space="preserve">сов дополнительного образования.  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3.9. Модуль «Организация предметно-эстетической среды»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Окружающая ребенка предметно-эстетическая среда школы, при условии ее грамо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ет настроение, предупреждает стрессовые ситуации, способствует позитивному во</w:t>
      </w:r>
      <w:r w:rsidRPr="008329FE">
        <w:rPr>
          <w:rFonts w:ascii="Times New Roman" w:hAnsi="Times New Roman" w:cs="Times New Roman"/>
          <w:sz w:val="28"/>
          <w:szCs w:val="28"/>
        </w:rPr>
        <w:t>с</w:t>
      </w:r>
      <w:r w:rsidRPr="008329FE">
        <w:rPr>
          <w:rFonts w:ascii="Times New Roman" w:hAnsi="Times New Roman" w:cs="Times New Roman"/>
          <w:sz w:val="28"/>
          <w:szCs w:val="28"/>
        </w:rPr>
        <w:t>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четов об интересных событиях, происходящих в школе (проведенных ключевых д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лах, интересных экскурсиях, походах, встречах с интересными людьми и т.п.);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озеленение пришкольной территории, разбивка клумб;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</w:t>
      </w:r>
      <w:r w:rsidRPr="008329FE">
        <w:rPr>
          <w:rFonts w:ascii="Times New Roman" w:hAnsi="Times New Roman" w:cs="Times New Roman"/>
          <w:sz w:val="28"/>
          <w:szCs w:val="28"/>
        </w:rPr>
        <w:t>ы</w:t>
      </w:r>
      <w:r w:rsidRPr="008329FE">
        <w:rPr>
          <w:rFonts w:ascii="Times New Roman" w:hAnsi="Times New Roman" w:cs="Times New Roman"/>
          <w:sz w:val="28"/>
          <w:szCs w:val="28"/>
        </w:rPr>
        <w:t>ставлять для общего пользования свои книги, а также брать с них для чтения любые другие;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благоустройство классных кабинетов, осуществляемое классными руководит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черов, выставок, собраний, конференций и т.п.); </w:t>
      </w:r>
      <w:proofErr w:type="gramEnd"/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ные моменты жизни образовательной организации – во время праздников, торж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ственных церемоний, ключевых общешкольных дел и иных происходящих в жизни школы знаковых событий;</w:t>
      </w:r>
      <w:proofErr w:type="gramEnd"/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3.10. Модуль «Работа с родителями»</w:t>
      </w:r>
    </w:p>
    <w:p w:rsid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школьников осуществляется для более эффективного достижения цели воспитания, а также создают благоприя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ные условия для реализации мероприятий по профилактике беспризорности, безна</w:t>
      </w:r>
      <w:r w:rsidRPr="008329FE">
        <w:rPr>
          <w:rFonts w:ascii="Times New Roman" w:hAnsi="Times New Roman" w:cs="Times New Roman"/>
          <w:sz w:val="28"/>
          <w:szCs w:val="28"/>
        </w:rPr>
        <w:t>д</w:t>
      </w:r>
      <w:r w:rsidRPr="008329FE">
        <w:rPr>
          <w:rFonts w:ascii="Times New Roman" w:hAnsi="Times New Roman" w:cs="Times New Roman"/>
          <w:sz w:val="28"/>
          <w:szCs w:val="28"/>
        </w:rPr>
        <w:t>зорности, наркомании несовершеннолетних, профилактики  Закона Краснодарского края № 1539-КЗ и их безопасности, профилактики суицида, терроризма и экстреми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 xml:space="preserve">ма, субкультур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оторое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обеспечивается согласованием позиций семьи и школы в данных вопросах. Работа с родителями или законными представит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лями школьников осуществляется в рамках следующих видов и форм: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На групповом уровне: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Общешкольный родительский комитет и Совет атаманов, участвующие в управлении образовательной организацией и решении вопросов воспитания и соци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лизации их детей;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семейный всеобуч, на котором родители могли бы получать ценные рекоме</w:t>
      </w:r>
      <w:r w:rsidRPr="008329FE">
        <w:rPr>
          <w:rFonts w:ascii="Times New Roman" w:hAnsi="Times New Roman" w:cs="Times New Roman"/>
          <w:sz w:val="28"/>
          <w:szCs w:val="28"/>
        </w:rPr>
        <w:t>н</w:t>
      </w:r>
      <w:r w:rsidRPr="008329FE">
        <w:rPr>
          <w:rFonts w:ascii="Times New Roman" w:hAnsi="Times New Roman" w:cs="Times New Roman"/>
          <w:sz w:val="28"/>
          <w:szCs w:val="28"/>
        </w:rPr>
        <w:t>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тей;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родительские форумы при школьном интернет-сайте, на которых обсуждаются интересующие родителей вопросы, а также осуществляются виртуальные консульт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 xml:space="preserve">ции психологов и педагогов. 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На индивидуальном уровне: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работа специалистов по запросу родителей для решения острых конфликтных ситуаций;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участие родителей в педагогических консилиумах, собираемых в случае во</w:t>
      </w:r>
      <w:r w:rsidRPr="008329FE">
        <w:rPr>
          <w:rFonts w:ascii="Times New Roman" w:hAnsi="Times New Roman" w:cs="Times New Roman"/>
          <w:sz w:val="28"/>
          <w:szCs w:val="28"/>
        </w:rPr>
        <w:t>з</w:t>
      </w:r>
      <w:r w:rsidRPr="008329FE">
        <w:rPr>
          <w:rFonts w:ascii="Times New Roman" w:hAnsi="Times New Roman" w:cs="Times New Roman"/>
          <w:sz w:val="28"/>
          <w:szCs w:val="28"/>
        </w:rPr>
        <w:t>никновения острых проблем, связанных с обучением и воспитанием конкретного 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бенка;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 xml:space="preserve">помощь со стороны родителей в подготовке и проведении общешкольных и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•</w:t>
      </w:r>
      <w:r w:rsidRPr="008329FE">
        <w:rPr>
          <w:rFonts w:ascii="Times New Roman" w:hAnsi="Times New Roman" w:cs="Times New Roman"/>
          <w:sz w:val="28"/>
          <w:szCs w:val="28"/>
        </w:rPr>
        <w:tab/>
        <w:t>индивидуальное консультирование c целью координации воспитательных ус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лий педагогов и родителей.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29FE">
        <w:rPr>
          <w:rFonts w:ascii="Times New Roman" w:hAnsi="Times New Roman" w:cs="Times New Roman"/>
          <w:b/>
          <w:i/>
          <w:color w:val="FF0000"/>
          <w:sz w:val="28"/>
          <w:szCs w:val="28"/>
        </w:rPr>
        <w:t>3.11.  Модуль «Казачье образование»</w:t>
      </w:r>
      <w:r w:rsidRPr="008329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Казачество — наиболее сильная и активная часть русского народа, первопр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ходцы и вечные защитники земли, народа и традиций Руси     Возрождение казач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ства играет огромную роль в духовно-нравственном, патриотическом воспитании подрастающего поколения. У ребят формируются чувства патриотизма: гордость за свою Родину, любовь к истории родного края, желание и стремление изучать трад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 xml:space="preserve">ции и обычаи своего народа, уважение к корням своих предков. Основной задачей классов казачьей направленности является создание системы духовно-нравственного и физического воспитания на основе традиций Кубанского казачества.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Цель работы по казачьему воспитани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развитие социальной направленности личн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сти обучающегося, привлечение   школьников к различным видам активности, фо</w:t>
      </w:r>
      <w:r w:rsidRPr="008329FE">
        <w:rPr>
          <w:rFonts w:ascii="Times New Roman" w:hAnsi="Times New Roman" w:cs="Times New Roman"/>
          <w:sz w:val="28"/>
          <w:szCs w:val="28"/>
        </w:rPr>
        <w:t>р</w:t>
      </w:r>
      <w:r w:rsidRPr="008329FE">
        <w:rPr>
          <w:rFonts w:ascii="Times New Roman" w:hAnsi="Times New Roman" w:cs="Times New Roman"/>
          <w:sz w:val="28"/>
          <w:szCs w:val="28"/>
        </w:rPr>
        <w:t>мирование благоприятного микро-  климата для детей в школе, семье, ближайшем социальном окружении.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Казачье воспитание   осуществляется через направления: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-Личностное развитие – участие в школьных, муниципальных   региональных или российских творческих конкурсах, а также конкурсах строя и   военно-патриотической песни, участие в просветительских акциях, проводимых ККВ и СКМ (Казачий диктант, Казачья викторина и </w:t>
      </w:r>
      <w:proofErr w:type="spellStart"/>
      <w:proofErr w:type="gramStart"/>
      <w:r w:rsidRPr="008329FE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329FE">
        <w:rPr>
          <w:rFonts w:ascii="Times New Roman" w:hAnsi="Times New Roman" w:cs="Times New Roman"/>
          <w:sz w:val="28"/>
          <w:szCs w:val="28"/>
        </w:rPr>
        <w:t>), соревнованиях, спортивных играх, эст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фетах, праздниках, участие в районных и краевых мероприятиях (краевой смотр «Гром Победы, раздавайся!», краевые казачьи парады.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-Социальная активность - волонтеры участвуют в мероприятиях, посвященных Поб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кательных мероприятий для посетителей этих учреждений, помощь в благ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устро</w:t>
      </w:r>
      <w:r w:rsidRPr="008329FE">
        <w:rPr>
          <w:rFonts w:ascii="Times New Roman" w:hAnsi="Times New Roman" w:cs="Times New Roman"/>
          <w:sz w:val="28"/>
          <w:szCs w:val="28"/>
        </w:rPr>
        <w:t>й</w:t>
      </w:r>
      <w:r w:rsidRPr="008329FE">
        <w:rPr>
          <w:rFonts w:ascii="Times New Roman" w:hAnsi="Times New Roman" w:cs="Times New Roman"/>
          <w:sz w:val="28"/>
          <w:szCs w:val="28"/>
        </w:rPr>
        <w:t xml:space="preserve">стве территории данных учреждений и т.п., поддержание порядка у  памятных мест и Братской могилы воинам ,погибшим в годы </w:t>
      </w:r>
      <w:proofErr w:type="spellStart"/>
      <w:r w:rsidRPr="008329FE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8329FE">
        <w:rPr>
          <w:rFonts w:ascii="Times New Roman" w:hAnsi="Times New Roman" w:cs="Times New Roman"/>
          <w:sz w:val="28"/>
          <w:szCs w:val="28"/>
        </w:rPr>
        <w:t xml:space="preserve"> поселке.), дающих ребенку возмо</w:t>
      </w:r>
      <w:r w:rsidRPr="008329FE">
        <w:rPr>
          <w:rFonts w:ascii="Times New Roman" w:hAnsi="Times New Roman" w:cs="Times New Roman"/>
          <w:sz w:val="28"/>
          <w:szCs w:val="28"/>
        </w:rPr>
        <w:t>ж</w:t>
      </w:r>
      <w:r w:rsidRPr="008329FE">
        <w:rPr>
          <w:rFonts w:ascii="Times New Roman" w:hAnsi="Times New Roman" w:cs="Times New Roman"/>
          <w:sz w:val="28"/>
          <w:szCs w:val="28"/>
        </w:rPr>
        <w:t>ность по- лучить социально значимый опыт гражданского поведения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-Гражданско-патриотическое направление: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-привлечение духовенства и казачества к воспитательному процессу: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молебны на начало учебного года, казачьи сборы, участие в поминовениях,     храм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вые       мероприятия, помощь в организации занятий по церковному пению, орган</w:t>
      </w:r>
      <w:r w:rsidRPr="008329FE">
        <w:rPr>
          <w:rFonts w:ascii="Times New Roman" w:hAnsi="Times New Roman" w:cs="Times New Roman"/>
          <w:sz w:val="28"/>
          <w:szCs w:val="28"/>
        </w:rPr>
        <w:t>и</w:t>
      </w:r>
      <w:r w:rsidRPr="008329FE">
        <w:rPr>
          <w:rFonts w:ascii="Times New Roman" w:hAnsi="Times New Roman" w:cs="Times New Roman"/>
          <w:sz w:val="28"/>
          <w:szCs w:val="28"/>
        </w:rPr>
        <w:t>зация и проведение Атаманской елки и Рождественских мероприятий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 - 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роки М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жества и встречи с ветеранами   Великой Отечественной войны   в дни воинской сл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вы России и Кубани. Использование на Уроках Мужества документальных и худож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ственных фильмов;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- празднование не только Общероссийских дней воинской славы, но и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краевых праздничных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 xml:space="preserve"> дат (10 февраля-День Кубанского флага, 23 апреля – День реабилитации Кубанского казачества, «День Кубанского казачества» -октябрь и др.);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-экскурсии по историческим достопримечательностям и военно – патриотическим местам района: мемориалы, братские могилы советских воинов, погибших в боях с фашистскими захватчиками, 1941—1945 годы и др.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         -интегрированные уроки патриотической направленности; циклы уроков по темам с патриотической направленностью (в том числе с приглашением ветеранов и представителей казачества);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- патриотические часы с Атаманом хуторского казачества, Атаманом Мостовского общества, а также наставниками казачьих классов (еженедельно)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  - музейные уроки;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- открытые мероприятия по казачьей и военной тематике, а также прием в казачата   и   постановки народных обрядов.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     - вахты Памяти во время проведения торжественных мероприятий, посвященных    Дню Победы, Дню защитника Отечества и годовщинам освобождения  Мостовского района от немецко-фашистских захватчиков в период Месячника военно-патриотического воспитания.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9FE">
        <w:rPr>
          <w:rFonts w:ascii="Times New Roman" w:hAnsi="Times New Roman" w:cs="Times New Roman"/>
          <w:b/>
          <w:sz w:val="28"/>
          <w:szCs w:val="28"/>
        </w:rPr>
        <w:t>4. АНАЛИЗ ВОСПИТАТЕЛЬНОГО ПРОЦЕССА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Основными направлениями воспитательной работы в прошлом учебном году были: 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 xml:space="preserve">тевое взаимодействие всех участников образовательного процесса. 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 управлении воспитательной системой выделялись два уровня - уровень работы с классными руководителями и уровень работы с детским коллективом. Работа с рук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водителями осуществлялась через заседания ШВР и еженедельные совещания МО  классных руководителей по средам, на которых рассматривались задачи на неделю и анализировались проведённые мероприятия.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 xml:space="preserve">Система внеклассной работы стремилась обеспечить разнообразные потребности личности </w:t>
      </w:r>
      <w:proofErr w:type="gramStart"/>
      <w:r w:rsidRPr="008329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29FE">
        <w:rPr>
          <w:rFonts w:ascii="Times New Roman" w:hAnsi="Times New Roman" w:cs="Times New Roman"/>
          <w:sz w:val="28"/>
          <w:szCs w:val="28"/>
        </w:rPr>
        <w:t>. В школе функционировали:  библиотека,  спортивные се</w:t>
      </w:r>
      <w:r w:rsidRPr="008329FE">
        <w:rPr>
          <w:rFonts w:ascii="Times New Roman" w:hAnsi="Times New Roman" w:cs="Times New Roman"/>
          <w:sz w:val="28"/>
          <w:szCs w:val="28"/>
        </w:rPr>
        <w:t>к</w:t>
      </w:r>
      <w:r w:rsidRPr="008329FE">
        <w:rPr>
          <w:rFonts w:ascii="Times New Roman" w:hAnsi="Times New Roman" w:cs="Times New Roman"/>
          <w:sz w:val="28"/>
          <w:szCs w:val="28"/>
        </w:rPr>
        <w:t>ции.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По итогам года выявились следующие проблемы: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Работа с родителями: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1.</w:t>
      </w:r>
      <w:r w:rsidRPr="008329FE">
        <w:rPr>
          <w:rFonts w:ascii="Times New Roman" w:hAnsi="Times New Roman" w:cs="Times New Roman"/>
          <w:sz w:val="28"/>
          <w:szCs w:val="28"/>
        </w:rPr>
        <w:tab/>
        <w:t>Низкая активность родителей  среднего и старшего звена к участию в о</w:t>
      </w:r>
      <w:r w:rsidRPr="008329FE">
        <w:rPr>
          <w:rFonts w:ascii="Times New Roman" w:hAnsi="Times New Roman" w:cs="Times New Roman"/>
          <w:sz w:val="28"/>
          <w:szCs w:val="28"/>
        </w:rPr>
        <w:t>б</w:t>
      </w:r>
      <w:r w:rsidRPr="008329FE">
        <w:rPr>
          <w:rFonts w:ascii="Times New Roman" w:hAnsi="Times New Roman" w:cs="Times New Roman"/>
          <w:sz w:val="28"/>
          <w:szCs w:val="28"/>
        </w:rPr>
        <w:t>щешкольных и классных мероприятиях, школьных делах.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2.</w:t>
      </w:r>
      <w:r w:rsidRPr="008329FE">
        <w:rPr>
          <w:rFonts w:ascii="Times New Roman" w:hAnsi="Times New Roman" w:cs="Times New Roman"/>
          <w:sz w:val="28"/>
          <w:szCs w:val="28"/>
        </w:rPr>
        <w:tab/>
        <w:t>Недостаточное внимание к формированию у учащихся  нравственно-этических норм  поведения.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lastRenderedPageBreak/>
        <w:t>Гражданско-патриотическая направленность: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1.</w:t>
      </w:r>
      <w:r w:rsidRPr="008329FE">
        <w:rPr>
          <w:rFonts w:ascii="Times New Roman" w:hAnsi="Times New Roman" w:cs="Times New Roman"/>
          <w:sz w:val="28"/>
          <w:szCs w:val="28"/>
        </w:rPr>
        <w:tab/>
        <w:t>Не высокий уровень мотивации учащихся среднего и старшего звена к участию в мероприятиях гражданско-патриотической направленности.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Профориентация учащихся: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1. Профориентация учащихся начального и среднего звена. Низкий уровень заинтер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сованности родителей в профориентации своих детей.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Ещё говоря о воспитательной работе в школе, можно отметить загруженность обуч</w:t>
      </w:r>
      <w:r w:rsidRPr="008329FE">
        <w:rPr>
          <w:rFonts w:ascii="Times New Roman" w:hAnsi="Times New Roman" w:cs="Times New Roman"/>
          <w:sz w:val="28"/>
          <w:szCs w:val="28"/>
        </w:rPr>
        <w:t>а</w:t>
      </w:r>
      <w:r w:rsidRPr="008329FE">
        <w:rPr>
          <w:rFonts w:ascii="Times New Roman" w:hAnsi="Times New Roman" w:cs="Times New Roman"/>
          <w:sz w:val="28"/>
          <w:szCs w:val="28"/>
        </w:rPr>
        <w:t>ющихся  и как следствие снижение активности ребят в организации и проведении м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роприятий.</w:t>
      </w:r>
    </w:p>
    <w:p w:rsidR="008329FE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Об эффективности воспитательного процесса следует судить по 2-м аспектам  р</w:t>
      </w:r>
      <w:r w:rsidRPr="008329FE">
        <w:rPr>
          <w:rFonts w:ascii="Times New Roman" w:hAnsi="Times New Roman" w:cs="Times New Roman"/>
          <w:sz w:val="28"/>
          <w:szCs w:val="28"/>
        </w:rPr>
        <w:t>е</w:t>
      </w:r>
      <w:r w:rsidRPr="008329FE">
        <w:rPr>
          <w:rFonts w:ascii="Times New Roman" w:hAnsi="Times New Roman" w:cs="Times New Roman"/>
          <w:sz w:val="28"/>
          <w:szCs w:val="28"/>
        </w:rPr>
        <w:t>зультативным и процессуальным. Воспитание тем эффективнее, чем больше резул</w:t>
      </w:r>
      <w:r w:rsidRPr="008329FE">
        <w:rPr>
          <w:rFonts w:ascii="Times New Roman" w:hAnsi="Times New Roman" w:cs="Times New Roman"/>
          <w:sz w:val="28"/>
          <w:szCs w:val="28"/>
        </w:rPr>
        <w:t>ь</w:t>
      </w:r>
      <w:r w:rsidRPr="008329FE">
        <w:rPr>
          <w:rFonts w:ascii="Times New Roman" w:hAnsi="Times New Roman" w:cs="Times New Roman"/>
          <w:sz w:val="28"/>
          <w:szCs w:val="28"/>
        </w:rPr>
        <w:t>таты совпадают с целями. Результативность проявляется в уровне воспитанности учащихся, который выражается в показателях – наблюдаемых признаках поведения и сознания. Можно сказа</w:t>
      </w:r>
      <w:r w:rsidR="000447DA">
        <w:rPr>
          <w:rFonts w:ascii="Times New Roman" w:hAnsi="Times New Roman" w:cs="Times New Roman"/>
          <w:sz w:val="28"/>
          <w:szCs w:val="28"/>
        </w:rPr>
        <w:t>ть, что результативность за 2021-2022</w:t>
      </w:r>
      <w:bookmarkStart w:id="0" w:name="_GoBack"/>
      <w:bookmarkEnd w:id="0"/>
      <w:r w:rsidRPr="008329FE">
        <w:rPr>
          <w:rFonts w:ascii="Times New Roman" w:hAnsi="Times New Roman" w:cs="Times New Roman"/>
          <w:sz w:val="28"/>
          <w:szCs w:val="28"/>
        </w:rPr>
        <w:t xml:space="preserve"> учебного года находи</w:t>
      </w:r>
      <w:r w:rsidRPr="008329FE">
        <w:rPr>
          <w:rFonts w:ascii="Times New Roman" w:hAnsi="Times New Roman" w:cs="Times New Roman"/>
          <w:sz w:val="28"/>
          <w:szCs w:val="28"/>
        </w:rPr>
        <w:t>т</w:t>
      </w:r>
      <w:r w:rsidRPr="008329FE">
        <w:rPr>
          <w:rFonts w:ascii="Times New Roman" w:hAnsi="Times New Roman" w:cs="Times New Roman"/>
          <w:sz w:val="28"/>
          <w:szCs w:val="28"/>
        </w:rPr>
        <w:t>ся на среднем  уровне. Процессуальная оценка эффективности воспитательного пр</w:t>
      </w:r>
      <w:r w:rsidRPr="008329FE">
        <w:rPr>
          <w:rFonts w:ascii="Times New Roman" w:hAnsi="Times New Roman" w:cs="Times New Roman"/>
          <w:sz w:val="28"/>
          <w:szCs w:val="28"/>
        </w:rPr>
        <w:t>о</w:t>
      </w:r>
      <w:r w:rsidRPr="008329FE">
        <w:rPr>
          <w:rFonts w:ascii="Times New Roman" w:hAnsi="Times New Roman" w:cs="Times New Roman"/>
          <w:sz w:val="28"/>
          <w:szCs w:val="28"/>
        </w:rPr>
        <w:t>цесса состоит в установлении того, насколько адекватны цели, содержание работы, выбраны методы, средства и формы ее, учтены психологические условия и многое др</w:t>
      </w:r>
      <w:r w:rsidRPr="008329FE">
        <w:rPr>
          <w:rFonts w:ascii="Times New Roman" w:hAnsi="Times New Roman" w:cs="Times New Roman"/>
          <w:sz w:val="28"/>
          <w:szCs w:val="28"/>
        </w:rPr>
        <w:t>у</w:t>
      </w:r>
      <w:r w:rsidRPr="008329FE">
        <w:rPr>
          <w:rFonts w:ascii="Times New Roman" w:hAnsi="Times New Roman" w:cs="Times New Roman"/>
          <w:sz w:val="28"/>
          <w:szCs w:val="28"/>
        </w:rPr>
        <w:t>гое в деятельности педагогического коллектива. О процессуальной оценке можно сказать, что она находится на высоком уровне.</w:t>
      </w:r>
    </w:p>
    <w:p w:rsidR="007C7907" w:rsidRPr="008329FE" w:rsidRDefault="008329FE" w:rsidP="00832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9FE">
        <w:rPr>
          <w:rFonts w:ascii="Times New Roman" w:hAnsi="Times New Roman" w:cs="Times New Roman"/>
          <w:sz w:val="28"/>
          <w:szCs w:val="28"/>
        </w:rPr>
        <w:t>Все выше перечисленное дает право оценить воспитательную деятель</w:t>
      </w:r>
      <w:r w:rsidR="000059AE">
        <w:rPr>
          <w:rFonts w:ascii="Times New Roman" w:hAnsi="Times New Roman" w:cs="Times New Roman"/>
          <w:sz w:val="28"/>
          <w:szCs w:val="28"/>
        </w:rPr>
        <w:t>ность за 2021-2022</w:t>
      </w:r>
      <w:r w:rsidRPr="008329FE">
        <w:rPr>
          <w:rFonts w:ascii="Times New Roman" w:hAnsi="Times New Roman" w:cs="Times New Roman"/>
          <w:sz w:val="28"/>
          <w:szCs w:val="28"/>
        </w:rPr>
        <w:t xml:space="preserve"> учебный год положительно.</w:t>
      </w:r>
    </w:p>
    <w:sectPr w:rsidR="007C7907" w:rsidRPr="008329FE" w:rsidSect="008329FE">
      <w:type w:val="continuous"/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70A" w:rsidRDefault="0012670A" w:rsidP="008329FE">
      <w:pPr>
        <w:spacing w:after="0" w:line="240" w:lineRule="auto"/>
      </w:pPr>
      <w:r>
        <w:separator/>
      </w:r>
    </w:p>
  </w:endnote>
  <w:endnote w:type="continuationSeparator" w:id="0">
    <w:p w:rsidR="0012670A" w:rsidRDefault="0012670A" w:rsidP="00832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866985"/>
      <w:docPartObj>
        <w:docPartGallery w:val="Page Numbers (Bottom of Page)"/>
        <w:docPartUnique/>
      </w:docPartObj>
    </w:sdtPr>
    <w:sdtEndPr/>
    <w:sdtContent>
      <w:p w:rsidR="008329FE" w:rsidRDefault="008329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7DA">
          <w:rPr>
            <w:noProof/>
          </w:rPr>
          <w:t>20</w:t>
        </w:r>
        <w:r>
          <w:fldChar w:fldCharType="end"/>
        </w:r>
      </w:p>
    </w:sdtContent>
  </w:sdt>
  <w:p w:rsidR="008329FE" w:rsidRDefault="008329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70A" w:rsidRDefault="0012670A" w:rsidP="008329FE">
      <w:pPr>
        <w:spacing w:after="0" w:line="240" w:lineRule="auto"/>
      </w:pPr>
      <w:r>
        <w:separator/>
      </w:r>
    </w:p>
  </w:footnote>
  <w:footnote w:type="continuationSeparator" w:id="0">
    <w:p w:rsidR="0012670A" w:rsidRDefault="0012670A" w:rsidP="00832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18"/>
    <w:rsid w:val="000059AE"/>
    <w:rsid w:val="000447DA"/>
    <w:rsid w:val="0012670A"/>
    <w:rsid w:val="00193281"/>
    <w:rsid w:val="006A13A6"/>
    <w:rsid w:val="00740C18"/>
    <w:rsid w:val="007C7907"/>
    <w:rsid w:val="0083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9FE"/>
  </w:style>
  <w:style w:type="paragraph" w:styleId="a5">
    <w:name w:val="footer"/>
    <w:basedOn w:val="a"/>
    <w:link w:val="a6"/>
    <w:uiPriority w:val="99"/>
    <w:unhideWhenUsed/>
    <w:rsid w:val="008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29FE"/>
  </w:style>
  <w:style w:type="paragraph" w:styleId="a5">
    <w:name w:val="footer"/>
    <w:basedOn w:val="a"/>
    <w:link w:val="a6"/>
    <w:uiPriority w:val="99"/>
    <w:unhideWhenUsed/>
    <w:rsid w:val="00832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2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8208</Words>
  <Characters>46786</Characters>
  <Application>Microsoft Office Word</Application>
  <DocSecurity>0</DocSecurity>
  <Lines>389</Lines>
  <Paragraphs>109</Paragraphs>
  <ScaleCrop>false</ScaleCrop>
  <Company/>
  <LinksUpToDate>false</LinksUpToDate>
  <CharactersWithSpaces>54885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dcterms:created xsi:type="dcterms:W3CDTF">2021-09-05T19:50:00Z</dcterms:created>
  <dcterms:modified xsi:type="dcterms:W3CDTF">2022-09-26T18:28:00Z</dcterms:modified>
</cp:coreProperties>
</file>