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E26" w:rsidRDefault="00365189" w:rsidP="00365189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65189">
        <w:rPr>
          <w:rFonts w:ascii="Times New Roman" w:hAnsi="Times New Roman" w:cs="Times New Roman"/>
          <w:b/>
          <w:sz w:val="32"/>
          <w:szCs w:val="28"/>
        </w:rPr>
        <w:t>Нормативно-правовые акты СШМ</w:t>
      </w:r>
    </w:p>
    <w:p w:rsidR="00365189" w:rsidRPr="00365189" w:rsidRDefault="00365189" w:rsidP="00365189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65189" w:rsidRDefault="0036518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65189">
        <w:rPr>
          <w:rFonts w:ascii="Times New Roman" w:hAnsi="Times New Roman" w:cs="Times New Roman"/>
          <w:color w:val="000000"/>
          <w:sz w:val="28"/>
          <w:szCs w:val="28"/>
        </w:rPr>
        <w:t>Закон-№193-ФЗ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27.07.2010 г</w:t>
      </w:r>
    </w:p>
    <w:p w:rsidR="00365189" w:rsidRDefault="0036518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65189">
        <w:rPr>
          <w:rFonts w:ascii="Times New Roman" w:hAnsi="Times New Roman" w:cs="Times New Roman"/>
          <w:color w:val="000000"/>
          <w:sz w:val="28"/>
          <w:szCs w:val="28"/>
        </w:rPr>
        <w:t>«Об альтернативной процедуре урегулирования споров с участием посредника (процедуре медиации)»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hyperlink r:id="rId5" w:history="1">
        <w:r w:rsidRPr="00365189">
          <w:rPr>
            <w:rStyle w:val="a3"/>
            <w:rFonts w:ascii="Times New Roman" w:hAnsi="Times New Roman" w:cs="Times New Roman"/>
            <w:sz w:val="28"/>
            <w:szCs w:val="28"/>
          </w:rPr>
          <w:t>https://www.consultant.ru/doc</w:t>
        </w:r>
        <w:r w:rsidRPr="00365189">
          <w:rPr>
            <w:rStyle w:val="a3"/>
            <w:rFonts w:ascii="Times New Roman" w:hAnsi="Times New Roman" w:cs="Times New Roman"/>
            <w:sz w:val="28"/>
            <w:szCs w:val="28"/>
          </w:rPr>
          <w:t>u</w:t>
        </w:r>
        <w:r w:rsidRPr="00365189">
          <w:rPr>
            <w:rStyle w:val="a3"/>
            <w:rFonts w:ascii="Times New Roman" w:hAnsi="Times New Roman" w:cs="Times New Roman"/>
            <w:sz w:val="28"/>
            <w:szCs w:val="28"/>
          </w:rPr>
          <w:t>ment/cons_doc_LAW_103038/</w:t>
        </w:r>
      </w:hyperlink>
    </w:p>
    <w:p w:rsidR="00365189" w:rsidRDefault="00365189" w:rsidP="003651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5189" w:rsidRPr="00365189" w:rsidRDefault="00365189" w:rsidP="003651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tgtFrame="_blank" w:history="1">
        <w:r w:rsidRPr="003651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Закон-№194-ФЗ</w:t>
        </w:r>
      </w:hyperlink>
      <w:r w:rsidRPr="0036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5189" w:rsidRDefault="00365189" w:rsidP="00365189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внесении изменений в отдельные законодательные акты Российской Федерации в связи с принятием Федерального закона «Об альтернативной процедуре урегулирования споров с участием посредника (процедуре медиации)»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7" w:history="1">
        <w:r w:rsidRPr="0036518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https://www.consultant.ru/document/cons_doc_LAW_103039/</w:t>
        </w:r>
      </w:hyperlink>
    </w:p>
    <w:p w:rsidR="00365189" w:rsidRPr="00365189" w:rsidRDefault="00365189" w:rsidP="00365189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5189" w:rsidRDefault="00365189">
      <w:pPr>
        <w:rPr>
          <w:rFonts w:ascii="Times New Roman" w:hAnsi="Times New Roman" w:cs="Times New Roman"/>
          <w:sz w:val="28"/>
          <w:szCs w:val="28"/>
        </w:rPr>
      </w:pPr>
      <w:r w:rsidRPr="00365189">
        <w:rPr>
          <w:rFonts w:ascii="Times New Roman" w:hAnsi="Times New Roman" w:cs="Times New Roman"/>
          <w:sz w:val="28"/>
          <w:szCs w:val="28"/>
        </w:rPr>
        <w:t>Указ Президента РФ от 01.06.2012 N 761 "О Национальной стратегии действий в интересах детей на 2012 - 2017 годы"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365189">
          <w:rPr>
            <w:rStyle w:val="a3"/>
            <w:rFonts w:ascii="Times New Roman" w:hAnsi="Times New Roman" w:cs="Times New Roman"/>
            <w:sz w:val="28"/>
            <w:szCs w:val="28"/>
          </w:rPr>
          <w:t>https://www.consultant.ru/document/cons_doc_LAW_130516/</w:t>
        </w:r>
      </w:hyperlink>
    </w:p>
    <w:p w:rsidR="00365189" w:rsidRDefault="00365189">
      <w:pPr>
        <w:rPr>
          <w:rFonts w:ascii="Times New Roman" w:hAnsi="Times New Roman" w:cs="Times New Roman"/>
          <w:sz w:val="28"/>
          <w:szCs w:val="28"/>
        </w:rPr>
      </w:pPr>
    </w:p>
    <w:p w:rsidR="00365189" w:rsidRDefault="00365189">
      <w:pPr>
        <w:rPr>
          <w:rFonts w:ascii="Times New Roman" w:hAnsi="Times New Roman" w:cs="Times New Roman"/>
          <w:sz w:val="28"/>
          <w:szCs w:val="28"/>
        </w:rPr>
      </w:pPr>
      <w:r w:rsidRPr="00365189">
        <w:rPr>
          <w:rFonts w:ascii="Times New Roman" w:hAnsi="Times New Roman" w:cs="Times New Roman"/>
          <w:sz w:val="28"/>
          <w:szCs w:val="28"/>
        </w:rPr>
        <w:t>Распоряжение Правительства РФ от 15.10.2012 N 1916-р (ред. от 25.06.2014) «Об утверждении плана первоочередных мероприятий до 2014 года по реализации Национальной стратегии действий в интересах детей на 2012 - 2017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365189">
          <w:rPr>
            <w:rStyle w:val="a3"/>
            <w:rFonts w:ascii="Times New Roman" w:hAnsi="Times New Roman" w:cs="Times New Roman"/>
            <w:sz w:val="28"/>
            <w:szCs w:val="28"/>
          </w:rPr>
          <w:t>https://www.consultant.ru/document/cons_doc_LAW_136599/f62ee45faefd8e2a11d6d88941ac66824f848bc2/</w:t>
        </w:r>
      </w:hyperlink>
    </w:p>
    <w:p w:rsidR="00365189" w:rsidRDefault="00365189">
      <w:pPr>
        <w:rPr>
          <w:rFonts w:ascii="Times New Roman" w:hAnsi="Times New Roman" w:cs="Times New Roman"/>
          <w:sz w:val="28"/>
          <w:szCs w:val="28"/>
        </w:rPr>
      </w:pPr>
      <w:r w:rsidRPr="00365189">
        <w:rPr>
          <w:rFonts w:ascii="Times New Roman" w:hAnsi="Times New Roman" w:cs="Times New Roman"/>
          <w:sz w:val="28"/>
          <w:szCs w:val="28"/>
        </w:rPr>
        <w:t>Федеральный закон от 24.06.1999 N 120-ФЗ  "Об основах системы профилактики безнадзорности и  правонарушений несовершеннолетних»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08756E">
          <w:rPr>
            <w:rStyle w:val="a3"/>
            <w:rFonts w:ascii="Times New Roman" w:hAnsi="Times New Roman" w:cs="Times New Roman"/>
            <w:sz w:val="28"/>
            <w:szCs w:val="28"/>
          </w:rPr>
          <w:t>https://www.consultant.ru/document/cons_doc_LAW_23509/</w:t>
        </w:r>
      </w:hyperlink>
    </w:p>
    <w:p w:rsidR="00CE09FC" w:rsidRDefault="00CE09FC">
      <w:pPr>
        <w:rPr>
          <w:rFonts w:ascii="Times New Roman" w:hAnsi="Times New Roman" w:cs="Times New Roman"/>
          <w:sz w:val="28"/>
          <w:szCs w:val="28"/>
        </w:rPr>
      </w:pPr>
      <w:r w:rsidRPr="00CE09FC">
        <w:rPr>
          <w:rFonts w:ascii="Times New Roman" w:hAnsi="Times New Roman" w:cs="Times New Roman"/>
          <w:sz w:val="28"/>
          <w:szCs w:val="28"/>
        </w:rPr>
        <w:t>Кодекс медиаторов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CE09FC">
          <w:rPr>
            <w:rStyle w:val="a3"/>
            <w:rFonts w:ascii="Times New Roman" w:hAnsi="Times New Roman" w:cs="Times New Roman"/>
            <w:sz w:val="28"/>
            <w:szCs w:val="28"/>
          </w:rPr>
          <w:t>https://ars-mediators.ru/docs/d1.pdf</w:t>
        </w:r>
      </w:hyperlink>
    </w:p>
    <w:p w:rsidR="00CE09FC" w:rsidRPr="00365189" w:rsidRDefault="00CE09F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E09FC" w:rsidRPr="00365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69F"/>
    <w:rsid w:val="0008756E"/>
    <w:rsid w:val="002C1E26"/>
    <w:rsid w:val="00365189"/>
    <w:rsid w:val="0057369F"/>
    <w:rsid w:val="00CE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518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6518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518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651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4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30516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103039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otencial22.ru/images/2017/f34.pdf" TargetMode="External"/><Relationship Id="rId11" Type="http://schemas.openxmlformats.org/officeDocument/2006/relationships/hyperlink" Target="https://ars-mediators.ru/docs/d1.pdf" TargetMode="External"/><Relationship Id="rId5" Type="http://schemas.openxmlformats.org/officeDocument/2006/relationships/hyperlink" Target="https://www.consultant.ru/document/cons_doc_LAW_103038/" TargetMode="External"/><Relationship Id="rId10" Type="http://schemas.openxmlformats.org/officeDocument/2006/relationships/hyperlink" Target="https://www.consultant.ru/document/cons_doc_LAW_2350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136599/f62ee45faefd8e2a11d6d88941ac66824f848bc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Катаргина А.С.</dc:creator>
  <cp:keywords/>
  <dc:description/>
  <cp:lastModifiedBy>Катаргина А.С.</cp:lastModifiedBy>
  <cp:revision>2</cp:revision>
  <dcterms:created xsi:type="dcterms:W3CDTF">2023-04-12T09:14:00Z</dcterms:created>
  <dcterms:modified xsi:type="dcterms:W3CDTF">2023-04-12T09:49:00Z</dcterms:modified>
</cp:coreProperties>
</file>