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C2" w:rsidRDefault="001C63C2" w:rsidP="001C63C2">
      <w:pPr>
        <w:jc w:val="center"/>
        <w:rPr>
          <w:rFonts w:ascii="Helvetica" w:hAnsi="Helvetica" w:cs="Helvetica"/>
          <w:color w:val="303030"/>
        </w:rPr>
      </w:pPr>
      <w:r>
        <w:rPr>
          <w:rFonts w:ascii="Helvetica" w:hAnsi="Helvetica" w:cs="Helvetica"/>
          <w:noProof/>
          <w:color w:val="303030"/>
        </w:rPr>
        <w:drawing>
          <wp:inline distT="0" distB="0" distL="0" distR="0">
            <wp:extent cx="6267450" cy="3514725"/>
            <wp:effectExtent l="19050" t="0" r="0" b="0"/>
            <wp:docPr id="1" name="Рисунок 1" descr="C:\Users\Школа\Desktop\konkursy-dlya-uchitelej-v-2020-godu-v-rossi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konkursy-dlya-uchitelej-v-2020-godu-v-rossii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280" cy="351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3C2" w:rsidRDefault="001C63C2" w:rsidP="001C63C2">
      <w:pPr>
        <w:jc w:val="both"/>
        <w:rPr>
          <w:rFonts w:ascii="Helvetica" w:hAnsi="Helvetica" w:cs="Helvetica"/>
          <w:color w:val="303030"/>
        </w:rPr>
      </w:pPr>
    </w:p>
    <w:p w:rsidR="001C63C2" w:rsidRDefault="001C63C2" w:rsidP="001C63C2">
      <w:pPr>
        <w:jc w:val="both"/>
        <w:rPr>
          <w:rFonts w:ascii="Helvetica" w:hAnsi="Helvetica" w:cs="Helvetica"/>
          <w:color w:val="303030"/>
        </w:rPr>
      </w:pPr>
    </w:p>
    <w:p w:rsidR="001C63C2" w:rsidRPr="002134F5" w:rsidRDefault="001C63C2" w:rsidP="001C63C2">
      <w:pPr>
        <w:jc w:val="both"/>
        <w:rPr>
          <w:rFonts w:ascii="Helvetica" w:hAnsi="Helvetica" w:cs="Helvetica"/>
          <w:color w:val="303030"/>
          <w:sz w:val="40"/>
          <w:szCs w:val="40"/>
        </w:rPr>
      </w:pPr>
    </w:p>
    <w:p w:rsidR="001C63C2" w:rsidRPr="002134F5" w:rsidRDefault="001C63C2" w:rsidP="001C63C2">
      <w:pPr>
        <w:jc w:val="both"/>
        <w:rPr>
          <w:rFonts w:ascii="Helvetica" w:hAnsi="Helvetica" w:cs="Helvetica"/>
          <w:color w:val="303030"/>
          <w:sz w:val="40"/>
          <w:szCs w:val="40"/>
        </w:rPr>
      </w:pPr>
      <w:r w:rsidRPr="002134F5">
        <w:rPr>
          <w:rFonts w:ascii="Helvetica" w:hAnsi="Helvetica" w:cs="Helvetica"/>
          <w:color w:val="303030"/>
          <w:sz w:val="40"/>
          <w:szCs w:val="40"/>
        </w:rPr>
        <w:t>1 Учитель года России</w:t>
      </w:r>
    </w:p>
    <w:p w:rsidR="001C63C2" w:rsidRPr="002134F5" w:rsidRDefault="001C63C2" w:rsidP="001C63C2">
      <w:pPr>
        <w:jc w:val="both"/>
        <w:rPr>
          <w:rFonts w:ascii="Helvetica" w:hAnsi="Helvetica" w:cs="Helvetica"/>
          <w:color w:val="303030"/>
          <w:sz w:val="40"/>
          <w:szCs w:val="40"/>
        </w:rPr>
      </w:pPr>
      <w:r w:rsidRPr="002134F5">
        <w:rPr>
          <w:rFonts w:ascii="Helvetica" w:hAnsi="Helvetica" w:cs="Helvetica"/>
          <w:color w:val="303030"/>
          <w:sz w:val="40"/>
          <w:szCs w:val="40"/>
        </w:rPr>
        <w:t xml:space="preserve"> 2 Учитель </w:t>
      </w:r>
    </w:p>
    <w:p w:rsidR="001C63C2" w:rsidRPr="002134F5" w:rsidRDefault="001C63C2" w:rsidP="001C63C2">
      <w:pPr>
        <w:jc w:val="both"/>
        <w:rPr>
          <w:rFonts w:ascii="Helvetica" w:hAnsi="Helvetica" w:cs="Helvetica"/>
          <w:color w:val="303030"/>
          <w:sz w:val="40"/>
          <w:szCs w:val="40"/>
        </w:rPr>
      </w:pPr>
      <w:r w:rsidRPr="002134F5">
        <w:rPr>
          <w:rFonts w:ascii="Helvetica" w:hAnsi="Helvetica" w:cs="Helvetica"/>
          <w:color w:val="303030"/>
          <w:sz w:val="40"/>
          <w:szCs w:val="40"/>
        </w:rPr>
        <w:t>3 Конкурсы портала «Педагогические таланты России»</w:t>
      </w:r>
    </w:p>
    <w:p w:rsidR="001C63C2" w:rsidRPr="002134F5" w:rsidRDefault="001C63C2" w:rsidP="001C63C2">
      <w:pPr>
        <w:jc w:val="both"/>
        <w:rPr>
          <w:rFonts w:ascii="Helvetica" w:hAnsi="Helvetica" w:cs="Helvetica"/>
          <w:color w:val="303030"/>
          <w:sz w:val="40"/>
          <w:szCs w:val="40"/>
        </w:rPr>
      </w:pPr>
      <w:r w:rsidRPr="002134F5">
        <w:rPr>
          <w:rFonts w:ascii="Helvetica" w:hAnsi="Helvetica" w:cs="Helvetica"/>
          <w:color w:val="303030"/>
          <w:sz w:val="40"/>
          <w:szCs w:val="40"/>
        </w:rPr>
        <w:t xml:space="preserve"> 4 Всероссийский конкурс «Инновационные технологии обучения школьным предметам» </w:t>
      </w:r>
    </w:p>
    <w:p w:rsidR="001C63C2" w:rsidRPr="002134F5" w:rsidRDefault="001C63C2" w:rsidP="001C63C2">
      <w:pPr>
        <w:jc w:val="both"/>
        <w:rPr>
          <w:rFonts w:ascii="Helvetica" w:hAnsi="Helvetica" w:cs="Helvetica"/>
          <w:color w:val="303030"/>
          <w:sz w:val="40"/>
          <w:szCs w:val="40"/>
        </w:rPr>
      </w:pPr>
      <w:r w:rsidRPr="002134F5">
        <w:rPr>
          <w:rFonts w:ascii="Helvetica" w:hAnsi="Helvetica" w:cs="Helvetica"/>
          <w:color w:val="303030"/>
          <w:sz w:val="40"/>
          <w:szCs w:val="40"/>
        </w:rPr>
        <w:t xml:space="preserve">5 Конкурс «Цифровой урок с «Российским учебником» </w:t>
      </w:r>
    </w:p>
    <w:p w:rsidR="001C63C2" w:rsidRPr="002134F5" w:rsidRDefault="001C63C2" w:rsidP="001C63C2">
      <w:pPr>
        <w:jc w:val="both"/>
        <w:rPr>
          <w:rFonts w:ascii="Helvetica" w:hAnsi="Helvetica" w:cs="Helvetica"/>
          <w:color w:val="303030"/>
          <w:sz w:val="40"/>
          <w:szCs w:val="40"/>
        </w:rPr>
      </w:pPr>
      <w:r w:rsidRPr="002134F5">
        <w:rPr>
          <w:rFonts w:ascii="Helvetica" w:hAnsi="Helvetica" w:cs="Helvetica"/>
          <w:color w:val="303030"/>
          <w:sz w:val="40"/>
          <w:szCs w:val="40"/>
        </w:rPr>
        <w:t xml:space="preserve">6 Конкурс «Сохраним природу»... </w:t>
      </w:r>
    </w:p>
    <w:p w:rsidR="00405F8C" w:rsidRPr="001C63C2" w:rsidRDefault="001C63C2" w:rsidP="001C63C2">
      <w:pPr>
        <w:jc w:val="both"/>
        <w:rPr>
          <w:color w:val="C00000"/>
          <w:sz w:val="40"/>
          <w:szCs w:val="40"/>
        </w:rPr>
      </w:pPr>
      <w:r w:rsidRPr="002134F5">
        <w:rPr>
          <w:rFonts w:ascii="Helvetica" w:hAnsi="Helvetica" w:cs="Helvetica"/>
          <w:color w:val="C00000"/>
          <w:sz w:val="40"/>
          <w:szCs w:val="40"/>
        </w:rPr>
        <w:t>Подробнее: </w:t>
      </w:r>
      <w:hyperlink r:id="rId5" w:history="1">
        <w:r w:rsidRPr="002134F5">
          <w:rPr>
            <w:rStyle w:val="a3"/>
            <w:rFonts w:ascii="Helvetica" w:hAnsi="Helvetica" w:cs="Helvetica"/>
            <w:color w:val="C00000"/>
            <w:sz w:val="40"/>
            <w:szCs w:val="40"/>
            <w:u w:val="none"/>
            <w:bdr w:val="none" w:sz="0" w:space="0" w:color="auto" w:frame="1"/>
          </w:rPr>
          <w:t>https://2020-god.com/konkursy-dlya-uchitelej-v-2020-godu-v-rossii/</w:t>
        </w:r>
      </w:hyperlink>
    </w:p>
    <w:sectPr w:rsidR="00405F8C" w:rsidRPr="001C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3C2"/>
    <w:rsid w:val="001C63C2"/>
    <w:rsid w:val="0040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3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020-god.com/konkursy-dlya-uchitelej-v-2020-godu-v-rossi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2019-09-10T11:56:00Z</dcterms:created>
  <dcterms:modified xsi:type="dcterms:W3CDTF">2019-09-10T11:56:00Z</dcterms:modified>
</cp:coreProperties>
</file>