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FBD" w:rsidRDefault="00896FBD" w:rsidP="002B259C">
      <w:pPr>
        <w:jc w:val="center"/>
        <w:rPr>
          <w:rFonts w:ascii="Times New Roman" w:eastAsia="Times New Roman" w:hAnsi="Times New Roman" w:cs="Times New Roman"/>
          <w:b/>
          <w:snapToGrid w:val="0"/>
          <w:sz w:val="24"/>
          <w:szCs w:val="24"/>
          <w:lang w:eastAsia="ru-RU"/>
        </w:rPr>
      </w:pPr>
    </w:p>
    <w:p w:rsidR="00896FBD" w:rsidRDefault="00542D54" w:rsidP="002B259C">
      <w:pPr>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Муниципальный контракт</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74"/>
        <w:gridCol w:w="164"/>
      </w:tblGrid>
      <w:tr w:rsidR="002C72A5" w:rsidRPr="002C72A5" w:rsidTr="002C72A5">
        <w:trPr>
          <w:tblCellSpacing w:w="15" w:type="dxa"/>
        </w:trPr>
        <w:tc>
          <w:tcPr>
            <w:tcW w:w="0" w:type="auto"/>
            <w:vAlign w:val="center"/>
            <w:hideMark/>
          </w:tcPr>
          <w:p w:rsidR="002C72A5" w:rsidRPr="002C72A5" w:rsidRDefault="00AD005B" w:rsidP="003400A0">
            <w:pPr>
              <w:jc w:val="center"/>
              <w:rPr>
                <w:rFonts w:ascii="Times New Roman" w:eastAsia="Times New Roman" w:hAnsi="Times New Roman" w:cs="Times New Roman"/>
                <w:sz w:val="24"/>
                <w:szCs w:val="24"/>
                <w:lang w:eastAsia="ru-RU"/>
              </w:rPr>
            </w:pPr>
            <w:r w:rsidRPr="00B637A1">
              <w:rPr>
                <w:rFonts w:ascii="Times New Roman" w:eastAsia="Times New Roman" w:hAnsi="Times New Roman" w:cs="Times New Roman"/>
                <w:b/>
                <w:snapToGrid w:val="0"/>
                <w:sz w:val="24"/>
                <w:szCs w:val="24"/>
                <w:lang w:eastAsia="ru-RU"/>
              </w:rPr>
              <w:t xml:space="preserve">на поставку товара </w:t>
            </w:r>
            <w:r w:rsidR="002C72A5">
              <w:rPr>
                <w:rFonts w:ascii="Times New Roman" w:eastAsia="Times New Roman" w:hAnsi="Times New Roman" w:cs="Times New Roman"/>
                <w:b/>
                <w:snapToGrid w:val="0"/>
                <w:sz w:val="24"/>
                <w:szCs w:val="24"/>
                <w:lang w:eastAsia="ru-RU"/>
              </w:rPr>
              <w:t>№</w:t>
            </w:r>
            <w:r w:rsidR="00542D54">
              <w:rPr>
                <w:rFonts w:ascii="Times New Roman" w:eastAsia="Times New Roman" w:hAnsi="Times New Roman" w:cs="Times New Roman"/>
                <w:b/>
                <w:snapToGrid w:val="0"/>
                <w:sz w:val="24"/>
                <w:szCs w:val="24"/>
                <w:lang w:eastAsia="ru-RU"/>
              </w:rPr>
              <w:t xml:space="preserve"> 285</w:t>
            </w:r>
          </w:p>
        </w:tc>
        <w:tc>
          <w:tcPr>
            <w:tcW w:w="0" w:type="auto"/>
            <w:vAlign w:val="center"/>
            <w:hideMark/>
          </w:tcPr>
          <w:p w:rsidR="002C72A5" w:rsidRPr="002C72A5" w:rsidRDefault="002C72A5" w:rsidP="002C72A5">
            <w:pPr>
              <w:rPr>
                <w:rFonts w:ascii="Times New Roman" w:eastAsia="Times New Roman" w:hAnsi="Times New Roman" w:cs="Times New Roman"/>
                <w:sz w:val="24"/>
                <w:szCs w:val="24"/>
                <w:lang w:eastAsia="ru-RU"/>
              </w:rPr>
            </w:pPr>
          </w:p>
        </w:tc>
      </w:tr>
    </w:tbl>
    <w:p w:rsidR="00AD005B" w:rsidRPr="00B637A1" w:rsidRDefault="00AD005B" w:rsidP="00AD005B">
      <w:pPr>
        <w:jc w:val="center"/>
        <w:rPr>
          <w:rFonts w:ascii="Times New Roman" w:eastAsia="Times New Roman" w:hAnsi="Times New Roman" w:cs="Times New Roman"/>
          <w:b/>
          <w:snapToGrid w:val="0"/>
          <w:sz w:val="24"/>
          <w:szCs w:val="24"/>
          <w:lang w:eastAsia="ru-RU"/>
        </w:rPr>
      </w:pPr>
    </w:p>
    <w:p w:rsidR="00AD005B" w:rsidRPr="00B637A1" w:rsidRDefault="002B259C" w:rsidP="002B259C">
      <w:pPr>
        <w:tabs>
          <w:tab w:val="left" w:pos="7230"/>
        </w:tabs>
        <w:rPr>
          <w:rFonts w:ascii="Times New Roman" w:eastAsia="Times New Roman" w:hAnsi="Times New Roman" w:cs="Times New Roman"/>
          <w:snapToGrid w:val="0"/>
          <w:sz w:val="24"/>
          <w:szCs w:val="24"/>
          <w:lang w:eastAsia="ru-RU"/>
        </w:rPr>
      </w:pPr>
      <w:r w:rsidRPr="00B637A1">
        <w:rPr>
          <w:rFonts w:ascii="Times New Roman" w:eastAsia="Times New Roman" w:hAnsi="Times New Roman" w:cs="Times New Roman"/>
          <w:snapToGrid w:val="0"/>
          <w:sz w:val="24"/>
          <w:szCs w:val="24"/>
          <w:lang w:eastAsia="ru-RU"/>
        </w:rPr>
        <w:t>г. Тимашевск</w:t>
      </w:r>
      <w:proofErr w:type="gramStart"/>
      <w:r w:rsidRPr="00B637A1">
        <w:rPr>
          <w:rFonts w:ascii="Times New Roman" w:eastAsia="Times New Roman" w:hAnsi="Times New Roman" w:cs="Times New Roman"/>
          <w:snapToGrid w:val="0"/>
          <w:sz w:val="24"/>
          <w:szCs w:val="24"/>
          <w:lang w:eastAsia="ru-RU"/>
        </w:rPr>
        <w:tab/>
      </w:r>
      <w:r w:rsidR="00084A5E">
        <w:rPr>
          <w:rFonts w:ascii="Times New Roman" w:eastAsia="Times New Roman" w:hAnsi="Times New Roman" w:cs="Times New Roman"/>
          <w:snapToGrid w:val="0"/>
          <w:sz w:val="24"/>
          <w:szCs w:val="24"/>
          <w:lang w:eastAsia="ru-RU"/>
        </w:rPr>
        <w:t>«</w:t>
      </w:r>
      <w:proofErr w:type="gramEnd"/>
      <w:r w:rsidR="00084A5E">
        <w:rPr>
          <w:rFonts w:ascii="Times New Roman" w:eastAsia="Times New Roman" w:hAnsi="Times New Roman" w:cs="Times New Roman"/>
          <w:snapToGrid w:val="0"/>
          <w:sz w:val="24"/>
          <w:szCs w:val="24"/>
          <w:lang w:eastAsia="ru-RU"/>
        </w:rPr>
        <w:t>27</w:t>
      </w:r>
      <w:r w:rsidR="00AD005B" w:rsidRPr="00B637A1">
        <w:rPr>
          <w:rFonts w:ascii="Times New Roman" w:eastAsia="Times New Roman" w:hAnsi="Times New Roman" w:cs="Times New Roman"/>
          <w:snapToGrid w:val="0"/>
          <w:sz w:val="24"/>
          <w:szCs w:val="24"/>
          <w:lang w:eastAsia="ru-RU"/>
        </w:rPr>
        <w:t>»</w:t>
      </w:r>
      <w:r w:rsidR="00084A5E">
        <w:rPr>
          <w:rFonts w:ascii="Times New Roman" w:eastAsia="Times New Roman" w:hAnsi="Times New Roman" w:cs="Times New Roman"/>
          <w:snapToGrid w:val="0"/>
          <w:sz w:val="24"/>
          <w:szCs w:val="24"/>
          <w:lang w:eastAsia="ru-RU"/>
        </w:rPr>
        <w:t xml:space="preserve"> ноября </w:t>
      </w:r>
      <w:r w:rsidR="00B637A1" w:rsidRPr="00B637A1">
        <w:rPr>
          <w:rFonts w:ascii="Times New Roman" w:eastAsia="Times New Roman" w:hAnsi="Times New Roman" w:cs="Times New Roman"/>
          <w:snapToGrid w:val="0"/>
          <w:sz w:val="24"/>
          <w:szCs w:val="24"/>
          <w:lang w:eastAsia="ru-RU"/>
        </w:rPr>
        <w:t>201</w:t>
      </w:r>
      <w:r w:rsidR="00783FFC">
        <w:rPr>
          <w:rFonts w:ascii="Times New Roman" w:eastAsia="Times New Roman" w:hAnsi="Times New Roman" w:cs="Times New Roman"/>
          <w:snapToGrid w:val="0"/>
          <w:sz w:val="24"/>
          <w:szCs w:val="24"/>
          <w:lang w:eastAsia="ru-RU"/>
        </w:rPr>
        <w:t>9</w:t>
      </w:r>
      <w:r w:rsidR="00AD005B" w:rsidRPr="00B637A1">
        <w:rPr>
          <w:rFonts w:ascii="Times New Roman" w:eastAsia="Times New Roman" w:hAnsi="Times New Roman" w:cs="Times New Roman"/>
          <w:snapToGrid w:val="0"/>
          <w:sz w:val="24"/>
          <w:szCs w:val="24"/>
          <w:lang w:eastAsia="ru-RU"/>
        </w:rPr>
        <w:t xml:space="preserve"> г.</w:t>
      </w:r>
    </w:p>
    <w:p w:rsidR="00AD005B" w:rsidRPr="00B637A1" w:rsidRDefault="00AD005B" w:rsidP="00AD005B">
      <w:pPr>
        <w:rPr>
          <w:rFonts w:ascii="Times New Roman" w:eastAsia="Times New Roman" w:hAnsi="Times New Roman" w:cs="Times New Roman"/>
          <w:snapToGrid w:val="0"/>
          <w:sz w:val="24"/>
          <w:szCs w:val="24"/>
          <w:lang w:eastAsia="ru-RU"/>
        </w:rPr>
      </w:pPr>
    </w:p>
    <w:p w:rsidR="00AD005B" w:rsidRPr="00F54938" w:rsidRDefault="00174B9A" w:rsidP="00B93434">
      <w:pPr>
        <w:jc w:val="both"/>
        <w:rPr>
          <w:rFonts w:ascii="Times New Roman" w:eastAsia="Times New Roman" w:hAnsi="Times New Roman" w:cs="Times New Roman"/>
          <w:sz w:val="24"/>
          <w:szCs w:val="24"/>
          <w:lang w:eastAsia="ru-RU"/>
        </w:rPr>
      </w:pPr>
      <w:r w:rsidRPr="00F54938">
        <w:rPr>
          <w:rFonts w:ascii="Times New Roman" w:eastAsia="Times New Roman" w:hAnsi="Times New Roman" w:cs="Times New Roman"/>
          <w:sz w:val="24"/>
          <w:szCs w:val="24"/>
          <w:lang w:eastAsia="ru-RU"/>
        </w:rPr>
        <w:t>Муниципальное  бюджетное общеобразовательное учреждение  сред</w:t>
      </w:r>
      <w:r w:rsidR="00AD50F5" w:rsidRPr="00F54938">
        <w:rPr>
          <w:rFonts w:ascii="Times New Roman" w:eastAsia="Times New Roman" w:hAnsi="Times New Roman" w:cs="Times New Roman"/>
          <w:sz w:val="24"/>
          <w:szCs w:val="24"/>
          <w:lang w:eastAsia="ru-RU"/>
        </w:rPr>
        <w:t>няя общеобразовательная школа №4</w:t>
      </w:r>
      <w:r w:rsidRPr="00F54938">
        <w:rPr>
          <w:rFonts w:ascii="Times New Roman" w:eastAsia="Times New Roman" w:hAnsi="Times New Roman" w:cs="Times New Roman"/>
          <w:sz w:val="24"/>
          <w:szCs w:val="24"/>
          <w:lang w:eastAsia="ru-RU"/>
        </w:rPr>
        <w:t xml:space="preserve">  муниципального образования Тимашевский район</w:t>
      </w:r>
      <w:r w:rsidR="00AD005B" w:rsidRPr="00F54938">
        <w:rPr>
          <w:rFonts w:ascii="Times New Roman" w:eastAsia="Times New Roman" w:hAnsi="Times New Roman" w:cs="Times New Roman"/>
          <w:sz w:val="24"/>
          <w:szCs w:val="24"/>
          <w:lang w:eastAsia="ru-RU"/>
        </w:rPr>
        <w:t xml:space="preserve">, именуемый в дальнейшем </w:t>
      </w:r>
      <w:r w:rsidR="00B15459" w:rsidRPr="00F54938">
        <w:rPr>
          <w:rFonts w:ascii="Times New Roman" w:eastAsia="Times New Roman" w:hAnsi="Times New Roman" w:cs="Times New Roman"/>
          <w:snapToGrid w:val="0"/>
          <w:sz w:val="24"/>
          <w:szCs w:val="24"/>
          <w:lang w:eastAsia="ru-RU"/>
        </w:rPr>
        <w:t>«Заказчик</w:t>
      </w:r>
      <w:r w:rsidR="00AD005B" w:rsidRPr="00F54938">
        <w:rPr>
          <w:rFonts w:ascii="Times New Roman" w:eastAsia="Times New Roman" w:hAnsi="Times New Roman" w:cs="Times New Roman"/>
          <w:sz w:val="24"/>
          <w:szCs w:val="24"/>
          <w:lang w:eastAsia="ru-RU"/>
        </w:rPr>
        <w:t xml:space="preserve">», в лице </w:t>
      </w:r>
      <w:r w:rsidR="002C72A5" w:rsidRPr="00F54938">
        <w:rPr>
          <w:rFonts w:ascii="Times New Roman" w:eastAsia="Times New Roman" w:hAnsi="Times New Roman" w:cs="Times New Roman"/>
          <w:sz w:val="24"/>
          <w:szCs w:val="24"/>
          <w:lang w:eastAsia="ru-RU"/>
        </w:rPr>
        <w:t>директора</w:t>
      </w:r>
      <w:r w:rsidRPr="00F54938">
        <w:rPr>
          <w:rFonts w:ascii="Times New Roman" w:eastAsia="Times New Roman" w:hAnsi="Times New Roman" w:cs="Times New Roman"/>
          <w:sz w:val="24"/>
          <w:szCs w:val="24"/>
          <w:lang w:eastAsia="ru-RU"/>
        </w:rPr>
        <w:t xml:space="preserve"> </w:t>
      </w:r>
      <w:r w:rsidR="003400A0" w:rsidRPr="00F54938">
        <w:rPr>
          <w:rFonts w:ascii="Times New Roman" w:eastAsia="Times New Roman" w:hAnsi="Times New Roman" w:cs="Times New Roman"/>
          <w:sz w:val="24"/>
          <w:szCs w:val="24"/>
          <w:lang w:eastAsia="ru-RU"/>
        </w:rPr>
        <w:t>Колодия Алексея Ивановича</w:t>
      </w:r>
      <w:r w:rsidR="00AD005B" w:rsidRPr="00F54938">
        <w:rPr>
          <w:rFonts w:ascii="Times New Roman" w:eastAsia="Times New Roman" w:hAnsi="Times New Roman" w:cs="Times New Roman"/>
          <w:sz w:val="24"/>
          <w:szCs w:val="24"/>
          <w:lang w:eastAsia="ru-RU"/>
        </w:rPr>
        <w:t xml:space="preserve">, действующего на основании </w:t>
      </w:r>
      <w:r w:rsidR="002C72A5" w:rsidRPr="00F54938">
        <w:rPr>
          <w:rFonts w:ascii="Times New Roman" w:eastAsia="Times New Roman" w:hAnsi="Times New Roman" w:cs="Times New Roman"/>
          <w:sz w:val="24"/>
          <w:szCs w:val="24"/>
          <w:lang w:eastAsia="ru-RU"/>
        </w:rPr>
        <w:t>Устава</w:t>
      </w:r>
      <w:r w:rsidR="00AD005B" w:rsidRPr="00F54938">
        <w:rPr>
          <w:rFonts w:ascii="Times New Roman" w:eastAsia="Times New Roman" w:hAnsi="Times New Roman" w:cs="Times New Roman"/>
          <w:sz w:val="24"/>
          <w:szCs w:val="24"/>
          <w:lang w:eastAsia="ru-RU"/>
        </w:rPr>
        <w:t xml:space="preserve">, с одной стороны, и </w:t>
      </w:r>
      <w:r w:rsidR="00542D54" w:rsidRPr="00F54938">
        <w:rPr>
          <w:rFonts w:ascii="Times New Roman" w:hAnsi="Times New Roman" w:cs="Times New Roman"/>
          <w:sz w:val="24"/>
          <w:szCs w:val="24"/>
        </w:rPr>
        <w:t>ОБЩЕСТВО С ОГРАНИЧЕННОЙ ОТВЕТСТВЕННОСТЬЮ «ПАРТНЕР-М+»</w:t>
      </w:r>
      <w:r w:rsidR="00AD005B" w:rsidRPr="00F54938">
        <w:rPr>
          <w:rFonts w:ascii="Times New Roman" w:eastAsia="Times New Roman" w:hAnsi="Times New Roman" w:cs="Times New Roman"/>
          <w:sz w:val="24"/>
          <w:szCs w:val="24"/>
          <w:lang w:eastAsia="ru-RU"/>
        </w:rPr>
        <w:t xml:space="preserve"> именуемое в дальнейшем «Поставщик», в лице </w:t>
      </w:r>
      <w:r w:rsidR="00542D54" w:rsidRPr="00F54938">
        <w:rPr>
          <w:rFonts w:ascii="Times New Roman" w:eastAsia="Times New Roman" w:hAnsi="Times New Roman" w:cs="Times New Roman"/>
          <w:sz w:val="24"/>
          <w:szCs w:val="24"/>
          <w:lang w:eastAsia="ru-RU"/>
        </w:rPr>
        <w:t xml:space="preserve">директора </w:t>
      </w:r>
      <w:r w:rsidR="00542D54" w:rsidRPr="00F54938">
        <w:rPr>
          <w:rFonts w:ascii="Times New Roman" w:hAnsi="Times New Roman" w:cs="Times New Roman"/>
          <w:sz w:val="24"/>
          <w:szCs w:val="24"/>
        </w:rPr>
        <w:t>Жихарева Анжелика Юрьевна</w:t>
      </w:r>
      <w:r w:rsidR="002C72A5" w:rsidRPr="00F54938">
        <w:rPr>
          <w:rFonts w:ascii="Times New Roman" w:eastAsia="Times New Roman" w:hAnsi="Times New Roman" w:cs="Times New Roman"/>
          <w:sz w:val="24"/>
          <w:szCs w:val="24"/>
          <w:lang w:eastAsia="ru-RU"/>
        </w:rPr>
        <w:t xml:space="preserve">, </w:t>
      </w:r>
      <w:r w:rsidR="00AD005B" w:rsidRPr="00F54938">
        <w:rPr>
          <w:rFonts w:ascii="Times New Roman" w:eastAsia="Times New Roman" w:hAnsi="Times New Roman" w:cs="Times New Roman"/>
          <w:sz w:val="24"/>
          <w:szCs w:val="24"/>
          <w:lang w:eastAsia="ru-RU"/>
        </w:rPr>
        <w:t xml:space="preserve"> действующего на основании </w:t>
      </w:r>
      <w:r w:rsidR="00542D54" w:rsidRPr="00F54938">
        <w:rPr>
          <w:rFonts w:ascii="Times New Roman" w:eastAsia="Times New Roman" w:hAnsi="Times New Roman" w:cs="Times New Roman"/>
          <w:sz w:val="24"/>
          <w:szCs w:val="24"/>
          <w:lang w:eastAsia="ru-RU"/>
        </w:rPr>
        <w:t>Устава</w:t>
      </w:r>
      <w:r w:rsidR="00AD005B" w:rsidRPr="00F54938">
        <w:rPr>
          <w:rFonts w:ascii="Times New Roman" w:eastAsia="Times New Roman" w:hAnsi="Times New Roman" w:cs="Times New Roman"/>
          <w:sz w:val="24"/>
          <w:szCs w:val="24"/>
          <w:lang w:eastAsia="ru-RU"/>
        </w:rPr>
        <w:t xml:space="preserve">, с другой </w:t>
      </w:r>
      <w:bookmarkStart w:id="0" w:name="_GoBack"/>
      <w:bookmarkEnd w:id="0"/>
      <w:r w:rsidR="00AD005B" w:rsidRPr="00F54938">
        <w:rPr>
          <w:rFonts w:ascii="Times New Roman" w:eastAsia="Times New Roman" w:hAnsi="Times New Roman" w:cs="Times New Roman"/>
          <w:sz w:val="24"/>
          <w:szCs w:val="24"/>
          <w:lang w:eastAsia="ru-RU"/>
        </w:rPr>
        <w:t xml:space="preserve">стороны, </w:t>
      </w:r>
      <w:r w:rsidR="00AD005B" w:rsidRPr="00F54938">
        <w:rPr>
          <w:rFonts w:ascii="Times New Roman" w:eastAsia="Times New Roman" w:hAnsi="Times New Roman" w:cs="Times New Roman"/>
          <w:spacing w:val="-1"/>
          <w:sz w:val="24"/>
          <w:szCs w:val="24"/>
          <w:lang w:eastAsia="ru-RU"/>
        </w:rPr>
        <w:t>совместно именуемые «Стороны»</w:t>
      </w:r>
      <w:r w:rsidR="00AD005B" w:rsidRPr="00F54938">
        <w:rPr>
          <w:rFonts w:ascii="Times New Roman" w:eastAsia="Times New Roman" w:hAnsi="Times New Roman" w:cs="Times New Roman"/>
          <w:sz w:val="24"/>
          <w:szCs w:val="24"/>
          <w:lang w:eastAsia="ru-RU"/>
        </w:rPr>
        <w:t xml:space="preserve">,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005E5A99" w:rsidRPr="00F54938">
        <w:rPr>
          <w:rFonts w:ascii="Times New Roman" w:eastAsia="Times New Roman" w:hAnsi="Times New Roman" w:cs="Times New Roman"/>
          <w:bCs/>
          <w:iCs/>
          <w:sz w:val="24"/>
          <w:szCs w:val="24"/>
          <w:lang w:eastAsia="ru-RU"/>
        </w:rPr>
        <w:t xml:space="preserve">в соответствии с </w:t>
      </w:r>
      <w:r w:rsidR="00AD005B" w:rsidRPr="00F54938">
        <w:rPr>
          <w:rFonts w:ascii="Times New Roman" w:eastAsia="Times New Roman" w:hAnsi="Times New Roman" w:cs="Times New Roman"/>
          <w:bCs/>
          <w:iCs/>
          <w:sz w:val="24"/>
          <w:szCs w:val="24"/>
          <w:lang w:eastAsia="ru-RU"/>
        </w:rPr>
        <w:t>протоко</w:t>
      </w:r>
      <w:r w:rsidR="00A4593A" w:rsidRPr="00F54938">
        <w:rPr>
          <w:rFonts w:ascii="Times New Roman" w:eastAsia="Times New Roman" w:hAnsi="Times New Roman" w:cs="Times New Roman"/>
          <w:bCs/>
          <w:iCs/>
          <w:sz w:val="24"/>
          <w:szCs w:val="24"/>
          <w:lang w:eastAsia="ru-RU"/>
        </w:rPr>
        <w:t>л</w:t>
      </w:r>
      <w:r w:rsidR="005E5A99" w:rsidRPr="00F54938">
        <w:rPr>
          <w:rFonts w:ascii="Times New Roman" w:eastAsia="Times New Roman" w:hAnsi="Times New Roman" w:cs="Times New Roman"/>
          <w:bCs/>
          <w:iCs/>
          <w:sz w:val="24"/>
          <w:szCs w:val="24"/>
          <w:lang w:eastAsia="ru-RU"/>
        </w:rPr>
        <w:t>ом</w:t>
      </w:r>
      <w:r w:rsidRPr="00F54938">
        <w:rPr>
          <w:rFonts w:ascii="Times New Roman" w:eastAsia="Calibri" w:hAnsi="Times New Roman" w:cs="Times New Roman"/>
          <w:b/>
          <w:bCs/>
          <w:kern w:val="36"/>
          <w:sz w:val="24"/>
          <w:szCs w:val="24"/>
        </w:rPr>
        <w:t xml:space="preserve"> </w:t>
      </w:r>
      <w:r w:rsidR="007E69A8" w:rsidRPr="00F54938">
        <w:rPr>
          <w:rFonts w:ascii="Times New Roman" w:eastAsia="Calibri" w:hAnsi="Times New Roman" w:cs="Times New Roman"/>
          <w:b/>
          <w:bCs/>
          <w:kern w:val="36"/>
          <w:sz w:val="24"/>
          <w:szCs w:val="24"/>
        </w:rPr>
        <w:t>№</w:t>
      </w:r>
      <w:r w:rsidR="007E69A8" w:rsidRPr="00F54938">
        <w:rPr>
          <w:rFonts w:ascii="Times New Roman" w:eastAsia="Times New Roman" w:hAnsi="Times New Roman" w:cs="Times New Roman"/>
          <w:sz w:val="24"/>
          <w:szCs w:val="24"/>
          <w:lang w:eastAsia="ru-RU"/>
        </w:rPr>
        <w:t>0818300019919000285-2-1 от 14.11.2019 г.</w:t>
      </w:r>
      <w:r w:rsidRPr="00F54938">
        <w:rPr>
          <w:rFonts w:ascii="Times New Roman" w:eastAsia="Times New Roman" w:hAnsi="Times New Roman" w:cs="Times New Roman"/>
          <w:sz w:val="24"/>
          <w:szCs w:val="24"/>
          <w:lang w:eastAsia="ru-RU"/>
        </w:rPr>
        <w:t xml:space="preserve"> года подведения итогов  электронного аукциона</w:t>
      </w:r>
      <w:r w:rsidR="00AD005B" w:rsidRPr="00F54938">
        <w:rPr>
          <w:rFonts w:ascii="Times New Roman" w:eastAsia="Times New Roman" w:hAnsi="Times New Roman" w:cs="Times New Roman"/>
          <w:sz w:val="24"/>
          <w:szCs w:val="24"/>
          <w:lang w:eastAsia="ru-RU"/>
        </w:rPr>
        <w:t>, заключили</w:t>
      </w:r>
      <w:r w:rsidR="00B04092" w:rsidRPr="00F54938">
        <w:rPr>
          <w:rFonts w:ascii="Times New Roman" w:eastAsia="Times New Roman" w:hAnsi="Times New Roman" w:cs="Times New Roman"/>
          <w:sz w:val="24"/>
          <w:szCs w:val="24"/>
          <w:lang w:eastAsia="ru-RU"/>
        </w:rPr>
        <w:t xml:space="preserve"> </w:t>
      </w:r>
      <w:r w:rsidR="00AD005B" w:rsidRPr="00F54938">
        <w:rPr>
          <w:rFonts w:ascii="Times New Roman" w:eastAsia="Times New Roman" w:hAnsi="Times New Roman" w:cs="Times New Roman"/>
          <w:sz w:val="24"/>
          <w:szCs w:val="24"/>
          <w:lang w:eastAsia="ru-RU"/>
        </w:rPr>
        <w:t xml:space="preserve">настоящий </w:t>
      </w:r>
      <w:r w:rsidR="00B04092" w:rsidRPr="00F54938">
        <w:rPr>
          <w:rFonts w:ascii="Times New Roman" w:eastAsia="Times New Roman" w:hAnsi="Times New Roman" w:cs="Times New Roman"/>
          <w:sz w:val="24"/>
          <w:szCs w:val="24"/>
          <w:lang w:eastAsia="ru-RU"/>
        </w:rPr>
        <w:t xml:space="preserve"> контракт</w:t>
      </w:r>
      <w:r w:rsidR="00AD005B" w:rsidRPr="00F54938">
        <w:rPr>
          <w:rFonts w:ascii="Times New Roman" w:eastAsia="Times New Roman" w:hAnsi="Times New Roman" w:cs="Times New Roman"/>
          <w:sz w:val="24"/>
          <w:szCs w:val="24"/>
          <w:lang w:eastAsia="ru-RU"/>
        </w:rPr>
        <w:t xml:space="preserve"> о нижеследующем:</w:t>
      </w:r>
    </w:p>
    <w:p w:rsidR="00AD005B" w:rsidRPr="00B637A1" w:rsidRDefault="00AD005B" w:rsidP="00AD005B">
      <w:pPr>
        <w:jc w:val="center"/>
        <w:rPr>
          <w:rFonts w:ascii="Times New Roman" w:eastAsia="Times New Roman" w:hAnsi="Times New Roman" w:cs="Times New Roman"/>
          <w:snapToGrid w:val="0"/>
          <w:sz w:val="24"/>
          <w:szCs w:val="24"/>
          <w:lang w:eastAsia="ru-RU"/>
        </w:rPr>
      </w:pPr>
    </w:p>
    <w:p w:rsidR="00AD005B" w:rsidRPr="00B637A1" w:rsidRDefault="00AD005B" w:rsidP="00AD005B">
      <w:pPr>
        <w:jc w:val="center"/>
        <w:rPr>
          <w:rFonts w:ascii="Times New Roman" w:eastAsia="Times New Roman" w:hAnsi="Times New Roman" w:cs="Times New Roman"/>
          <w:snapToGrid w:val="0"/>
          <w:sz w:val="24"/>
          <w:szCs w:val="24"/>
          <w:lang w:eastAsia="ru-RU"/>
        </w:rPr>
      </w:pPr>
      <w:r w:rsidRPr="00B637A1">
        <w:rPr>
          <w:rFonts w:ascii="Times New Roman" w:eastAsia="Times New Roman" w:hAnsi="Times New Roman" w:cs="Times New Roman"/>
          <w:b/>
          <w:snapToGrid w:val="0"/>
          <w:sz w:val="24"/>
          <w:szCs w:val="24"/>
          <w:lang w:eastAsia="ru-RU"/>
        </w:rPr>
        <w:t>1. ПРЕДМЕТ КОНТРАКТА</w:t>
      </w:r>
    </w:p>
    <w:p w:rsidR="00CA13E5" w:rsidRDefault="00AD005B" w:rsidP="00AD005B">
      <w:pPr>
        <w:autoSpaceDE w:val="0"/>
        <w:autoSpaceDN w:val="0"/>
        <w:adjustRightInd w:val="0"/>
        <w:ind w:firstLine="709"/>
        <w:jc w:val="both"/>
        <w:rPr>
          <w:rFonts w:ascii="Times New Roman" w:eastAsia="Times New Roman" w:hAnsi="Times New Roman" w:cs="Times New Roman"/>
          <w:color w:val="000000"/>
          <w:sz w:val="24"/>
          <w:szCs w:val="24"/>
          <w:lang w:eastAsia="ru-RU"/>
        </w:rPr>
      </w:pPr>
      <w:r w:rsidRPr="00B637A1">
        <w:rPr>
          <w:rFonts w:ascii="Times New Roman" w:eastAsia="Times New Roman" w:hAnsi="Times New Roman" w:cs="Times New Roman"/>
          <w:sz w:val="24"/>
          <w:szCs w:val="24"/>
          <w:lang w:eastAsia="ru-RU"/>
        </w:rPr>
        <w:t xml:space="preserve">1.1. </w:t>
      </w:r>
      <w:r w:rsidRPr="00B637A1">
        <w:rPr>
          <w:rFonts w:ascii="Times New Roman" w:hAnsi="Times New Roman" w:cs="Times New Roman"/>
          <w:sz w:val="24"/>
          <w:szCs w:val="24"/>
        </w:rPr>
        <w:t xml:space="preserve">По условиям настоящего контракта Поставщик обязуется передать </w:t>
      </w:r>
      <w:r w:rsidR="00B26691" w:rsidRPr="00B637A1">
        <w:rPr>
          <w:rFonts w:ascii="Times New Roman" w:hAnsi="Times New Roman" w:cs="Times New Roman"/>
          <w:sz w:val="24"/>
          <w:szCs w:val="24"/>
        </w:rPr>
        <w:t>З</w:t>
      </w:r>
      <w:r w:rsidRPr="00B637A1">
        <w:rPr>
          <w:rFonts w:ascii="Times New Roman" w:hAnsi="Times New Roman" w:cs="Times New Roman"/>
          <w:sz w:val="24"/>
          <w:szCs w:val="24"/>
        </w:rPr>
        <w:t xml:space="preserve">аказчику </w:t>
      </w:r>
      <w:r w:rsidR="00CF14DB" w:rsidRPr="00CF14DB">
        <w:rPr>
          <w:rFonts w:ascii="Times New Roman" w:hAnsi="Times New Roman" w:cs="Times New Roman"/>
          <w:sz w:val="24"/>
          <w:szCs w:val="24"/>
        </w:rPr>
        <w:t xml:space="preserve">Интерактивный программно-аппаратный комплекс </w:t>
      </w:r>
      <w:r w:rsidRPr="00B637A1">
        <w:rPr>
          <w:rFonts w:ascii="Times New Roman" w:hAnsi="Times New Roman" w:cs="Times New Roman"/>
          <w:sz w:val="24"/>
          <w:szCs w:val="24"/>
        </w:rPr>
        <w:t xml:space="preserve">(далее - </w:t>
      </w:r>
      <w:r w:rsidR="002758C4" w:rsidRPr="00B637A1">
        <w:rPr>
          <w:rFonts w:ascii="Times New Roman" w:hAnsi="Times New Roman" w:cs="Times New Roman"/>
          <w:sz w:val="24"/>
          <w:szCs w:val="24"/>
        </w:rPr>
        <w:t>товар</w:t>
      </w:r>
      <w:r w:rsidRPr="00B637A1">
        <w:rPr>
          <w:rFonts w:ascii="Times New Roman" w:hAnsi="Times New Roman" w:cs="Times New Roman"/>
          <w:sz w:val="24"/>
          <w:szCs w:val="24"/>
        </w:rPr>
        <w:t>)</w:t>
      </w:r>
      <w:r w:rsidR="002758C4" w:rsidRPr="00B637A1">
        <w:rPr>
          <w:rFonts w:ascii="Times New Roman" w:hAnsi="Times New Roman" w:cs="Times New Roman"/>
          <w:sz w:val="24"/>
          <w:szCs w:val="24"/>
        </w:rPr>
        <w:t xml:space="preserve"> в количестве</w:t>
      </w:r>
      <w:r w:rsidR="00F06552" w:rsidRPr="00B637A1">
        <w:rPr>
          <w:rFonts w:ascii="Times New Roman" w:hAnsi="Times New Roman" w:cs="Times New Roman"/>
          <w:sz w:val="24"/>
          <w:szCs w:val="24"/>
        </w:rPr>
        <w:t xml:space="preserve"> (объеме)</w:t>
      </w:r>
      <w:r w:rsidR="009D5BB5" w:rsidRPr="00B637A1">
        <w:rPr>
          <w:rFonts w:ascii="Times New Roman" w:hAnsi="Times New Roman" w:cs="Times New Roman"/>
          <w:sz w:val="24"/>
          <w:szCs w:val="24"/>
        </w:rPr>
        <w:t>и с характеристиками согласно</w:t>
      </w:r>
      <w:r w:rsidR="00F92474">
        <w:rPr>
          <w:rFonts w:ascii="Times New Roman" w:hAnsi="Times New Roman" w:cs="Times New Roman"/>
          <w:sz w:val="24"/>
          <w:szCs w:val="24"/>
        </w:rPr>
        <w:t xml:space="preserve"> </w:t>
      </w:r>
      <w:r w:rsidR="00554993">
        <w:rPr>
          <w:rFonts w:ascii="Times New Roman" w:hAnsi="Times New Roman" w:cs="Times New Roman"/>
          <w:sz w:val="24"/>
          <w:szCs w:val="24"/>
        </w:rPr>
        <w:t>спецификации</w:t>
      </w:r>
      <w:r w:rsidR="00FA788C" w:rsidRPr="00B637A1">
        <w:rPr>
          <w:rFonts w:ascii="Times New Roman" w:hAnsi="Times New Roman" w:cs="Times New Roman"/>
          <w:sz w:val="24"/>
          <w:szCs w:val="24"/>
        </w:rPr>
        <w:t xml:space="preserve"> являющейся неотъемлемой частью настоящего контракта (Приложение №1)</w:t>
      </w:r>
      <w:r w:rsidRPr="00B637A1">
        <w:rPr>
          <w:rFonts w:ascii="Times New Roman" w:hAnsi="Times New Roman" w:cs="Times New Roman"/>
          <w:sz w:val="24"/>
          <w:szCs w:val="24"/>
        </w:rPr>
        <w:t xml:space="preserve">, </w:t>
      </w:r>
      <w:r w:rsidR="00CA13E5" w:rsidRPr="00CA13E5">
        <w:rPr>
          <w:rFonts w:ascii="Times New Roman" w:eastAsia="Times New Roman" w:hAnsi="Times New Roman" w:cs="Times New Roman"/>
          <w:color w:val="000000"/>
          <w:sz w:val="24"/>
          <w:szCs w:val="24"/>
          <w:lang w:eastAsia="ru-RU"/>
        </w:rPr>
        <w:t>а Заказчик обязуется прин</w:t>
      </w:r>
      <w:r w:rsidR="00CA13E5">
        <w:rPr>
          <w:rFonts w:ascii="Times New Roman" w:eastAsia="Times New Roman" w:hAnsi="Times New Roman" w:cs="Times New Roman"/>
          <w:color w:val="000000"/>
          <w:sz w:val="24"/>
          <w:szCs w:val="24"/>
          <w:lang w:eastAsia="ru-RU"/>
        </w:rPr>
        <w:t>ять и оплатить указанный товар.</w:t>
      </w:r>
    </w:p>
    <w:p w:rsidR="00AD005B" w:rsidRPr="00B637A1" w:rsidRDefault="00CA13E5" w:rsidP="00AD005B">
      <w:pPr>
        <w:autoSpaceDE w:val="0"/>
        <w:autoSpaceDN w:val="0"/>
        <w:adjustRightInd w:val="0"/>
        <w:ind w:firstLine="709"/>
        <w:jc w:val="both"/>
        <w:rPr>
          <w:rFonts w:ascii="Times New Roman" w:eastAsia="Times New Roman" w:hAnsi="Times New Roman" w:cs="Times New Roman"/>
          <w:color w:val="000000"/>
          <w:sz w:val="24"/>
          <w:szCs w:val="24"/>
          <w:lang w:eastAsia="ru-RU"/>
        </w:rPr>
      </w:pPr>
      <w:r w:rsidRPr="00CA13E5">
        <w:rPr>
          <w:rFonts w:ascii="Times New Roman" w:eastAsia="Times New Roman" w:hAnsi="Times New Roman" w:cs="Times New Roman"/>
          <w:color w:val="000000"/>
          <w:sz w:val="24"/>
          <w:szCs w:val="24"/>
          <w:lang w:eastAsia="ru-RU"/>
        </w:rPr>
        <w:t xml:space="preserve">Идентификационный код закупки </w:t>
      </w:r>
      <w:r w:rsidR="007E69A8">
        <w:rPr>
          <w:rFonts w:ascii="Times New Roman" w:eastAsia="Times New Roman" w:hAnsi="Times New Roman" w:cs="Times New Roman"/>
          <w:color w:val="000000"/>
          <w:sz w:val="24"/>
          <w:szCs w:val="24"/>
          <w:lang w:eastAsia="ru-RU"/>
        </w:rPr>
        <w:t>193235301389723530100100250052620000</w:t>
      </w:r>
      <w:r w:rsidRPr="00CA13E5">
        <w:rPr>
          <w:rFonts w:ascii="Times New Roman" w:eastAsia="Times New Roman" w:hAnsi="Times New Roman" w:cs="Times New Roman"/>
          <w:color w:val="000000"/>
          <w:sz w:val="24"/>
          <w:szCs w:val="24"/>
          <w:lang w:eastAsia="ru-RU"/>
        </w:rPr>
        <w:t>.</w:t>
      </w:r>
    </w:p>
    <w:p w:rsidR="00AD005B" w:rsidRPr="00B637A1" w:rsidRDefault="00AD005B" w:rsidP="00AD005B">
      <w:pPr>
        <w:autoSpaceDE w:val="0"/>
        <w:autoSpaceDN w:val="0"/>
        <w:adjustRightInd w:val="0"/>
        <w:ind w:firstLine="709"/>
        <w:jc w:val="both"/>
        <w:rPr>
          <w:rFonts w:ascii="Times New Roman" w:hAnsi="Times New Roman" w:cs="Times New Roman"/>
          <w:sz w:val="24"/>
          <w:szCs w:val="24"/>
        </w:rPr>
      </w:pPr>
      <w:r w:rsidRPr="00B637A1">
        <w:rPr>
          <w:rFonts w:ascii="Times New Roman" w:eastAsia="Times New Roman" w:hAnsi="Times New Roman" w:cs="Times New Roman"/>
          <w:sz w:val="24"/>
          <w:szCs w:val="24"/>
          <w:lang w:eastAsia="ru-RU"/>
        </w:rPr>
        <w:t xml:space="preserve">1.2. </w:t>
      </w:r>
      <w:r w:rsidR="004A7EC9" w:rsidRPr="00B637A1">
        <w:rPr>
          <w:rFonts w:ascii="Times New Roman" w:hAnsi="Times New Roman" w:cs="Times New Roman"/>
          <w:sz w:val="24"/>
          <w:szCs w:val="24"/>
        </w:rPr>
        <w:t>З</w:t>
      </w:r>
      <w:r w:rsidRPr="00B637A1">
        <w:rPr>
          <w:rFonts w:ascii="Times New Roman" w:hAnsi="Times New Roman" w:cs="Times New Roman"/>
          <w:sz w:val="24"/>
          <w:szCs w:val="24"/>
        </w:rPr>
        <w:t xml:space="preserve">аказчик обязуется оплатить </w:t>
      </w:r>
      <w:r w:rsidR="002758C4" w:rsidRPr="00B637A1">
        <w:rPr>
          <w:rFonts w:ascii="Times New Roman" w:hAnsi="Times New Roman" w:cs="Times New Roman"/>
          <w:sz w:val="24"/>
          <w:szCs w:val="24"/>
        </w:rPr>
        <w:t>поставленный</w:t>
      </w:r>
      <w:r w:rsidR="00174B9A">
        <w:rPr>
          <w:rFonts w:ascii="Times New Roman" w:hAnsi="Times New Roman" w:cs="Times New Roman"/>
          <w:sz w:val="24"/>
          <w:szCs w:val="24"/>
        </w:rPr>
        <w:t xml:space="preserve"> </w:t>
      </w:r>
      <w:r w:rsidR="002758C4" w:rsidRPr="00B637A1">
        <w:rPr>
          <w:rFonts w:ascii="Times New Roman" w:hAnsi="Times New Roman" w:cs="Times New Roman"/>
          <w:sz w:val="24"/>
          <w:szCs w:val="24"/>
        </w:rPr>
        <w:t>Поставщиком</w:t>
      </w:r>
      <w:r w:rsidR="00174B9A">
        <w:rPr>
          <w:rFonts w:ascii="Times New Roman" w:hAnsi="Times New Roman" w:cs="Times New Roman"/>
          <w:sz w:val="24"/>
          <w:szCs w:val="24"/>
        </w:rPr>
        <w:t xml:space="preserve"> </w:t>
      </w:r>
      <w:r w:rsidR="002758C4" w:rsidRPr="00B637A1">
        <w:rPr>
          <w:rFonts w:ascii="Times New Roman" w:hAnsi="Times New Roman" w:cs="Times New Roman"/>
          <w:sz w:val="24"/>
          <w:szCs w:val="24"/>
        </w:rPr>
        <w:t>товар</w:t>
      </w:r>
      <w:r w:rsidRPr="00B637A1">
        <w:rPr>
          <w:rFonts w:ascii="Times New Roman" w:hAnsi="Times New Roman" w:cs="Times New Roman"/>
          <w:sz w:val="24"/>
          <w:szCs w:val="24"/>
        </w:rPr>
        <w:t xml:space="preserve"> в порядке и размере</w:t>
      </w:r>
      <w:r w:rsidR="00ED67C6" w:rsidRPr="00B637A1">
        <w:rPr>
          <w:rFonts w:ascii="Times New Roman" w:hAnsi="Times New Roman" w:cs="Times New Roman"/>
          <w:sz w:val="24"/>
          <w:szCs w:val="24"/>
        </w:rPr>
        <w:t>,</w:t>
      </w:r>
      <w:r w:rsidRPr="00B637A1">
        <w:rPr>
          <w:rFonts w:ascii="Times New Roman" w:hAnsi="Times New Roman" w:cs="Times New Roman"/>
          <w:sz w:val="24"/>
          <w:szCs w:val="24"/>
        </w:rPr>
        <w:t xml:space="preserve"> установленном настоя</w:t>
      </w:r>
      <w:r w:rsidR="009D5BB5" w:rsidRPr="00B637A1">
        <w:rPr>
          <w:rFonts w:ascii="Times New Roman" w:hAnsi="Times New Roman" w:cs="Times New Roman"/>
          <w:sz w:val="24"/>
          <w:szCs w:val="24"/>
        </w:rPr>
        <w:t xml:space="preserve">щим контрактом, </w:t>
      </w:r>
      <w:r w:rsidR="00CA13E5" w:rsidRPr="00CA13E5">
        <w:rPr>
          <w:rFonts w:ascii="Times New Roman" w:hAnsi="Times New Roman" w:cs="Times New Roman"/>
          <w:sz w:val="24"/>
          <w:szCs w:val="24"/>
        </w:rPr>
        <w:t>за счет средств бюджета муниципального образования Тимашевский район</w:t>
      </w:r>
    </w:p>
    <w:p w:rsidR="00AD005B" w:rsidRDefault="00910D6C" w:rsidP="00AD005B">
      <w:pPr>
        <w:autoSpaceDE w:val="0"/>
        <w:autoSpaceDN w:val="0"/>
        <w:adjustRightInd w:val="0"/>
        <w:ind w:firstLine="709"/>
        <w:jc w:val="both"/>
        <w:rPr>
          <w:rFonts w:ascii="Times New Roman" w:eastAsia="Times New Roman" w:hAnsi="Times New Roman" w:cs="Times New Roman"/>
          <w:snapToGrid w:val="0"/>
          <w:sz w:val="24"/>
          <w:szCs w:val="24"/>
          <w:lang w:eastAsia="ru-RU"/>
        </w:rPr>
      </w:pPr>
      <w:r w:rsidRPr="00B637A1">
        <w:rPr>
          <w:rFonts w:ascii="Times New Roman" w:eastAsia="Times New Roman" w:hAnsi="Times New Roman" w:cs="Times New Roman"/>
          <w:snapToGrid w:val="0"/>
          <w:sz w:val="24"/>
          <w:szCs w:val="24"/>
          <w:lang w:eastAsia="ru-RU"/>
        </w:rPr>
        <w:t>1.3. Поставщик гарантирует, что указанный в пункте 1.1 настоящего контракта товар свободен от прав третьих лиц.</w:t>
      </w:r>
    </w:p>
    <w:p w:rsidR="00FA788C" w:rsidRPr="00B637A1" w:rsidRDefault="00FA788C" w:rsidP="00FA788C">
      <w:pPr>
        <w:pStyle w:val="a9"/>
        <w:ind w:firstLine="708"/>
        <w:jc w:val="both"/>
        <w:rPr>
          <w:rFonts w:ascii="Times New Roman" w:hAnsi="Times New Roman" w:cs="Times New Roman"/>
          <w:sz w:val="24"/>
          <w:szCs w:val="24"/>
        </w:rPr>
      </w:pPr>
      <w:r w:rsidRPr="00B637A1">
        <w:rPr>
          <w:rFonts w:ascii="Times New Roman" w:eastAsia="Times New Roman" w:hAnsi="Times New Roman" w:cs="Times New Roman"/>
          <w:snapToGrid w:val="0"/>
          <w:sz w:val="24"/>
          <w:szCs w:val="24"/>
          <w:lang w:eastAsia="ru-RU"/>
        </w:rPr>
        <w:t xml:space="preserve">1.4. </w:t>
      </w:r>
      <w:r w:rsidRPr="00B637A1">
        <w:rPr>
          <w:rFonts w:ascii="Times New Roman" w:hAnsi="Times New Roman" w:cs="Times New Roman"/>
          <w:sz w:val="24"/>
          <w:szCs w:val="24"/>
        </w:rPr>
        <w:t xml:space="preserve">Поставщик передает </w:t>
      </w:r>
      <w:r w:rsidR="004A7EC9" w:rsidRPr="00B637A1">
        <w:rPr>
          <w:rFonts w:ascii="Times New Roman" w:hAnsi="Times New Roman" w:cs="Times New Roman"/>
          <w:sz w:val="24"/>
          <w:szCs w:val="24"/>
        </w:rPr>
        <w:t>З</w:t>
      </w:r>
      <w:r w:rsidRPr="00B637A1">
        <w:rPr>
          <w:rFonts w:ascii="Times New Roman" w:hAnsi="Times New Roman" w:cs="Times New Roman"/>
          <w:sz w:val="24"/>
          <w:szCs w:val="24"/>
        </w:rPr>
        <w:t xml:space="preserve">аказчику товар, а также оказывает следующие услуги, связанные с поставкой товара </w:t>
      </w:r>
      <w:r w:rsidR="00AF128C" w:rsidRPr="00B637A1">
        <w:rPr>
          <w:rFonts w:ascii="Times New Roman" w:hAnsi="Times New Roman" w:cs="Times New Roman"/>
          <w:sz w:val="24"/>
          <w:szCs w:val="24"/>
        </w:rPr>
        <w:t>(далее – сопутствующие услуги):</w:t>
      </w:r>
    </w:p>
    <w:p w:rsidR="00FA788C" w:rsidRPr="00B637A1" w:rsidRDefault="00FA788C" w:rsidP="00FA788C">
      <w:pPr>
        <w:pStyle w:val="a9"/>
        <w:ind w:firstLine="708"/>
        <w:jc w:val="both"/>
        <w:rPr>
          <w:rFonts w:ascii="Times New Roman" w:hAnsi="Times New Roman" w:cs="Times New Roman"/>
          <w:i/>
          <w:sz w:val="24"/>
          <w:szCs w:val="24"/>
        </w:rPr>
      </w:pPr>
      <w:r w:rsidRPr="00B637A1">
        <w:rPr>
          <w:rFonts w:ascii="Times New Roman" w:hAnsi="Times New Roman" w:cs="Times New Roman"/>
          <w:i/>
          <w:sz w:val="24"/>
          <w:szCs w:val="24"/>
        </w:rPr>
        <w:t>осуществляет доставку товара до места поставки, указанного в контракте;</w:t>
      </w:r>
    </w:p>
    <w:p w:rsidR="00910D6C" w:rsidRPr="00B637A1" w:rsidRDefault="00FA788C" w:rsidP="003400A0">
      <w:pPr>
        <w:pStyle w:val="a9"/>
        <w:ind w:firstLine="708"/>
        <w:jc w:val="both"/>
        <w:rPr>
          <w:rFonts w:ascii="Times New Roman" w:eastAsia="Times New Roman" w:hAnsi="Times New Roman" w:cs="Times New Roman"/>
          <w:snapToGrid w:val="0"/>
          <w:sz w:val="24"/>
          <w:szCs w:val="24"/>
          <w:lang w:eastAsia="ru-RU"/>
        </w:rPr>
      </w:pPr>
      <w:r w:rsidRPr="00B637A1">
        <w:rPr>
          <w:rFonts w:ascii="Times New Roman" w:hAnsi="Times New Roman" w:cs="Times New Roman"/>
          <w:i/>
          <w:sz w:val="24"/>
          <w:szCs w:val="24"/>
        </w:rPr>
        <w:t>выполняет все виды п</w:t>
      </w:r>
      <w:r w:rsidR="002B259C" w:rsidRPr="00B637A1">
        <w:rPr>
          <w:rFonts w:ascii="Times New Roman" w:hAnsi="Times New Roman" w:cs="Times New Roman"/>
          <w:i/>
          <w:sz w:val="24"/>
          <w:szCs w:val="24"/>
        </w:rPr>
        <w:t>огрузо-разгрузочных мероприятий</w:t>
      </w:r>
      <w:r w:rsidRPr="00B637A1">
        <w:rPr>
          <w:rFonts w:ascii="Times New Roman" w:hAnsi="Times New Roman" w:cs="Times New Roman"/>
          <w:i/>
          <w:sz w:val="24"/>
          <w:szCs w:val="24"/>
        </w:rPr>
        <w:t>.</w:t>
      </w:r>
    </w:p>
    <w:p w:rsidR="00AD005B" w:rsidRPr="00B637A1" w:rsidRDefault="00AD005B" w:rsidP="00AD005B">
      <w:pPr>
        <w:jc w:val="center"/>
        <w:rPr>
          <w:rFonts w:ascii="Times New Roman" w:eastAsia="Times New Roman" w:hAnsi="Times New Roman" w:cs="Times New Roman"/>
          <w:b/>
          <w:snapToGrid w:val="0"/>
          <w:sz w:val="24"/>
          <w:szCs w:val="24"/>
          <w:lang w:eastAsia="ru-RU"/>
        </w:rPr>
      </w:pPr>
      <w:r w:rsidRPr="00B637A1">
        <w:rPr>
          <w:rFonts w:ascii="Times New Roman" w:eastAsia="Times New Roman" w:hAnsi="Times New Roman" w:cs="Times New Roman"/>
          <w:b/>
          <w:snapToGrid w:val="0"/>
          <w:sz w:val="24"/>
          <w:szCs w:val="24"/>
          <w:lang w:eastAsia="ru-RU"/>
        </w:rPr>
        <w:t>2. ЦЕНА КОНТРАКТА</w:t>
      </w:r>
    </w:p>
    <w:p w:rsidR="00AD005B" w:rsidRPr="00B637A1" w:rsidRDefault="00AD005B" w:rsidP="00AD005B">
      <w:pPr>
        <w:widowControl w:val="0"/>
        <w:ind w:firstLine="709"/>
        <w:jc w:val="both"/>
        <w:rPr>
          <w:rFonts w:ascii="Times New Roman" w:eastAsia="Times New Roman" w:hAnsi="Times New Roman" w:cs="Times New Roman"/>
          <w:snapToGrid w:val="0"/>
          <w:sz w:val="24"/>
          <w:szCs w:val="24"/>
          <w:lang w:eastAsia="ru-RU"/>
        </w:rPr>
      </w:pPr>
      <w:r w:rsidRPr="00B637A1">
        <w:rPr>
          <w:rFonts w:ascii="Times New Roman" w:eastAsia="Times New Roman" w:hAnsi="Times New Roman" w:cs="Times New Roman"/>
          <w:snapToGrid w:val="0"/>
          <w:sz w:val="24"/>
          <w:szCs w:val="24"/>
          <w:lang w:eastAsia="ru-RU"/>
        </w:rPr>
        <w:t>2.1. </w:t>
      </w:r>
      <w:r w:rsidR="00CA13E5" w:rsidRPr="00CA13E5">
        <w:rPr>
          <w:rFonts w:ascii="Times New Roman" w:eastAsia="Times New Roman" w:hAnsi="Times New Roman" w:cs="Times New Roman"/>
          <w:snapToGrid w:val="0"/>
          <w:sz w:val="24"/>
          <w:szCs w:val="24"/>
          <w:lang w:eastAsia="ru-RU"/>
        </w:rPr>
        <w:t xml:space="preserve">Цена контракта составляет </w:t>
      </w:r>
      <w:r w:rsidR="007E69A8">
        <w:rPr>
          <w:rFonts w:ascii="Times New Roman" w:eastAsia="Calibri" w:hAnsi="Times New Roman" w:cs="Times New Roman"/>
          <w:sz w:val="24"/>
          <w:szCs w:val="24"/>
          <w:lang w:eastAsia="ru-RU"/>
        </w:rPr>
        <w:t>1</w:t>
      </w:r>
      <w:r w:rsidR="005A5334">
        <w:rPr>
          <w:rFonts w:ascii="Times New Roman" w:eastAsia="Calibri" w:hAnsi="Times New Roman" w:cs="Times New Roman"/>
          <w:sz w:val="24"/>
          <w:szCs w:val="24"/>
          <w:lang w:eastAsia="ru-RU"/>
        </w:rPr>
        <w:t>54067</w:t>
      </w:r>
      <w:r w:rsidR="007E69A8">
        <w:rPr>
          <w:rFonts w:ascii="Times New Roman" w:eastAsia="Calibri" w:hAnsi="Times New Roman" w:cs="Times New Roman"/>
          <w:sz w:val="24"/>
          <w:szCs w:val="24"/>
          <w:lang w:eastAsia="ru-RU"/>
        </w:rPr>
        <w:t>,</w:t>
      </w:r>
      <w:r w:rsidR="005A5334">
        <w:rPr>
          <w:rFonts w:ascii="Times New Roman" w:eastAsia="Calibri" w:hAnsi="Times New Roman" w:cs="Times New Roman"/>
          <w:sz w:val="24"/>
          <w:szCs w:val="24"/>
          <w:lang w:eastAsia="ru-RU"/>
        </w:rPr>
        <w:t>18</w:t>
      </w:r>
      <w:r w:rsidR="00B04092">
        <w:rPr>
          <w:rFonts w:ascii="Times New Roman" w:eastAsia="Calibri" w:hAnsi="Times New Roman" w:cs="Times New Roman"/>
          <w:sz w:val="24"/>
          <w:szCs w:val="24"/>
          <w:lang w:eastAsia="ru-RU"/>
        </w:rPr>
        <w:t xml:space="preserve"> рублей </w:t>
      </w:r>
      <w:r w:rsidR="007E69A8">
        <w:rPr>
          <w:rFonts w:ascii="Times New Roman" w:eastAsia="Calibri" w:hAnsi="Times New Roman" w:cs="Times New Roman"/>
          <w:sz w:val="24"/>
          <w:szCs w:val="24"/>
          <w:lang w:eastAsia="ru-RU"/>
        </w:rPr>
        <w:t xml:space="preserve">(сто </w:t>
      </w:r>
      <w:r w:rsidR="005A5334">
        <w:rPr>
          <w:rFonts w:ascii="Times New Roman" w:eastAsia="Calibri" w:hAnsi="Times New Roman" w:cs="Times New Roman"/>
          <w:sz w:val="24"/>
          <w:szCs w:val="24"/>
          <w:lang w:eastAsia="ru-RU"/>
        </w:rPr>
        <w:t>пятьдесят четыре тысячи шестьдесят семь</w:t>
      </w:r>
      <w:r w:rsidR="007E69A8">
        <w:rPr>
          <w:rFonts w:ascii="Times New Roman" w:eastAsia="Calibri" w:hAnsi="Times New Roman" w:cs="Times New Roman"/>
          <w:sz w:val="24"/>
          <w:szCs w:val="24"/>
          <w:lang w:eastAsia="ru-RU"/>
        </w:rPr>
        <w:t xml:space="preserve">) руб. </w:t>
      </w:r>
      <w:r w:rsidR="005A5334">
        <w:rPr>
          <w:rFonts w:ascii="Times New Roman" w:eastAsia="Calibri" w:hAnsi="Times New Roman" w:cs="Times New Roman"/>
          <w:sz w:val="24"/>
          <w:szCs w:val="24"/>
          <w:lang w:eastAsia="ru-RU"/>
        </w:rPr>
        <w:t>18</w:t>
      </w:r>
      <w:r w:rsidR="007E69A8">
        <w:rPr>
          <w:rFonts w:ascii="Times New Roman" w:eastAsia="Calibri" w:hAnsi="Times New Roman" w:cs="Times New Roman"/>
          <w:sz w:val="24"/>
          <w:szCs w:val="24"/>
          <w:lang w:eastAsia="ru-RU"/>
        </w:rPr>
        <w:t xml:space="preserve"> коп.</w:t>
      </w:r>
      <w:r w:rsidR="00B04092">
        <w:rPr>
          <w:rFonts w:ascii="Times New Roman" w:eastAsia="Calibri" w:hAnsi="Times New Roman" w:cs="Times New Roman"/>
          <w:sz w:val="24"/>
          <w:szCs w:val="24"/>
          <w:lang w:eastAsia="ru-RU"/>
        </w:rPr>
        <w:t xml:space="preserve"> </w:t>
      </w:r>
    </w:p>
    <w:p w:rsidR="00AD005B" w:rsidRPr="00B637A1" w:rsidRDefault="00AD005B" w:rsidP="00AD005B">
      <w:pPr>
        <w:autoSpaceDE w:val="0"/>
        <w:autoSpaceDN w:val="0"/>
        <w:adjustRightInd w:val="0"/>
        <w:ind w:firstLine="709"/>
        <w:jc w:val="both"/>
        <w:rPr>
          <w:rFonts w:ascii="Times New Roman" w:eastAsia="Times New Roman" w:hAnsi="Times New Roman" w:cs="Times New Roman"/>
          <w:sz w:val="24"/>
          <w:szCs w:val="24"/>
          <w:lang w:eastAsia="ru-RU"/>
        </w:rPr>
      </w:pPr>
      <w:r w:rsidRPr="00B637A1">
        <w:rPr>
          <w:rFonts w:ascii="Times New Roman" w:eastAsia="Times New Roman" w:hAnsi="Times New Roman" w:cs="Times New Roman"/>
          <w:sz w:val="24"/>
          <w:szCs w:val="24"/>
          <w:lang w:eastAsia="ru-RU"/>
        </w:rPr>
        <w:t xml:space="preserve">2.2. Цена контракта, указанная в пункте 2.1 раздела 2 настоящего контракта, является твердой </w:t>
      </w:r>
      <w:r w:rsidRPr="00B637A1">
        <w:rPr>
          <w:rFonts w:ascii="Times New Roman" w:hAnsi="Times New Roman" w:cs="Times New Roman"/>
          <w:sz w:val="24"/>
          <w:szCs w:val="24"/>
        </w:rPr>
        <w:t>и определяется на весь срок его исполнения.</w:t>
      </w:r>
      <w:r w:rsidR="00174B9A">
        <w:rPr>
          <w:rFonts w:ascii="Times New Roman" w:hAnsi="Times New Roman" w:cs="Times New Roman"/>
          <w:sz w:val="24"/>
          <w:szCs w:val="24"/>
        </w:rPr>
        <w:t xml:space="preserve"> </w:t>
      </w:r>
      <w:r w:rsidR="00FA788C" w:rsidRPr="003D43EB">
        <w:rPr>
          <w:rFonts w:ascii="Times New Roman" w:hAnsi="Times New Roman" w:cs="Times New Roman"/>
          <w:sz w:val="24"/>
          <w:szCs w:val="24"/>
        </w:rPr>
        <w:t xml:space="preserve">Цена за единицу товара указана в </w:t>
      </w:r>
      <w:r w:rsidR="00554993">
        <w:rPr>
          <w:rFonts w:ascii="Times New Roman" w:hAnsi="Times New Roman" w:cs="Times New Roman"/>
          <w:sz w:val="24"/>
          <w:szCs w:val="24"/>
        </w:rPr>
        <w:t>спецификации</w:t>
      </w:r>
      <w:r w:rsidR="00CA13E5">
        <w:rPr>
          <w:rFonts w:ascii="Times New Roman" w:hAnsi="Times New Roman" w:cs="Times New Roman"/>
          <w:sz w:val="24"/>
          <w:szCs w:val="24"/>
        </w:rPr>
        <w:t xml:space="preserve"> (Приложение № 1</w:t>
      </w:r>
      <w:r w:rsidR="00FA788C" w:rsidRPr="003D43EB">
        <w:rPr>
          <w:rFonts w:ascii="Times New Roman" w:hAnsi="Times New Roman" w:cs="Times New Roman"/>
          <w:sz w:val="24"/>
          <w:szCs w:val="24"/>
        </w:rPr>
        <w:t>),</w:t>
      </w:r>
      <w:r w:rsidR="00FA788C" w:rsidRPr="00B637A1">
        <w:rPr>
          <w:rFonts w:ascii="Times New Roman" w:hAnsi="Times New Roman" w:cs="Times New Roman"/>
          <w:sz w:val="24"/>
          <w:szCs w:val="24"/>
        </w:rPr>
        <w:t xml:space="preserve"> являющейся неотъемлемой частью контракта.</w:t>
      </w:r>
    </w:p>
    <w:p w:rsidR="00FA788C" w:rsidRPr="00B637A1" w:rsidRDefault="00FA788C" w:rsidP="00AD005B">
      <w:pPr>
        <w:autoSpaceDE w:val="0"/>
        <w:autoSpaceDN w:val="0"/>
        <w:adjustRightInd w:val="0"/>
        <w:ind w:firstLine="709"/>
        <w:jc w:val="both"/>
        <w:rPr>
          <w:rFonts w:ascii="Times New Roman" w:eastAsia="Times New Roman" w:hAnsi="Times New Roman" w:cs="Times New Roman"/>
          <w:sz w:val="24"/>
          <w:szCs w:val="24"/>
          <w:lang w:eastAsia="ru-RU"/>
        </w:rPr>
      </w:pPr>
      <w:r w:rsidRPr="00B637A1">
        <w:rPr>
          <w:rFonts w:ascii="Times New Roman" w:hAnsi="Times New Roman" w:cs="Times New Roman"/>
          <w:sz w:val="24"/>
          <w:szCs w:val="24"/>
        </w:rPr>
        <w:t xml:space="preserve">2.3. Цена контракта включает в себя </w:t>
      </w:r>
      <w:r w:rsidR="00ED67C6" w:rsidRPr="00B637A1">
        <w:rPr>
          <w:rFonts w:ascii="Times New Roman" w:hAnsi="Times New Roman" w:cs="Times New Roman"/>
          <w:sz w:val="24"/>
          <w:szCs w:val="24"/>
        </w:rPr>
        <w:t xml:space="preserve">все </w:t>
      </w:r>
      <w:r w:rsidRPr="00B637A1">
        <w:rPr>
          <w:rFonts w:ascii="Times New Roman" w:hAnsi="Times New Roman" w:cs="Times New Roman"/>
          <w:sz w:val="24"/>
          <w:szCs w:val="24"/>
        </w:rPr>
        <w:t>расходы Поставщика</w:t>
      </w:r>
      <w:r w:rsidR="00ED67C6" w:rsidRPr="00B637A1">
        <w:rPr>
          <w:rFonts w:ascii="Times New Roman" w:hAnsi="Times New Roman" w:cs="Times New Roman"/>
          <w:sz w:val="24"/>
          <w:szCs w:val="24"/>
        </w:rPr>
        <w:t>,</w:t>
      </w:r>
      <w:r w:rsidRPr="00B637A1">
        <w:rPr>
          <w:rFonts w:ascii="Times New Roman" w:hAnsi="Times New Roman" w:cs="Times New Roman"/>
          <w:sz w:val="24"/>
          <w:szCs w:val="24"/>
        </w:rPr>
        <w:t xml:space="preserve"> связанные с </w:t>
      </w:r>
      <w:r w:rsidR="002B629B" w:rsidRPr="00B637A1">
        <w:rPr>
          <w:rFonts w:ascii="Times New Roman" w:hAnsi="Times New Roman" w:cs="Times New Roman"/>
          <w:sz w:val="24"/>
          <w:szCs w:val="24"/>
        </w:rPr>
        <w:t>исполнением</w:t>
      </w:r>
      <w:r w:rsidRPr="00B637A1">
        <w:rPr>
          <w:rFonts w:ascii="Times New Roman" w:hAnsi="Times New Roman" w:cs="Times New Roman"/>
          <w:sz w:val="24"/>
          <w:szCs w:val="24"/>
        </w:rPr>
        <w:t xml:space="preserve"> настоя</w:t>
      </w:r>
      <w:r w:rsidR="002B629B" w:rsidRPr="00B637A1">
        <w:rPr>
          <w:rFonts w:ascii="Times New Roman" w:hAnsi="Times New Roman" w:cs="Times New Roman"/>
          <w:sz w:val="24"/>
          <w:szCs w:val="24"/>
        </w:rPr>
        <w:t>щего контракта</w:t>
      </w:r>
      <w:r w:rsidR="0006681F" w:rsidRPr="00B637A1">
        <w:rPr>
          <w:rFonts w:ascii="Times New Roman" w:hAnsi="Times New Roman" w:cs="Times New Roman"/>
          <w:sz w:val="24"/>
          <w:szCs w:val="24"/>
        </w:rPr>
        <w:t>, в том числе расходы Поставщика прямо не предусмотренные, но которые могут возникнуть в ходе исполнения контракта</w:t>
      </w:r>
      <w:r w:rsidRPr="00B637A1">
        <w:rPr>
          <w:rFonts w:ascii="Times New Roman" w:hAnsi="Times New Roman" w:cs="Times New Roman"/>
          <w:sz w:val="24"/>
          <w:szCs w:val="24"/>
        </w:rPr>
        <w:t>.</w:t>
      </w:r>
    </w:p>
    <w:p w:rsidR="00AD005B" w:rsidRPr="00B637A1" w:rsidRDefault="00AD005B" w:rsidP="00AD005B">
      <w:pPr>
        <w:autoSpaceDE w:val="0"/>
        <w:autoSpaceDN w:val="0"/>
        <w:adjustRightInd w:val="0"/>
        <w:ind w:firstLine="709"/>
        <w:jc w:val="both"/>
        <w:rPr>
          <w:rFonts w:ascii="Times New Roman" w:hAnsi="Times New Roman" w:cs="Times New Roman"/>
          <w:sz w:val="24"/>
          <w:szCs w:val="24"/>
        </w:rPr>
      </w:pPr>
      <w:r w:rsidRPr="00B637A1">
        <w:rPr>
          <w:rFonts w:ascii="Times New Roman" w:eastAsia="Times New Roman" w:hAnsi="Times New Roman" w:cs="Times New Roman"/>
          <w:sz w:val="24"/>
          <w:szCs w:val="24"/>
          <w:lang w:eastAsia="ru-RU"/>
        </w:rPr>
        <w:t>2.</w:t>
      </w:r>
      <w:r w:rsidR="00FA788C" w:rsidRPr="00B637A1">
        <w:rPr>
          <w:rFonts w:ascii="Times New Roman" w:eastAsia="Times New Roman" w:hAnsi="Times New Roman" w:cs="Times New Roman"/>
          <w:sz w:val="24"/>
          <w:szCs w:val="24"/>
          <w:lang w:eastAsia="ru-RU"/>
        </w:rPr>
        <w:t>4</w:t>
      </w:r>
      <w:r w:rsidRPr="00B637A1">
        <w:rPr>
          <w:rFonts w:ascii="Times New Roman" w:eastAsia="Times New Roman" w:hAnsi="Times New Roman" w:cs="Times New Roman"/>
          <w:sz w:val="24"/>
          <w:szCs w:val="24"/>
          <w:lang w:eastAsia="ru-RU"/>
        </w:rPr>
        <w:t xml:space="preserve">. Цена контракта может быть снижена по соглашению Сторон </w:t>
      </w:r>
      <w:r w:rsidRPr="00B637A1">
        <w:rPr>
          <w:rFonts w:ascii="Times New Roman" w:hAnsi="Times New Roman" w:cs="Times New Roman"/>
          <w:sz w:val="24"/>
          <w:szCs w:val="24"/>
        </w:rPr>
        <w:t xml:space="preserve">без изменения предусмотренных контрактом объёма и качества </w:t>
      </w:r>
      <w:r w:rsidR="00D14F44" w:rsidRPr="00B637A1">
        <w:rPr>
          <w:rFonts w:ascii="Times New Roman" w:hAnsi="Times New Roman" w:cs="Times New Roman"/>
          <w:sz w:val="24"/>
          <w:szCs w:val="24"/>
        </w:rPr>
        <w:t>товара</w:t>
      </w:r>
      <w:r w:rsidR="00ED67C6" w:rsidRPr="00B637A1">
        <w:rPr>
          <w:rFonts w:ascii="Times New Roman" w:hAnsi="Times New Roman" w:cs="Times New Roman"/>
          <w:sz w:val="24"/>
          <w:szCs w:val="24"/>
        </w:rPr>
        <w:t>, и иных условий контракта</w:t>
      </w:r>
      <w:r w:rsidR="002B259C" w:rsidRPr="00B637A1">
        <w:rPr>
          <w:rFonts w:ascii="Times New Roman" w:hAnsi="Times New Roman" w:cs="Times New Roman"/>
          <w:sz w:val="24"/>
          <w:szCs w:val="24"/>
        </w:rPr>
        <w:t>.</w:t>
      </w:r>
    </w:p>
    <w:p w:rsidR="00494228" w:rsidRPr="00B637A1" w:rsidRDefault="00494228" w:rsidP="003400A0">
      <w:pPr>
        <w:autoSpaceDE w:val="0"/>
        <w:autoSpaceDN w:val="0"/>
        <w:adjustRightInd w:val="0"/>
        <w:ind w:firstLine="709"/>
        <w:jc w:val="center"/>
        <w:rPr>
          <w:rFonts w:ascii="Times New Roman" w:hAnsi="Times New Roman" w:cs="Times New Roman"/>
          <w:sz w:val="24"/>
          <w:szCs w:val="24"/>
        </w:rPr>
      </w:pPr>
      <w:r w:rsidRPr="00B637A1">
        <w:rPr>
          <w:rFonts w:ascii="Times New Roman" w:hAnsi="Times New Roman" w:cs="Times New Roman"/>
          <w:b/>
          <w:sz w:val="24"/>
          <w:szCs w:val="24"/>
        </w:rPr>
        <w:t>3. ОБЩИЕ ПОЛОЖЕНИЯ КОНТРАКТА</w:t>
      </w:r>
    </w:p>
    <w:p w:rsidR="00494228" w:rsidRPr="00B637A1" w:rsidRDefault="00494228" w:rsidP="00494228">
      <w:pPr>
        <w:pStyle w:val="consplusnormal"/>
        <w:spacing w:before="0" w:after="0"/>
        <w:ind w:left="0" w:right="0" w:firstLine="709"/>
        <w:contextualSpacing/>
        <w:jc w:val="both"/>
      </w:pPr>
      <w:r w:rsidRPr="00B637A1">
        <w:t>3.1. Требования к товару:</w:t>
      </w:r>
    </w:p>
    <w:p w:rsidR="00494228" w:rsidRPr="00B637A1" w:rsidRDefault="00494228" w:rsidP="00494228">
      <w:pPr>
        <w:pStyle w:val="consplusnormal"/>
        <w:spacing w:before="0" w:after="0"/>
        <w:ind w:left="0" w:right="0" w:firstLine="709"/>
        <w:contextualSpacing/>
        <w:jc w:val="both"/>
      </w:pPr>
      <w:r w:rsidRPr="00B637A1">
        <w:t>3.1.1. Товар должен отвечать требованиям качества, безопасности жизни и здоровья, также иным требованиям сертификации, безопасности (санитарным нормам и правилам, государственным стандартам и т.п.)</w:t>
      </w:r>
    </w:p>
    <w:p w:rsidR="00494228" w:rsidRPr="00B637A1" w:rsidRDefault="00494228" w:rsidP="00494228">
      <w:pPr>
        <w:pStyle w:val="consplusnormal"/>
        <w:spacing w:before="0" w:after="0"/>
        <w:ind w:left="0" w:right="0" w:firstLine="709"/>
        <w:contextualSpacing/>
        <w:jc w:val="both"/>
      </w:pPr>
      <w:r w:rsidRPr="00B637A1">
        <w:t>3.1.2. Товар должен быть поставлен в ассортименте (наименовании), в объеме (количестве) и в сроки, предусмотренные настоящим Контрактом. Товар поставляется с необходимым комплектом сертификатов соответствия, которые выдаются при первой поставке и распространяются на все партии продукции, выработанной в период их действия. Качество поставляемого товара должно соответствовать требованиям:</w:t>
      </w:r>
    </w:p>
    <w:p w:rsidR="00494228" w:rsidRPr="00B637A1" w:rsidRDefault="00494228" w:rsidP="00494228">
      <w:pPr>
        <w:pStyle w:val="consplusnormal"/>
        <w:spacing w:before="0" w:after="0"/>
        <w:ind w:left="0" w:right="0" w:firstLine="709"/>
        <w:contextualSpacing/>
        <w:jc w:val="both"/>
      </w:pPr>
      <w:r w:rsidRPr="00B637A1">
        <w:t xml:space="preserve">- Технического регламента Таможенного союза «О безопасности молока и молочной продукции» (ТР ТС 033/2013) (принят Решением Совета Евразийской экономической комиссии от 9.10.2013 г. № 67). </w:t>
      </w:r>
    </w:p>
    <w:p w:rsidR="00494228" w:rsidRPr="00B637A1" w:rsidRDefault="00494228" w:rsidP="00494228">
      <w:pPr>
        <w:pStyle w:val="consplusnormal"/>
        <w:spacing w:before="0" w:after="0"/>
        <w:ind w:left="0" w:right="0" w:firstLine="709"/>
        <w:contextualSpacing/>
        <w:jc w:val="both"/>
      </w:pPr>
      <w:r w:rsidRPr="00B637A1">
        <w:lastRenderedPageBreak/>
        <w:t>-  ФЗ РФ от 02.01.2000 № 29-ФЗ «</w:t>
      </w:r>
      <w:r w:rsidR="00297580" w:rsidRPr="00297580">
        <w:t>О качестве и безопасности пищевых продуктов (с изменениями на 13 июля 2015 года)</w:t>
      </w:r>
      <w:r w:rsidRPr="00B637A1">
        <w:t>»;</w:t>
      </w:r>
    </w:p>
    <w:p w:rsidR="00494228" w:rsidRPr="00B637A1" w:rsidRDefault="00494228" w:rsidP="00494228">
      <w:pPr>
        <w:pStyle w:val="consplusnormal"/>
        <w:spacing w:before="0" w:after="0"/>
        <w:ind w:left="0" w:right="0" w:firstLine="709"/>
        <w:contextualSpacing/>
        <w:jc w:val="both"/>
      </w:pPr>
      <w:r w:rsidRPr="00B637A1">
        <w:t>- ФЗ РФ от 30.03.1999 № 52-ФЗ «О санитарно-эпидемиологическом благополучии населения»;</w:t>
      </w:r>
    </w:p>
    <w:p w:rsidR="00494228" w:rsidRPr="00B637A1" w:rsidRDefault="00494228" w:rsidP="00494228">
      <w:pPr>
        <w:pStyle w:val="consplusnormal"/>
        <w:spacing w:before="0" w:after="0"/>
        <w:ind w:left="0" w:right="0" w:firstLine="709"/>
        <w:contextualSpacing/>
        <w:jc w:val="both"/>
      </w:pPr>
      <w:r w:rsidRPr="00B637A1">
        <w:t>- государственным стандартам (ГОСТ), СанПиН на конкретный вид продукции.</w:t>
      </w:r>
    </w:p>
    <w:p w:rsidR="00494228" w:rsidRPr="00B637A1" w:rsidRDefault="00494228" w:rsidP="00494228">
      <w:pPr>
        <w:pStyle w:val="consplusnormal"/>
        <w:spacing w:before="0" w:after="0"/>
        <w:ind w:left="0" w:right="0" w:firstLine="709"/>
        <w:contextualSpacing/>
        <w:jc w:val="both"/>
      </w:pPr>
      <w:r w:rsidRPr="00B637A1">
        <w:t>3.1.3. Товар должен иметь необходимые маркировки, наклейки.</w:t>
      </w:r>
    </w:p>
    <w:p w:rsidR="00494228" w:rsidRPr="00B637A1" w:rsidRDefault="00494228" w:rsidP="00494228">
      <w:pPr>
        <w:pStyle w:val="consplusnormal"/>
        <w:spacing w:before="0" w:after="0"/>
        <w:ind w:left="0" w:right="0" w:firstLine="709"/>
        <w:contextualSpacing/>
        <w:jc w:val="both"/>
      </w:pPr>
      <w:r w:rsidRPr="00B637A1">
        <w:t xml:space="preserve">3.1.4. Товар должен быть поставлен в упаковке (таре), обеспечивающей защиту товара от его повреждения или порчи во время транспортировки и хранения. Товар должен быть расфасован, в тару и (или) упаковки, изготовленные из экологически чистых материалов, разрешенных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и обеспечивающих безопасность и качество товара в течение </w:t>
      </w:r>
      <w:proofErr w:type="gramStart"/>
      <w:r w:rsidRPr="00B637A1">
        <w:t>срока  годности</w:t>
      </w:r>
      <w:proofErr w:type="gramEnd"/>
      <w:r w:rsidRPr="00B637A1">
        <w:t>.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(производителями) товара предусмотрена для них специальная упаковка (тара), отличная от указанной настоящим Контрактом, то товар может поставляться в упаковке (таре) производителя, если она обеспечивает защиту товара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и от оплаты.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 Маркировка должна содержать информацию согласно требованиям Национального стандарта РФ «Продукты пищевые. Информация для потребителя. Общие требования».</w:t>
      </w:r>
    </w:p>
    <w:p w:rsidR="00494228" w:rsidRPr="00B637A1" w:rsidRDefault="00494228" w:rsidP="00494228">
      <w:pPr>
        <w:pStyle w:val="consplusnormal"/>
        <w:spacing w:before="0" w:after="0"/>
        <w:ind w:left="0" w:right="0" w:firstLine="709"/>
        <w:contextualSpacing/>
        <w:jc w:val="both"/>
      </w:pPr>
      <w:r w:rsidRPr="00B637A1">
        <w:t>3.1.5. Риск случайной гибели или случайного повреждения товара до его передачи Заказчику лежит на Поставщике. Ответственность за сохранность товара до момента его полной передачи Заказчику лежит на Поставщике.</w:t>
      </w:r>
    </w:p>
    <w:p w:rsidR="00494228" w:rsidRPr="00B637A1" w:rsidRDefault="00494228" w:rsidP="00494228">
      <w:pPr>
        <w:pStyle w:val="consplusnormal"/>
        <w:spacing w:before="0" w:after="0"/>
        <w:ind w:left="0" w:right="0" w:firstLine="709"/>
        <w:contextualSpacing/>
        <w:jc w:val="both"/>
      </w:pPr>
      <w:r w:rsidRPr="00B637A1">
        <w:t>3.1.6. Поставщик несет расходы по оплате транспортировки, налогов, пошлин и сборов до передачи товара Заказчику.</w:t>
      </w:r>
    </w:p>
    <w:p w:rsidR="00494228" w:rsidRPr="00B637A1" w:rsidRDefault="00494228" w:rsidP="00494228">
      <w:pPr>
        <w:pStyle w:val="consplusnormal"/>
        <w:spacing w:before="0" w:after="0"/>
        <w:ind w:left="0" w:right="0" w:firstLine="709"/>
        <w:contextualSpacing/>
        <w:jc w:val="both"/>
      </w:pPr>
      <w:r w:rsidRPr="00B637A1">
        <w:t xml:space="preserve">3.1.7. При поставке товара Поставщик передает Заказчику копии Сертификатов соответствия Госстандарта России на каждую позицию товара, подлежащую обязательной сертификации. </w:t>
      </w:r>
    </w:p>
    <w:p w:rsidR="00494228" w:rsidRPr="00B637A1" w:rsidRDefault="00494228" w:rsidP="00494228">
      <w:pPr>
        <w:pStyle w:val="consplusnormal"/>
        <w:spacing w:before="0" w:after="0"/>
        <w:ind w:left="0" w:right="0" w:firstLine="709"/>
        <w:contextualSpacing/>
        <w:jc w:val="both"/>
      </w:pPr>
      <w:r w:rsidRPr="00B637A1">
        <w:t>3.2.</w:t>
      </w:r>
      <w:r w:rsidRPr="00B637A1">
        <w:tab/>
        <w:t>Требования к условиям и способам поставки товара:</w:t>
      </w:r>
    </w:p>
    <w:p w:rsidR="00AD005B" w:rsidRPr="00B637A1" w:rsidRDefault="00494228" w:rsidP="003400A0">
      <w:pPr>
        <w:pStyle w:val="consplusnormal"/>
        <w:spacing w:before="0" w:after="0"/>
        <w:ind w:left="0" w:right="0" w:firstLine="709"/>
        <w:contextualSpacing/>
        <w:jc w:val="both"/>
      </w:pPr>
      <w:r w:rsidRPr="00B637A1">
        <w:t xml:space="preserve">3.2.1. Датой исполнения обязательств Поставщика по поставке товара считается дата подписания Заказчиком и Поставщиком счет/фактуры (при наличии), товарной накладной. Данные по количеству и </w:t>
      </w:r>
      <w:proofErr w:type="gramStart"/>
      <w:r w:rsidRPr="00B637A1">
        <w:t>качеству,  сертификата</w:t>
      </w:r>
      <w:proofErr w:type="gramEnd"/>
      <w:r w:rsidRPr="00B637A1">
        <w:t xml:space="preserve">, сроки реализации и другие данные  указываются в товарной накладной. Качественное удостоверение на товар </w:t>
      </w:r>
      <w:proofErr w:type="gramStart"/>
      <w:r w:rsidRPr="00B637A1">
        <w:t>предоставляется  Поставщиком</w:t>
      </w:r>
      <w:proofErr w:type="gramEnd"/>
      <w:r w:rsidRPr="00B637A1">
        <w:t xml:space="preserve"> только по требованию Заказчика. Подписание Сторонами вышеуказанных документов, будет означать исполнение Поставщиком обязательств по настоящему Договору по каждой поставке.</w:t>
      </w:r>
    </w:p>
    <w:p w:rsidR="00AD005B" w:rsidRPr="00B637A1" w:rsidRDefault="008A3AFA" w:rsidP="00AD005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AD005B" w:rsidRPr="00B637A1">
        <w:rPr>
          <w:rFonts w:ascii="Times New Roman" w:eastAsia="Times New Roman" w:hAnsi="Times New Roman" w:cs="Times New Roman"/>
          <w:b/>
          <w:sz w:val="24"/>
          <w:szCs w:val="24"/>
          <w:lang w:eastAsia="ru-RU"/>
        </w:rPr>
        <w:t xml:space="preserve">. СРОКИ, УСЛОВИЯ </w:t>
      </w:r>
      <w:r w:rsidR="00F61606" w:rsidRPr="00B637A1">
        <w:rPr>
          <w:rFonts w:ascii="Times New Roman" w:eastAsia="Times New Roman" w:hAnsi="Times New Roman" w:cs="Times New Roman"/>
          <w:b/>
          <w:sz w:val="24"/>
          <w:szCs w:val="24"/>
          <w:lang w:eastAsia="ru-RU"/>
        </w:rPr>
        <w:t>ПОСТАВКИ ТОВАРА</w:t>
      </w:r>
      <w:r w:rsidR="00AD005B" w:rsidRPr="00B637A1">
        <w:rPr>
          <w:rFonts w:ascii="Times New Roman" w:eastAsia="Times New Roman" w:hAnsi="Times New Roman" w:cs="Times New Roman"/>
          <w:b/>
          <w:sz w:val="24"/>
          <w:szCs w:val="24"/>
          <w:lang w:eastAsia="ru-RU"/>
        </w:rPr>
        <w:t>, ПОРЯДОК ОПЛАТЫ</w:t>
      </w:r>
    </w:p>
    <w:p w:rsidR="00AD005B" w:rsidRPr="00B637A1" w:rsidRDefault="008A3AFA" w:rsidP="00AD005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D005B" w:rsidRPr="00B637A1">
        <w:rPr>
          <w:rFonts w:ascii="Times New Roman" w:eastAsia="Times New Roman" w:hAnsi="Times New Roman" w:cs="Times New Roman"/>
          <w:sz w:val="24"/>
          <w:szCs w:val="24"/>
          <w:lang w:eastAsia="ru-RU"/>
        </w:rPr>
        <w:t xml:space="preserve">.1. </w:t>
      </w:r>
      <w:r w:rsidR="00815443" w:rsidRPr="00B637A1">
        <w:rPr>
          <w:rFonts w:ascii="Times New Roman" w:eastAsia="Times New Roman" w:hAnsi="Times New Roman" w:cs="Times New Roman"/>
          <w:sz w:val="24"/>
          <w:szCs w:val="24"/>
          <w:lang w:eastAsia="ru-RU"/>
        </w:rPr>
        <w:t>Поставка товара</w:t>
      </w:r>
      <w:r w:rsidR="00AD005B" w:rsidRPr="00B637A1">
        <w:rPr>
          <w:rFonts w:ascii="Times New Roman" w:eastAsia="Times New Roman" w:hAnsi="Times New Roman" w:cs="Times New Roman"/>
          <w:sz w:val="24"/>
          <w:szCs w:val="24"/>
          <w:lang w:eastAsia="ru-RU"/>
        </w:rPr>
        <w:t xml:space="preserve"> осуществляется</w:t>
      </w:r>
      <w:r w:rsidR="002B259C" w:rsidRPr="00B637A1">
        <w:rPr>
          <w:rFonts w:ascii="Times New Roman" w:eastAsia="Times New Roman" w:hAnsi="Times New Roman" w:cs="Times New Roman"/>
          <w:sz w:val="24"/>
          <w:szCs w:val="24"/>
          <w:lang w:eastAsia="ru-RU"/>
        </w:rPr>
        <w:t xml:space="preserve"> со дня заключения сторонами контракта</w:t>
      </w:r>
      <w:r w:rsidR="00AD005B" w:rsidRPr="00B637A1">
        <w:rPr>
          <w:rFonts w:ascii="Times New Roman" w:eastAsia="Times New Roman" w:hAnsi="Times New Roman" w:cs="Times New Roman"/>
          <w:sz w:val="24"/>
          <w:szCs w:val="24"/>
          <w:lang w:eastAsia="ru-RU"/>
        </w:rPr>
        <w:t xml:space="preserve"> в</w:t>
      </w:r>
      <w:r w:rsidR="002B259C" w:rsidRPr="00B637A1">
        <w:rPr>
          <w:rFonts w:ascii="Times New Roman" w:eastAsia="Times New Roman" w:hAnsi="Times New Roman" w:cs="Times New Roman"/>
          <w:sz w:val="24"/>
          <w:szCs w:val="24"/>
          <w:lang w:eastAsia="ru-RU"/>
        </w:rPr>
        <w:t xml:space="preserve"> течени</w:t>
      </w:r>
      <w:r w:rsidR="00C07D7D">
        <w:rPr>
          <w:rFonts w:ascii="Times New Roman" w:eastAsia="Times New Roman" w:hAnsi="Times New Roman" w:cs="Times New Roman"/>
          <w:sz w:val="24"/>
          <w:szCs w:val="24"/>
          <w:lang w:eastAsia="ru-RU"/>
        </w:rPr>
        <w:t>е</w:t>
      </w:r>
      <w:r w:rsidR="00B04092">
        <w:rPr>
          <w:rFonts w:ascii="Times New Roman" w:eastAsia="Times New Roman" w:hAnsi="Times New Roman" w:cs="Times New Roman"/>
          <w:sz w:val="24"/>
          <w:szCs w:val="24"/>
          <w:lang w:eastAsia="ru-RU"/>
        </w:rPr>
        <w:t xml:space="preserve"> </w:t>
      </w:r>
      <w:r w:rsidR="00CF14DB">
        <w:rPr>
          <w:rFonts w:ascii="Times New Roman" w:eastAsia="Times New Roman" w:hAnsi="Times New Roman" w:cs="Times New Roman"/>
          <w:sz w:val="24"/>
          <w:szCs w:val="24"/>
          <w:lang w:eastAsia="ru-RU"/>
        </w:rPr>
        <w:t>30 календарных дней с момента заключения сторонами контракта.</w:t>
      </w:r>
    </w:p>
    <w:p w:rsidR="00AD005B" w:rsidRPr="00B637A1" w:rsidRDefault="008A3AFA" w:rsidP="00AD005B">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D005B" w:rsidRPr="00B637A1">
        <w:rPr>
          <w:rFonts w:ascii="Times New Roman" w:eastAsia="Times New Roman" w:hAnsi="Times New Roman" w:cs="Times New Roman"/>
          <w:sz w:val="24"/>
          <w:szCs w:val="24"/>
          <w:lang w:eastAsia="ru-RU"/>
        </w:rPr>
        <w:t>.2. </w:t>
      </w:r>
      <w:r w:rsidR="000F1333" w:rsidRPr="00B637A1">
        <w:rPr>
          <w:rFonts w:ascii="Times New Roman" w:eastAsia="Times New Roman" w:hAnsi="Times New Roman" w:cs="Times New Roman"/>
          <w:sz w:val="24"/>
          <w:szCs w:val="24"/>
          <w:lang w:eastAsia="ru-RU"/>
        </w:rPr>
        <w:t xml:space="preserve">В случае если действующим законодательством Российской Федерации </w:t>
      </w:r>
      <w:r w:rsidR="00040394" w:rsidRPr="00B637A1">
        <w:rPr>
          <w:rFonts w:ascii="Times New Roman" w:eastAsia="Times New Roman" w:hAnsi="Times New Roman" w:cs="Times New Roman"/>
          <w:sz w:val="24"/>
          <w:szCs w:val="24"/>
          <w:lang w:eastAsia="ru-RU"/>
        </w:rPr>
        <w:t>предусмотрены</w:t>
      </w:r>
      <w:r w:rsidR="000F1333" w:rsidRPr="00B637A1">
        <w:rPr>
          <w:rFonts w:ascii="Times New Roman" w:eastAsia="Times New Roman" w:hAnsi="Times New Roman" w:cs="Times New Roman"/>
          <w:sz w:val="24"/>
          <w:szCs w:val="24"/>
          <w:lang w:eastAsia="ru-RU"/>
        </w:rPr>
        <w:t xml:space="preserve"> требования, предъявляемые к лицам, поставляющим товар, составляющи</w:t>
      </w:r>
      <w:r w:rsidR="000C48FC" w:rsidRPr="00B637A1">
        <w:rPr>
          <w:rFonts w:ascii="Times New Roman" w:eastAsia="Times New Roman" w:hAnsi="Times New Roman" w:cs="Times New Roman"/>
          <w:sz w:val="24"/>
          <w:szCs w:val="24"/>
          <w:lang w:eastAsia="ru-RU"/>
        </w:rPr>
        <w:t>й</w:t>
      </w:r>
      <w:r w:rsidR="000F1333" w:rsidRPr="00B637A1">
        <w:rPr>
          <w:rFonts w:ascii="Times New Roman" w:eastAsia="Times New Roman" w:hAnsi="Times New Roman" w:cs="Times New Roman"/>
          <w:sz w:val="24"/>
          <w:szCs w:val="24"/>
          <w:lang w:eastAsia="ru-RU"/>
        </w:rPr>
        <w:t xml:space="preserve"> предмет настоящего контракта (объект закупки), </w:t>
      </w:r>
      <w:r w:rsidR="00F06552" w:rsidRPr="00B637A1">
        <w:rPr>
          <w:rFonts w:ascii="Times New Roman" w:eastAsia="Times New Roman" w:hAnsi="Times New Roman" w:cs="Times New Roman"/>
          <w:sz w:val="24"/>
          <w:szCs w:val="24"/>
          <w:lang w:eastAsia="ru-RU"/>
        </w:rPr>
        <w:t>Поставщик</w:t>
      </w:r>
      <w:r w:rsidR="00AD005B" w:rsidRPr="00B637A1">
        <w:rPr>
          <w:rFonts w:ascii="Times New Roman" w:eastAsia="Times New Roman" w:hAnsi="Times New Roman" w:cs="Times New Roman"/>
          <w:sz w:val="24"/>
          <w:szCs w:val="24"/>
          <w:lang w:eastAsia="ru-RU"/>
        </w:rPr>
        <w:t xml:space="preserve"> должен </w:t>
      </w:r>
      <w:r w:rsidR="000F1333" w:rsidRPr="00B637A1">
        <w:rPr>
          <w:rFonts w:ascii="Times New Roman" w:eastAsia="Times New Roman" w:hAnsi="Times New Roman" w:cs="Times New Roman"/>
          <w:sz w:val="24"/>
          <w:szCs w:val="24"/>
          <w:lang w:eastAsia="ru-RU"/>
        </w:rPr>
        <w:t>соответствовать</w:t>
      </w:r>
      <w:r w:rsidR="00CE15EE">
        <w:rPr>
          <w:rFonts w:ascii="Times New Roman" w:eastAsia="Times New Roman" w:hAnsi="Times New Roman" w:cs="Times New Roman"/>
          <w:sz w:val="24"/>
          <w:szCs w:val="24"/>
          <w:lang w:eastAsia="ru-RU"/>
        </w:rPr>
        <w:t xml:space="preserve"> </w:t>
      </w:r>
      <w:r w:rsidR="000F1333" w:rsidRPr="00B637A1">
        <w:rPr>
          <w:rFonts w:ascii="Times New Roman" w:eastAsia="Times New Roman" w:hAnsi="Times New Roman" w:cs="Times New Roman"/>
          <w:sz w:val="24"/>
          <w:szCs w:val="24"/>
          <w:lang w:eastAsia="ru-RU"/>
        </w:rPr>
        <w:t xml:space="preserve">таким </w:t>
      </w:r>
      <w:r w:rsidR="00AD005B" w:rsidRPr="00B637A1">
        <w:rPr>
          <w:rFonts w:ascii="Times New Roman" w:eastAsia="Times New Roman" w:hAnsi="Times New Roman" w:cs="Times New Roman"/>
          <w:sz w:val="24"/>
          <w:szCs w:val="24"/>
          <w:lang w:eastAsia="ru-RU"/>
        </w:rPr>
        <w:t>требованиям</w:t>
      </w:r>
      <w:r w:rsidR="000F1333" w:rsidRPr="00B637A1">
        <w:rPr>
          <w:rFonts w:ascii="Times New Roman" w:eastAsia="Times New Roman" w:hAnsi="Times New Roman" w:cs="Times New Roman"/>
          <w:sz w:val="24"/>
          <w:szCs w:val="24"/>
          <w:lang w:eastAsia="ru-RU"/>
        </w:rPr>
        <w:t>.</w:t>
      </w:r>
    </w:p>
    <w:p w:rsidR="00AD005B" w:rsidRPr="00CE15EE" w:rsidRDefault="008A3AFA" w:rsidP="00AD005B">
      <w:pPr>
        <w:autoSpaceDE w:val="0"/>
        <w:autoSpaceDN w:val="0"/>
        <w:adjustRightInd w:val="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4</w:t>
      </w:r>
      <w:r w:rsidR="00AD005B" w:rsidRPr="00B637A1">
        <w:rPr>
          <w:rFonts w:ascii="Times New Roman" w:eastAsia="Times New Roman" w:hAnsi="Times New Roman" w:cs="Times New Roman"/>
          <w:sz w:val="24"/>
          <w:szCs w:val="24"/>
          <w:lang w:eastAsia="ru-RU"/>
        </w:rPr>
        <w:t xml:space="preserve">.3. </w:t>
      </w:r>
      <w:r w:rsidR="00815443" w:rsidRPr="00B637A1">
        <w:rPr>
          <w:rFonts w:ascii="Times New Roman" w:eastAsia="Times New Roman" w:hAnsi="Times New Roman" w:cs="Times New Roman"/>
          <w:sz w:val="24"/>
          <w:szCs w:val="24"/>
          <w:lang w:eastAsia="ru-RU"/>
        </w:rPr>
        <w:t>Поставка товара</w:t>
      </w:r>
      <w:r w:rsidR="00AD005B" w:rsidRPr="00B637A1">
        <w:rPr>
          <w:rFonts w:ascii="Times New Roman" w:eastAsia="Times New Roman" w:hAnsi="Times New Roman" w:cs="Times New Roman"/>
          <w:sz w:val="24"/>
          <w:szCs w:val="24"/>
          <w:lang w:eastAsia="ru-RU"/>
        </w:rPr>
        <w:t xml:space="preserve"> осуществляется </w:t>
      </w:r>
      <w:r w:rsidR="00F06552" w:rsidRPr="00B637A1">
        <w:rPr>
          <w:rFonts w:ascii="Times New Roman" w:eastAsia="Times New Roman" w:hAnsi="Times New Roman" w:cs="Times New Roman"/>
          <w:sz w:val="24"/>
          <w:szCs w:val="24"/>
          <w:lang w:eastAsia="ru-RU"/>
        </w:rPr>
        <w:t>Поставщиком</w:t>
      </w:r>
      <w:r w:rsidR="00AD005B" w:rsidRPr="00B637A1">
        <w:rPr>
          <w:rFonts w:ascii="Times New Roman" w:eastAsia="Times New Roman" w:hAnsi="Times New Roman" w:cs="Times New Roman"/>
          <w:sz w:val="24"/>
          <w:szCs w:val="24"/>
          <w:lang w:eastAsia="ru-RU"/>
        </w:rPr>
        <w:t xml:space="preserve"> по адресу: </w:t>
      </w:r>
      <w:proofErr w:type="gramStart"/>
      <w:r w:rsidR="00CA13E5" w:rsidRPr="00CE15EE">
        <w:rPr>
          <w:rFonts w:ascii="Times New Roman" w:eastAsia="Times New Roman" w:hAnsi="Times New Roman" w:cs="Times New Roman"/>
          <w:b/>
          <w:sz w:val="24"/>
          <w:szCs w:val="24"/>
          <w:lang w:eastAsia="ru-RU"/>
        </w:rPr>
        <w:t>352700,  Россия</w:t>
      </w:r>
      <w:proofErr w:type="gramEnd"/>
      <w:r w:rsidR="00CA13E5" w:rsidRPr="00CE15EE">
        <w:rPr>
          <w:rFonts w:ascii="Times New Roman" w:eastAsia="Times New Roman" w:hAnsi="Times New Roman" w:cs="Times New Roman"/>
          <w:b/>
          <w:sz w:val="24"/>
          <w:szCs w:val="24"/>
          <w:lang w:eastAsia="ru-RU"/>
        </w:rPr>
        <w:t>,   К</w:t>
      </w:r>
      <w:r w:rsidR="008E48F8" w:rsidRPr="00CE15EE">
        <w:rPr>
          <w:rFonts w:ascii="Times New Roman" w:eastAsia="Times New Roman" w:hAnsi="Times New Roman" w:cs="Times New Roman"/>
          <w:b/>
          <w:sz w:val="24"/>
          <w:szCs w:val="24"/>
          <w:lang w:eastAsia="ru-RU"/>
        </w:rPr>
        <w:t>раснодарский край, Тимашевский</w:t>
      </w:r>
      <w:r w:rsidR="00CA13E5" w:rsidRPr="00CE15EE">
        <w:rPr>
          <w:rFonts w:ascii="Times New Roman" w:eastAsia="Times New Roman" w:hAnsi="Times New Roman" w:cs="Times New Roman"/>
          <w:b/>
          <w:sz w:val="24"/>
          <w:szCs w:val="24"/>
          <w:lang w:eastAsia="ru-RU"/>
        </w:rPr>
        <w:t xml:space="preserve"> район,   </w:t>
      </w:r>
      <w:proofErr w:type="spellStart"/>
      <w:r w:rsidR="00CA13E5" w:rsidRPr="00CE15EE">
        <w:rPr>
          <w:rFonts w:ascii="Times New Roman" w:eastAsia="Times New Roman" w:hAnsi="Times New Roman" w:cs="Times New Roman"/>
          <w:b/>
          <w:sz w:val="24"/>
          <w:szCs w:val="24"/>
          <w:lang w:eastAsia="ru-RU"/>
        </w:rPr>
        <w:t>мкр</w:t>
      </w:r>
      <w:proofErr w:type="spellEnd"/>
      <w:r w:rsidR="00CA13E5" w:rsidRPr="00CE15EE">
        <w:rPr>
          <w:rFonts w:ascii="Times New Roman" w:eastAsia="Times New Roman" w:hAnsi="Times New Roman" w:cs="Times New Roman"/>
          <w:b/>
          <w:sz w:val="24"/>
          <w:szCs w:val="24"/>
          <w:lang w:eastAsia="ru-RU"/>
        </w:rPr>
        <w:t xml:space="preserve">. </w:t>
      </w:r>
      <w:r w:rsidR="003400A0">
        <w:rPr>
          <w:rFonts w:ascii="Times New Roman" w:eastAsia="Times New Roman" w:hAnsi="Times New Roman" w:cs="Times New Roman"/>
          <w:b/>
          <w:sz w:val="24"/>
          <w:szCs w:val="24"/>
          <w:lang w:eastAsia="ru-RU"/>
        </w:rPr>
        <w:t>Сахарный завод</w:t>
      </w:r>
      <w:r w:rsidR="00CA13E5" w:rsidRPr="00CE15EE">
        <w:rPr>
          <w:rFonts w:ascii="Times New Roman" w:eastAsia="Times New Roman" w:hAnsi="Times New Roman" w:cs="Times New Roman"/>
          <w:b/>
          <w:sz w:val="24"/>
          <w:szCs w:val="24"/>
          <w:lang w:eastAsia="ru-RU"/>
        </w:rPr>
        <w:t>.</w:t>
      </w:r>
    </w:p>
    <w:p w:rsidR="00CA13E5" w:rsidRDefault="008A3AFA" w:rsidP="00CA13E5">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D005B" w:rsidRPr="00B637A1">
        <w:rPr>
          <w:rFonts w:ascii="Times New Roman" w:eastAsia="Times New Roman" w:hAnsi="Times New Roman" w:cs="Times New Roman"/>
          <w:sz w:val="24"/>
          <w:szCs w:val="24"/>
          <w:lang w:eastAsia="ru-RU"/>
        </w:rPr>
        <w:t xml:space="preserve">.4. </w:t>
      </w:r>
      <w:r w:rsidR="00CA13E5" w:rsidRPr="00CA13E5">
        <w:rPr>
          <w:rFonts w:ascii="Times New Roman" w:eastAsia="Times New Roman" w:hAnsi="Times New Roman" w:cs="Times New Roman"/>
          <w:sz w:val="24"/>
          <w:szCs w:val="24"/>
          <w:lang w:eastAsia="ru-RU"/>
        </w:rPr>
        <w:t xml:space="preserve">Оплата по контракту осуществляется по безналичному расчёту платёжным поручением путём перечисления Заказчиком денежных средств на расчетный счёт Поставщика, указанный в настоящем контракте. В случае изменения расчетного счета Поставщика он обязан в двухдневный срок в письменной форме сообщить об этом Заказчику с указанием новых реквизитов расчётного счёта. В противном случае все риски, связанные с </w:t>
      </w:r>
      <w:r w:rsidR="00CA13E5" w:rsidRPr="00CA13E5">
        <w:rPr>
          <w:rFonts w:ascii="Times New Roman" w:eastAsia="Times New Roman" w:hAnsi="Times New Roman" w:cs="Times New Roman"/>
          <w:sz w:val="24"/>
          <w:szCs w:val="24"/>
          <w:lang w:eastAsia="ru-RU"/>
        </w:rPr>
        <w:lastRenderedPageBreak/>
        <w:t>перечислением Заказчиком денежных средств на указанный в настоящем контракте счёт Поставщика, несёт Поставщик.</w:t>
      </w:r>
    </w:p>
    <w:p w:rsidR="00AD005B" w:rsidRPr="00B637A1" w:rsidRDefault="008A3AFA" w:rsidP="00CA13E5">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D005B" w:rsidRPr="00B637A1">
        <w:rPr>
          <w:rFonts w:ascii="Times New Roman" w:eastAsia="Times New Roman" w:hAnsi="Times New Roman" w:cs="Times New Roman"/>
          <w:sz w:val="24"/>
          <w:szCs w:val="24"/>
          <w:lang w:eastAsia="ru-RU"/>
        </w:rPr>
        <w:t xml:space="preserve">.5. Оплата </w:t>
      </w:r>
      <w:r w:rsidR="00E428B5" w:rsidRPr="00B637A1">
        <w:rPr>
          <w:rFonts w:ascii="Times New Roman" w:eastAsia="Times New Roman" w:hAnsi="Times New Roman" w:cs="Times New Roman"/>
          <w:sz w:val="24"/>
          <w:szCs w:val="24"/>
          <w:lang w:eastAsia="ru-RU"/>
        </w:rPr>
        <w:t>поставленного товара</w:t>
      </w:r>
      <w:r w:rsidR="00AD005B" w:rsidRPr="00B637A1">
        <w:rPr>
          <w:rFonts w:ascii="Times New Roman" w:eastAsia="Times New Roman" w:hAnsi="Times New Roman" w:cs="Times New Roman"/>
          <w:sz w:val="24"/>
          <w:szCs w:val="24"/>
          <w:lang w:eastAsia="ru-RU"/>
        </w:rPr>
        <w:t xml:space="preserve"> производится не позднее </w:t>
      </w:r>
      <w:r w:rsidR="00297580">
        <w:rPr>
          <w:rFonts w:ascii="Times New Roman" w:eastAsia="Times New Roman" w:hAnsi="Times New Roman" w:cs="Times New Roman"/>
          <w:sz w:val="24"/>
          <w:szCs w:val="24"/>
          <w:lang w:eastAsia="ru-RU"/>
        </w:rPr>
        <w:t>15 рабочих</w:t>
      </w:r>
      <w:r w:rsidR="00AD005B" w:rsidRPr="00B637A1">
        <w:rPr>
          <w:rFonts w:ascii="Times New Roman" w:eastAsia="Times New Roman" w:hAnsi="Times New Roman" w:cs="Times New Roman"/>
          <w:sz w:val="24"/>
          <w:szCs w:val="24"/>
          <w:lang w:eastAsia="ru-RU"/>
        </w:rPr>
        <w:t xml:space="preserve"> дней на основании подписанного </w:t>
      </w:r>
      <w:r w:rsidR="004411DC" w:rsidRPr="00B637A1">
        <w:rPr>
          <w:rFonts w:ascii="Times New Roman" w:eastAsia="Times New Roman" w:hAnsi="Times New Roman" w:cs="Times New Roman"/>
          <w:sz w:val="24"/>
          <w:szCs w:val="24"/>
          <w:lang w:eastAsia="ru-RU"/>
        </w:rPr>
        <w:t>документа о приемке товара</w:t>
      </w:r>
      <w:r w:rsidR="00AD005B" w:rsidRPr="00B637A1">
        <w:rPr>
          <w:rFonts w:ascii="Times New Roman" w:eastAsia="Times New Roman" w:hAnsi="Times New Roman" w:cs="Times New Roman"/>
          <w:sz w:val="24"/>
          <w:szCs w:val="24"/>
          <w:lang w:eastAsia="ru-RU"/>
        </w:rPr>
        <w:t xml:space="preserve"> и </w:t>
      </w:r>
      <w:r w:rsidR="005511BB" w:rsidRPr="00B637A1">
        <w:rPr>
          <w:rFonts w:ascii="Times New Roman" w:eastAsia="Times New Roman" w:hAnsi="Times New Roman" w:cs="Times New Roman"/>
          <w:sz w:val="24"/>
          <w:szCs w:val="24"/>
          <w:lang w:eastAsia="ru-RU"/>
        </w:rPr>
        <w:t>документа</w:t>
      </w:r>
      <w:r w:rsidR="00AD005B" w:rsidRPr="00B637A1">
        <w:rPr>
          <w:rFonts w:ascii="Times New Roman" w:eastAsia="Times New Roman" w:hAnsi="Times New Roman" w:cs="Times New Roman"/>
          <w:sz w:val="24"/>
          <w:szCs w:val="24"/>
          <w:lang w:eastAsia="ru-RU"/>
        </w:rPr>
        <w:t xml:space="preserve"> на оплату, представленного </w:t>
      </w:r>
      <w:r w:rsidR="00F06552" w:rsidRPr="00B637A1">
        <w:rPr>
          <w:rFonts w:ascii="Times New Roman" w:eastAsia="Times New Roman" w:hAnsi="Times New Roman" w:cs="Times New Roman"/>
          <w:sz w:val="24"/>
          <w:szCs w:val="24"/>
          <w:lang w:eastAsia="ru-RU"/>
        </w:rPr>
        <w:t>Поставщиком</w:t>
      </w:r>
      <w:r w:rsidR="00AD005B" w:rsidRPr="00B637A1">
        <w:rPr>
          <w:rFonts w:ascii="Times New Roman" w:eastAsia="Times New Roman" w:hAnsi="Times New Roman" w:cs="Times New Roman"/>
          <w:sz w:val="24"/>
          <w:szCs w:val="24"/>
          <w:lang w:eastAsia="ru-RU"/>
        </w:rPr>
        <w:t>.</w:t>
      </w:r>
    </w:p>
    <w:p w:rsidR="00494228" w:rsidRPr="00B637A1" w:rsidRDefault="008A3AFA" w:rsidP="002663D4">
      <w:pPr>
        <w:pStyle w:val="consplusnormal"/>
        <w:spacing w:before="0" w:after="0"/>
        <w:ind w:left="0" w:right="-55" w:firstLine="709"/>
        <w:jc w:val="both"/>
      </w:pPr>
      <w:r>
        <w:t>4</w:t>
      </w:r>
      <w:r w:rsidR="000818E0" w:rsidRPr="00B637A1">
        <w:t>.</w:t>
      </w:r>
      <w:r w:rsidR="002B259C" w:rsidRPr="00B637A1">
        <w:t>6</w:t>
      </w:r>
      <w:r w:rsidR="000818E0" w:rsidRPr="00B637A1">
        <w:t>. В случае</w:t>
      </w:r>
      <w:r w:rsidR="008A180E" w:rsidRPr="00B637A1">
        <w:t xml:space="preserve"> если настоящий контракт заключен с физическим лицом, за исключением индивидуального предпринимателя или иного занимающегося частной практикой лица, Заказчик обязан уменьшить сумму, подлежащую уплате физическому лицу, на размер налоговых платежей, связанных с оплатой контракта.</w:t>
      </w:r>
    </w:p>
    <w:p w:rsidR="00AD005B" w:rsidRPr="00B637A1" w:rsidRDefault="008A3AFA" w:rsidP="00AD005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AD005B" w:rsidRPr="00B637A1">
        <w:rPr>
          <w:rFonts w:ascii="Times New Roman" w:eastAsia="Times New Roman" w:hAnsi="Times New Roman" w:cs="Times New Roman"/>
          <w:b/>
          <w:sz w:val="24"/>
          <w:szCs w:val="24"/>
          <w:lang w:eastAsia="ru-RU"/>
        </w:rPr>
        <w:t>. ОБЯЗАТЕЛЬСТВА СТОРОН</w:t>
      </w:r>
    </w:p>
    <w:p w:rsidR="00F62935" w:rsidRPr="00F62935" w:rsidRDefault="008A3AFA" w:rsidP="00F62935">
      <w:pPr>
        <w:autoSpaceDE w:val="0"/>
        <w:autoSpaceDN w:val="0"/>
        <w:adjustRightInd w:val="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62935" w:rsidRPr="00F62935">
        <w:rPr>
          <w:rFonts w:ascii="Times New Roman" w:eastAsia="Times New Roman" w:hAnsi="Times New Roman" w:cs="Times New Roman"/>
          <w:sz w:val="24"/>
          <w:szCs w:val="24"/>
          <w:lang w:eastAsia="ru-RU"/>
        </w:rPr>
        <w:t>.1. Поставщик обязуется:</w:t>
      </w:r>
    </w:p>
    <w:p w:rsidR="00F62935" w:rsidRPr="00F62935" w:rsidRDefault="008A3AFA" w:rsidP="00F62935">
      <w:pPr>
        <w:autoSpaceDE w:val="0"/>
        <w:autoSpaceDN w:val="0"/>
        <w:adjustRightInd w:val="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62935" w:rsidRPr="00F62935">
        <w:rPr>
          <w:rFonts w:ascii="Times New Roman" w:eastAsia="Times New Roman" w:hAnsi="Times New Roman" w:cs="Times New Roman"/>
          <w:sz w:val="24"/>
          <w:szCs w:val="24"/>
          <w:lang w:eastAsia="ru-RU"/>
        </w:rPr>
        <w:t>.1.1. К ок</w:t>
      </w:r>
      <w:r w:rsidR="008926F8">
        <w:rPr>
          <w:rFonts w:ascii="Times New Roman" w:eastAsia="Times New Roman" w:hAnsi="Times New Roman" w:cs="Times New Roman"/>
          <w:sz w:val="24"/>
          <w:szCs w:val="24"/>
          <w:lang w:eastAsia="ru-RU"/>
        </w:rPr>
        <w:t>ончанию установленного пунктом 4</w:t>
      </w:r>
      <w:r w:rsidR="00F62935" w:rsidRPr="00F62935">
        <w:rPr>
          <w:rFonts w:ascii="Times New Roman" w:eastAsia="Times New Roman" w:hAnsi="Times New Roman" w:cs="Times New Roman"/>
          <w:sz w:val="24"/>
          <w:szCs w:val="24"/>
          <w:lang w:eastAsia="ru-RU"/>
        </w:rPr>
        <w:t>.1 н</w:t>
      </w:r>
      <w:r w:rsidR="00F62935">
        <w:rPr>
          <w:rFonts w:ascii="Times New Roman" w:eastAsia="Times New Roman" w:hAnsi="Times New Roman" w:cs="Times New Roman"/>
          <w:sz w:val="24"/>
          <w:szCs w:val="24"/>
          <w:lang w:eastAsia="ru-RU"/>
        </w:rPr>
        <w:t>астоящего контракта срока поста</w:t>
      </w:r>
      <w:r w:rsidR="00F62935" w:rsidRPr="00F62935">
        <w:rPr>
          <w:rFonts w:ascii="Times New Roman" w:eastAsia="Times New Roman" w:hAnsi="Times New Roman" w:cs="Times New Roman"/>
          <w:sz w:val="24"/>
          <w:szCs w:val="24"/>
          <w:lang w:eastAsia="ru-RU"/>
        </w:rPr>
        <w:t>вить Заказчику товар в объеме, предусмотренном настоящим контрактом.</w:t>
      </w:r>
    </w:p>
    <w:p w:rsidR="00F62935" w:rsidRPr="00F62935" w:rsidRDefault="00F62935" w:rsidP="00F62935">
      <w:pPr>
        <w:autoSpaceDE w:val="0"/>
        <w:autoSpaceDN w:val="0"/>
        <w:adjustRightInd w:val="0"/>
        <w:ind w:firstLine="540"/>
        <w:jc w:val="both"/>
        <w:rPr>
          <w:rFonts w:ascii="Times New Roman" w:eastAsia="Times New Roman" w:hAnsi="Times New Roman" w:cs="Times New Roman"/>
          <w:sz w:val="24"/>
          <w:szCs w:val="24"/>
          <w:lang w:eastAsia="ru-RU"/>
        </w:rPr>
      </w:pPr>
      <w:r w:rsidRPr="00F62935">
        <w:rPr>
          <w:rFonts w:ascii="Times New Roman" w:eastAsia="Times New Roman" w:hAnsi="Times New Roman" w:cs="Times New Roman"/>
          <w:sz w:val="24"/>
          <w:szCs w:val="24"/>
          <w:lang w:eastAsia="ru-RU"/>
        </w:rPr>
        <w:t>К окончанию сроков поставки, указанных в графике поставки товара, содержащемся в приложении № 2 настоящего контракта, представлять Заказчику результат поставки товара.</w:t>
      </w:r>
    </w:p>
    <w:p w:rsidR="00067C42" w:rsidRPr="00F62935" w:rsidRDefault="008A3AFA" w:rsidP="00067C42">
      <w:pPr>
        <w:autoSpaceDE w:val="0"/>
        <w:autoSpaceDN w:val="0"/>
        <w:adjustRightInd w:val="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62935" w:rsidRPr="00F62935">
        <w:rPr>
          <w:rFonts w:ascii="Times New Roman" w:eastAsia="Times New Roman" w:hAnsi="Times New Roman" w:cs="Times New Roman"/>
          <w:sz w:val="24"/>
          <w:szCs w:val="24"/>
          <w:lang w:eastAsia="ru-RU"/>
        </w:rPr>
        <w:t>.1.2. Обеспечить соответствие поставленного тов</w:t>
      </w:r>
      <w:r w:rsidR="00F62935">
        <w:rPr>
          <w:rFonts w:ascii="Times New Roman" w:eastAsia="Times New Roman" w:hAnsi="Times New Roman" w:cs="Times New Roman"/>
          <w:sz w:val="24"/>
          <w:szCs w:val="24"/>
          <w:lang w:eastAsia="ru-RU"/>
        </w:rPr>
        <w:t>ара предъявляемым к ним требова</w:t>
      </w:r>
      <w:r w:rsidR="00F62935" w:rsidRPr="00F62935">
        <w:rPr>
          <w:rFonts w:ascii="Times New Roman" w:eastAsia="Times New Roman" w:hAnsi="Times New Roman" w:cs="Times New Roman"/>
          <w:sz w:val="24"/>
          <w:szCs w:val="24"/>
          <w:lang w:eastAsia="ru-RU"/>
        </w:rPr>
        <w:t>ниям, ук</w:t>
      </w:r>
      <w:r w:rsidR="00F62935">
        <w:rPr>
          <w:rFonts w:ascii="Times New Roman" w:eastAsia="Times New Roman" w:hAnsi="Times New Roman" w:cs="Times New Roman"/>
          <w:sz w:val="24"/>
          <w:szCs w:val="24"/>
          <w:lang w:eastAsia="ru-RU"/>
        </w:rPr>
        <w:t>азанным в техническом задании</w:t>
      </w:r>
      <w:r w:rsidR="00F62935" w:rsidRPr="00F62935">
        <w:rPr>
          <w:rFonts w:ascii="Times New Roman" w:eastAsia="Times New Roman" w:hAnsi="Times New Roman" w:cs="Times New Roman"/>
          <w:sz w:val="24"/>
          <w:szCs w:val="24"/>
          <w:lang w:eastAsia="ru-RU"/>
        </w:rPr>
        <w:t>, а также требованиям з</w:t>
      </w:r>
      <w:r w:rsidR="00F62935">
        <w:rPr>
          <w:rFonts w:ascii="Times New Roman" w:eastAsia="Times New Roman" w:hAnsi="Times New Roman" w:cs="Times New Roman"/>
          <w:sz w:val="24"/>
          <w:szCs w:val="24"/>
          <w:lang w:eastAsia="ru-RU"/>
        </w:rPr>
        <w:t>аконодательства Российской Феде</w:t>
      </w:r>
      <w:r w:rsidR="00F62935" w:rsidRPr="00F62935">
        <w:rPr>
          <w:rFonts w:ascii="Times New Roman" w:eastAsia="Times New Roman" w:hAnsi="Times New Roman" w:cs="Times New Roman"/>
          <w:sz w:val="24"/>
          <w:szCs w:val="24"/>
          <w:lang w:eastAsia="ru-RU"/>
        </w:rPr>
        <w:t>рации.</w:t>
      </w:r>
    </w:p>
    <w:p w:rsidR="00F62935" w:rsidRPr="00F62935" w:rsidRDefault="008A3AFA" w:rsidP="00F62935">
      <w:pPr>
        <w:autoSpaceDE w:val="0"/>
        <w:autoSpaceDN w:val="0"/>
        <w:adjustRightInd w:val="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62935" w:rsidRPr="00F62935">
        <w:rPr>
          <w:rFonts w:ascii="Times New Roman" w:eastAsia="Times New Roman" w:hAnsi="Times New Roman" w:cs="Times New Roman"/>
          <w:sz w:val="24"/>
          <w:szCs w:val="24"/>
          <w:lang w:eastAsia="ru-RU"/>
        </w:rPr>
        <w:t>.1.3. Устранить недостатки товара в течение 3-х дн</w:t>
      </w:r>
      <w:r w:rsidR="00F62935">
        <w:rPr>
          <w:rFonts w:ascii="Times New Roman" w:eastAsia="Times New Roman" w:hAnsi="Times New Roman" w:cs="Times New Roman"/>
          <w:sz w:val="24"/>
          <w:szCs w:val="24"/>
          <w:lang w:eastAsia="ru-RU"/>
        </w:rPr>
        <w:t>ей с момента заявления о них За</w:t>
      </w:r>
      <w:r w:rsidR="00F62935" w:rsidRPr="00F62935">
        <w:rPr>
          <w:rFonts w:ascii="Times New Roman" w:eastAsia="Times New Roman" w:hAnsi="Times New Roman" w:cs="Times New Roman"/>
          <w:sz w:val="24"/>
          <w:szCs w:val="24"/>
          <w:lang w:eastAsia="ru-RU"/>
        </w:rPr>
        <w:t>казчиком, нести расходы, связанные с устранением данных недостатков.</w:t>
      </w:r>
    </w:p>
    <w:p w:rsidR="00F62935" w:rsidRPr="00F62935" w:rsidRDefault="008A3AFA" w:rsidP="00F62935">
      <w:pPr>
        <w:autoSpaceDE w:val="0"/>
        <w:autoSpaceDN w:val="0"/>
        <w:adjustRightInd w:val="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62935" w:rsidRPr="00F62935">
        <w:rPr>
          <w:rFonts w:ascii="Times New Roman" w:eastAsia="Times New Roman" w:hAnsi="Times New Roman" w:cs="Times New Roman"/>
          <w:sz w:val="24"/>
          <w:szCs w:val="24"/>
          <w:lang w:eastAsia="ru-RU"/>
        </w:rPr>
        <w:t>.1.4. Гарантировать качество поставленного товара.</w:t>
      </w:r>
    </w:p>
    <w:p w:rsidR="00F62935" w:rsidRPr="00F62935" w:rsidRDefault="008A3AFA" w:rsidP="00F62935">
      <w:pPr>
        <w:autoSpaceDE w:val="0"/>
        <w:autoSpaceDN w:val="0"/>
        <w:adjustRightInd w:val="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62935" w:rsidRPr="00F62935">
        <w:rPr>
          <w:rFonts w:ascii="Times New Roman" w:eastAsia="Times New Roman" w:hAnsi="Times New Roman" w:cs="Times New Roman"/>
          <w:sz w:val="24"/>
          <w:szCs w:val="24"/>
          <w:lang w:eastAsia="ru-RU"/>
        </w:rPr>
        <w:t>.1.5. Предоставлять по требованию Заказчика по</w:t>
      </w:r>
      <w:r w:rsidR="00F62935">
        <w:rPr>
          <w:rFonts w:ascii="Times New Roman" w:eastAsia="Times New Roman" w:hAnsi="Times New Roman" w:cs="Times New Roman"/>
          <w:sz w:val="24"/>
          <w:szCs w:val="24"/>
          <w:lang w:eastAsia="ru-RU"/>
        </w:rPr>
        <w:t>лную и точную информацию о това</w:t>
      </w:r>
      <w:r w:rsidR="00F62935" w:rsidRPr="00F62935">
        <w:rPr>
          <w:rFonts w:ascii="Times New Roman" w:eastAsia="Times New Roman" w:hAnsi="Times New Roman" w:cs="Times New Roman"/>
          <w:sz w:val="24"/>
          <w:szCs w:val="24"/>
          <w:lang w:eastAsia="ru-RU"/>
        </w:rPr>
        <w:t>ре, а также о ходе исполнения своих обязательств по настоящему контракту, в том числе о сложностях, возникающих при исполнении контракта.</w:t>
      </w:r>
    </w:p>
    <w:p w:rsidR="00F62935" w:rsidRPr="00F62935" w:rsidRDefault="008A3AFA" w:rsidP="00F62935">
      <w:pPr>
        <w:autoSpaceDE w:val="0"/>
        <w:autoSpaceDN w:val="0"/>
        <w:adjustRightInd w:val="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62935" w:rsidRPr="00F62935">
        <w:rPr>
          <w:rFonts w:ascii="Times New Roman" w:eastAsia="Times New Roman" w:hAnsi="Times New Roman" w:cs="Times New Roman"/>
          <w:sz w:val="24"/>
          <w:szCs w:val="24"/>
          <w:lang w:eastAsia="ru-RU"/>
        </w:rPr>
        <w:t>.1.6. Телефонограммой и иными видами связи, с</w:t>
      </w:r>
      <w:r w:rsidR="00F62935">
        <w:rPr>
          <w:rFonts w:ascii="Times New Roman" w:eastAsia="Times New Roman" w:hAnsi="Times New Roman" w:cs="Times New Roman"/>
          <w:sz w:val="24"/>
          <w:szCs w:val="24"/>
          <w:lang w:eastAsia="ru-RU"/>
        </w:rPr>
        <w:t>огласованными Сторонами, уведом</w:t>
      </w:r>
      <w:r w:rsidR="00F62935" w:rsidRPr="00F62935">
        <w:rPr>
          <w:rFonts w:ascii="Times New Roman" w:eastAsia="Times New Roman" w:hAnsi="Times New Roman" w:cs="Times New Roman"/>
          <w:sz w:val="24"/>
          <w:szCs w:val="24"/>
          <w:lang w:eastAsia="ru-RU"/>
        </w:rPr>
        <w:t>лять Заказчика о точном времени и дате поставки не позднее чем за ___ дня до поставки.</w:t>
      </w:r>
    </w:p>
    <w:p w:rsidR="00F62935" w:rsidRPr="00F62935" w:rsidRDefault="008A3AFA" w:rsidP="00F62935">
      <w:pPr>
        <w:autoSpaceDE w:val="0"/>
        <w:autoSpaceDN w:val="0"/>
        <w:adjustRightInd w:val="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62935" w:rsidRPr="00F62935">
        <w:rPr>
          <w:rFonts w:ascii="Times New Roman" w:eastAsia="Times New Roman" w:hAnsi="Times New Roman" w:cs="Times New Roman"/>
          <w:sz w:val="24"/>
          <w:szCs w:val="24"/>
          <w:lang w:eastAsia="ru-RU"/>
        </w:rPr>
        <w:t>.1.7. Предоставить Заказчику подробную информ</w:t>
      </w:r>
      <w:r w:rsidR="00F62935">
        <w:rPr>
          <w:rFonts w:ascii="Times New Roman" w:eastAsia="Times New Roman" w:hAnsi="Times New Roman" w:cs="Times New Roman"/>
          <w:sz w:val="24"/>
          <w:szCs w:val="24"/>
          <w:lang w:eastAsia="ru-RU"/>
        </w:rPr>
        <w:t>ацию о порядке обращения и взаи</w:t>
      </w:r>
      <w:r w:rsidR="00F62935" w:rsidRPr="00F62935">
        <w:rPr>
          <w:rFonts w:ascii="Times New Roman" w:eastAsia="Times New Roman" w:hAnsi="Times New Roman" w:cs="Times New Roman"/>
          <w:sz w:val="24"/>
          <w:szCs w:val="24"/>
          <w:lang w:eastAsia="ru-RU"/>
        </w:rPr>
        <w:t>модействия со службой технической поддержки Поставщика, ответственным за исполнение гарантийных обязательств, предусмотренных настоящим контрактом, службой технической поддержки производителя.</w:t>
      </w:r>
    </w:p>
    <w:p w:rsidR="00F62935" w:rsidRPr="00F62935" w:rsidRDefault="008A3AFA" w:rsidP="00F62935">
      <w:pPr>
        <w:autoSpaceDE w:val="0"/>
        <w:autoSpaceDN w:val="0"/>
        <w:adjustRightInd w:val="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62935" w:rsidRPr="00F62935">
        <w:rPr>
          <w:rFonts w:ascii="Times New Roman" w:eastAsia="Times New Roman" w:hAnsi="Times New Roman" w:cs="Times New Roman"/>
          <w:sz w:val="24"/>
          <w:szCs w:val="24"/>
          <w:lang w:eastAsia="ru-RU"/>
        </w:rPr>
        <w:t>.1.8. Своевременно и надлежащим образом постави</w:t>
      </w:r>
      <w:r w:rsidR="00F62935">
        <w:rPr>
          <w:rFonts w:ascii="Times New Roman" w:eastAsia="Times New Roman" w:hAnsi="Times New Roman" w:cs="Times New Roman"/>
          <w:sz w:val="24"/>
          <w:szCs w:val="24"/>
          <w:lang w:eastAsia="ru-RU"/>
        </w:rPr>
        <w:t>ть товар, указанный в техническом задании</w:t>
      </w:r>
      <w:r w:rsidR="00F62935" w:rsidRPr="00F62935">
        <w:rPr>
          <w:rFonts w:ascii="Times New Roman" w:eastAsia="Times New Roman" w:hAnsi="Times New Roman" w:cs="Times New Roman"/>
          <w:sz w:val="24"/>
          <w:szCs w:val="24"/>
          <w:lang w:eastAsia="ru-RU"/>
        </w:rPr>
        <w:t xml:space="preserve"> в соответствии с условиями контракта и оказать сопутствующие услуги, указанные в пункте 1.4 настоящего контракта.</w:t>
      </w:r>
    </w:p>
    <w:p w:rsidR="00B15459" w:rsidRDefault="008A3AFA" w:rsidP="00F62935">
      <w:pPr>
        <w:autoSpaceDE w:val="0"/>
        <w:autoSpaceDN w:val="0"/>
        <w:adjustRightInd w:val="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62935" w:rsidRPr="00F62935">
        <w:rPr>
          <w:rFonts w:ascii="Times New Roman" w:eastAsia="Times New Roman" w:hAnsi="Times New Roman" w:cs="Times New Roman"/>
          <w:sz w:val="24"/>
          <w:szCs w:val="24"/>
          <w:lang w:eastAsia="ru-RU"/>
        </w:rPr>
        <w:t>.1.9. Представлять Заказчику (комиссии Заказчик</w:t>
      </w:r>
      <w:r w:rsidR="00F62935">
        <w:rPr>
          <w:rFonts w:ascii="Times New Roman" w:eastAsia="Times New Roman" w:hAnsi="Times New Roman" w:cs="Times New Roman"/>
          <w:sz w:val="24"/>
          <w:szCs w:val="24"/>
          <w:lang w:eastAsia="ru-RU"/>
        </w:rPr>
        <w:t>а) информацию и документы, необ</w:t>
      </w:r>
      <w:r w:rsidR="00F62935" w:rsidRPr="00F62935">
        <w:rPr>
          <w:rFonts w:ascii="Times New Roman" w:eastAsia="Times New Roman" w:hAnsi="Times New Roman" w:cs="Times New Roman"/>
          <w:sz w:val="24"/>
          <w:szCs w:val="24"/>
          <w:lang w:eastAsia="ru-RU"/>
        </w:rPr>
        <w:t>ходимые для осуществления Заказчиком контроля за ходом исполн</w:t>
      </w:r>
      <w:r w:rsidR="00F62935">
        <w:rPr>
          <w:rFonts w:ascii="Times New Roman" w:eastAsia="Times New Roman" w:hAnsi="Times New Roman" w:cs="Times New Roman"/>
          <w:sz w:val="24"/>
          <w:szCs w:val="24"/>
          <w:lang w:eastAsia="ru-RU"/>
        </w:rPr>
        <w:t>ения Поставщиком усло</w:t>
      </w:r>
      <w:r w:rsidR="00F62935" w:rsidRPr="00F62935">
        <w:rPr>
          <w:rFonts w:ascii="Times New Roman" w:eastAsia="Times New Roman" w:hAnsi="Times New Roman" w:cs="Times New Roman"/>
          <w:sz w:val="24"/>
          <w:szCs w:val="24"/>
          <w:lang w:eastAsia="ru-RU"/>
        </w:rPr>
        <w:t>вий исполнения контракта, а также обеспечить доступ на территорию (в помещения) для проверки исполнения Поставщиком обязательств по настоящему контракту.</w:t>
      </w:r>
    </w:p>
    <w:p w:rsidR="00F62935" w:rsidRPr="00F62935" w:rsidRDefault="008A3AFA" w:rsidP="00F629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w:t>
      </w:r>
      <w:r w:rsidR="00F62935" w:rsidRPr="00F62935">
        <w:rPr>
          <w:rFonts w:ascii="Times New Roman" w:hAnsi="Times New Roman" w:cs="Times New Roman"/>
          <w:sz w:val="24"/>
          <w:szCs w:val="24"/>
        </w:rPr>
        <w:t>.2. Поставщик вправе:</w:t>
      </w:r>
    </w:p>
    <w:p w:rsidR="00F62935" w:rsidRDefault="008A3AFA" w:rsidP="00F629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w:t>
      </w:r>
      <w:r w:rsidR="00F62935" w:rsidRPr="00F62935">
        <w:rPr>
          <w:rFonts w:ascii="Times New Roman" w:hAnsi="Times New Roman" w:cs="Times New Roman"/>
          <w:sz w:val="24"/>
          <w:szCs w:val="24"/>
        </w:rPr>
        <w:t>.2.1. Требовать от Заказчика своевременного исполнения обязательств по приемке и оплате стоимости поставленного товара по настоящему контракту</w:t>
      </w:r>
      <w:r w:rsidR="00F62935">
        <w:rPr>
          <w:rFonts w:ascii="Times New Roman" w:hAnsi="Times New Roman" w:cs="Times New Roman"/>
          <w:sz w:val="24"/>
          <w:szCs w:val="24"/>
        </w:rPr>
        <w:t>.</w:t>
      </w:r>
    </w:p>
    <w:p w:rsidR="00F62935" w:rsidRPr="00F62935" w:rsidRDefault="008A3AFA" w:rsidP="00F629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w:t>
      </w:r>
      <w:r w:rsidR="00F62935" w:rsidRPr="00F62935">
        <w:rPr>
          <w:rFonts w:ascii="Times New Roman" w:hAnsi="Times New Roman" w:cs="Times New Roman"/>
          <w:sz w:val="24"/>
          <w:szCs w:val="24"/>
        </w:rPr>
        <w:t>.3. Заказчик обязуется:</w:t>
      </w:r>
    </w:p>
    <w:p w:rsidR="00F62935" w:rsidRPr="00F62935" w:rsidRDefault="008A3AFA" w:rsidP="00F629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w:t>
      </w:r>
      <w:r w:rsidR="00F62935" w:rsidRPr="00F62935">
        <w:rPr>
          <w:rFonts w:ascii="Times New Roman" w:hAnsi="Times New Roman" w:cs="Times New Roman"/>
          <w:sz w:val="24"/>
          <w:szCs w:val="24"/>
        </w:rPr>
        <w:t xml:space="preserve">.3.1. Принять товар (в том числе поэтапно) в соответствии с разделом 7 настоящего контракта и при отсутствии претензий относительно качества, количества, ассортимента, комплектности и других характеристик товара, указанных в </w:t>
      </w:r>
      <w:r w:rsidR="00067C42">
        <w:rPr>
          <w:rFonts w:ascii="Times New Roman" w:hAnsi="Times New Roman" w:cs="Times New Roman"/>
          <w:sz w:val="24"/>
          <w:szCs w:val="24"/>
        </w:rPr>
        <w:t>техническом задании, подписать доку</w:t>
      </w:r>
      <w:r w:rsidR="00F62935" w:rsidRPr="00F62935">
        <w:rPr>
          <w:rFonts w:ascii="Times New Roman" w:hAnsi="Times New Roman" w:cs="Times New Roman"/>
          <w:sz w:val="24"/>
          <w:szCs w:val="24"/>
        </w:rPr>
        <w:t>мент о приемке товара и передать Поставщику.</w:t>
      </w:r>
    </w:p>
    <w:p w:rsidR="00F62935" w:rsidRPr="00F62935" w:rsidRDefault="008A3AFA" w:rsidP="00F629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w:t>
      </w:r>
      <w:r w:rsidR="00F62935" w:rsidRPr="00F62935">
        <w:rPr>
          <w:rFonts w:ascii="Times New Roman" w:hAnsi="Times New Roman" w:cs="Times New Roman"/>
          <w:sz w:val="24"/>
          <w:szCs w:val="24"/>
        </w:rPr>
        <w:t>.3.2. Оплатить стоимость товара, поставленного Поставщиком согласно условиям настоящего контракта.</w:t>
      </w:r>
    </w:p>
    <w:p w:rsidR="00F62935" w:rsidRPr="00F62935" w:rsidRDefault="008A3AFA" w:rsidP="00F629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w:t>
      </w:r>
      <w:r w:rsidR="00F62935" w:rsidRPr="00F62935">
        <w:rPr>
          <w:rFonts w:ascii="Times New Roman" w:hAnsi="Times New Roman" w:cs="Times New Roman"/>
          <w:sz w:val="24"/>
          <w:szCs w:val="24"/>
        </w:rPr>
        <w:t>.3.3. Осуществлять контроль за ходом исполнения условий контракта.</w:t>
      </w:r>
    </w:p>
    <w:p w:rsidR="00F62935" w:rsidRPr="00F62935" w:rsidRDefault="008A3AFA" w:rsidP="00F629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w:t>
      </w:r>
      <w:r w:rsidR="00F62935" w:rsidRPr="00F62935">
        <w:rPr>
          <w:rFonts w:ascii="Times New Roman" w:hAnsi="Times New Roman" w:cs="Times New Roman"/>
          <w:sz w:val="24"/>
          <w:szCs w:val="24"/>
        </w:rPr>
        <w:t>.3.4. Принять решение об одностороннем отказе о</w:t>
      </w:r>
      <w:r w:rsidR="00067C42">
        <w:rPr>
          <w:rFonts w:ascii="Times New Roman" w:hAnsi="Times New Roman" w:cs="Times New Roman"/>
          <w:sz w:val="24"/>
          <w:szCs w:val="24"/>
        </w:rPr>
        <w:t>т исполнения настоящего контрак</w:t>
      </w:r>
      <w:r w:rsidR="00F62935" w:rsidRPr="00F62935">
        <w:rPr>
          <w:rFonts w:ascii="Times New Roman" w:hAnsi="Times New Roman" w:cs="Times New Roman"/>
          <w:sz w:val="24"/>
          <w:szCs w:val="24"/>
        </w:rPr>
        <w:t xml:space="preserve">та в случае, если в ходе исполнения контракта установлено, что Поставщик не соответствует установленным документацией о закупке требованиям к </w:t>
      </w:r>
      <w:r w:rsidR="00067C42">
        <w:rPr>
          <w:rFonts w:ascii="Times New Roman" w:hAnsi="Times New Roman" w:cs="Times New Roman"/>
          <w:sz w:val="24"/>
          <w:szCs w:val="24"/>
        </w:rPr>
        <w:t>участникам закупки или предоста</w:t>
      </w:r>
      <w:r w:rsidR="00F62935" w:rsidRPr="00F62935">
        <w:rPr>
          <w:rFonts w:ascii="Times New Roman" w:hAnsi="Times New Roman" w:cs="Times New Roman"/>
          <w:sz w:val="24"/>
          <w:szCs w:val="24"/>
        </w:rPr>
        <w:t>вил недостоверную информацию о своем соответствии таким требованиям, что позволило ему стать победителем определения Поставщика.</w:t>
      </w:r>
    </w:p>
    <w:p w:rsidR="00F62935" w:rsidRPr="00F62935" w:rsidRDefault="008A3AFA" w:rsidP="00F629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w:t>
      </w:r>
      <w:r w:rsidR="00F62935" w:rsidRPr="00F62935">
        <w:rPr>
          <w:rFonts w:ascii="Times New Roman" w:hAnsi="Times New Roman" w:cs="Times New Roman"/>
          <w:sz w:val="24"/>
          <w:szCs w:val="24"/>
        </w:rPr>
        <w:t>.4. Заказчик вправе:</w:t>
      </w:r>
    </w:p>
    <w:p w:rsidR="00F62935" w:rsidRDefault="008A3AFA" w:rsidP="00F629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5</w:t>
      </w:r>
      <w:r w:rsidR="00F62935" w:rsidRPr="00F62935">
        <w:rPr>
          <w:rFonts w:ascii="Times New Roman" w:hAnsi="Times New Roman" w:cs="Times New Roman"/>
          <w:sz w:val="24"/>
          <w:szCs w:val="24"/>
        </w:rPr>
        <w:t>.4.1. Требовать от Поставщика исполнения обязат</w:t>
      </w:r>
      <w:r w:rsidR="00067C42">
        <w:rPr>
          <w:rFonts w:ascii="Times New Roman" w:hAnsi="Times New Roman" w:cs="Times New Roman"/>
          <w:sz w:val="24"/>
          <w:szCs w:val="24"/>
        </w:rPr>
        <w:t>ельств, предусмотренных контрак</w:t>
      </w:r>
      <w:r w:rsidR="00F62935" w:rsidRPr="00F62935">
        <w:rPr>
          <w:rFonts w:ascii="Times New Roman" w:hAnsi="Times New Roman" w:cs="Times New Roman"/>
          <w:sz w:val="24"/>
          <w:szCs w:val="24"/>
        </w:rPr>
        <w:t>том, надлежащим образом в соответствии с действующим законодательством Российской Федерации и настоящим контрактом.</w:t>
      </w:r>
    </w:p>
    <w:p w:rsidR="00F62935" w:rsidRPr="00F62935" w:rsidRDefault="008A3AFA" w:rsidP="00F629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w:t>
      </w:r>
      <w:r w:rsidR="00F62935" w:rsidRPr="00F62935">
        <w:rPr>
          <w:rFonts w:ascii="Times New Roman" w:hAnsi="Times New Roman" w:cs="Times New Roman"/>
          <w:sz w:val="24"/>
          <w:szCs w:val="24"/>
        </w:rPr>
        <w:t>.4.2. Отказать Поставщику в приемке поставленног</w:t>
      </w:r>
      <w:r w:rsidR="00067C42">
        <w:rPr>
          <w:rFonts w:ascii="Times New Roman" w:hAnsi="Times New Roman" w:cs="Times New Roman"/>
          <w:sz w:val="24"/>
          <w:szCs w:val="24"/>
        </w:rPr>
        <w:t>о товара в случае его ненадлежа</w:t>
      </w:r>
      <w:r w:rsidR="00F62935" w:rsidRPr="00F62935">
        <w:rPr>
          <w:rFonts w:ascii="Times New Roman" w:hAnsi="Times New Roman" w:cs="Times New Roman"/>
          <w:sz w:val="24"/>
          <w:szCs w:val="24"/>
        </w:rPr>
        <w:t>щего качества.</w:t>
      </w:r>
    </w:p>
    <w:p w:rsidR="00F62935" w:rsidRPr="00F62935" w:rsidRDefault="008A3AFA" w:rsidP="00F629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w:t>
      </w:r>
      <w:r w:rsidR="00F62935" w:rsidRPr="00F62935">
        <w:rPr>
          <w:rFonts w:ascii="Times New Roman" w:hAnsi="Times New Roman" w:cs="Times New Roman"/>
          <w:sz w:val="24"/>
          <w:szCs w:val="24"/>
        </w:rPr>
        <w:t>.4.3. Принять решение об одностороннем отказе от</w:t>
      </w:r>
      <w:r w:rsidR="00067C42">
        <w:rPr>
          <w:rFonts w:ascii="Times New Roman" w:hAnsi="Times New Roman" w:cs="Times New Roman"/>
          <w:sz w:val="24"/>
          <w:szCs w:val="24"/>
        </w:rPr>
        <w:t xml:space="preserve"> исполнения контракта по основа</w:t>
      </w:r>
      <w:r w:rsidR="00F62935" w:rsidRPr="00F62935">
        <w:rPr>
          <w:rFonts w:ascii="Times New Roman" w:hAnsi="Times New Roman" w:cs="Times New Roman"/>
          <w:sz w:val="24"/>
          <w:szCs w:val="24"/>
        </w:rPr>
        <w:t>ниям, предусмотренным ГК РФ для одностороннего отказа от исполнения отдельных видов обязательств.</w:t>
      </w:r>
    </w:p>
    <w:p w:rsidR="00F62935" w:rsidRPr="00F62935" w:rsidRDefault="008A3AFA" w:rsidP="00F629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w:t>
      </w:r>
      <w:r w:rsidR="00F62935" w:rsidRPr="00F62935">
        <w:rPr>
          <w:rFonts w:ascii="Times New Roman" w:hAnsi="Times New Roman" w:cs="Times New Roman"/>
          <w:sz w:val="24"/>
          <w:szCs w:val="24"/>
        </w:rPr>
        <w:t xml:space="preserve">.4.4. Предложить </w:t>
      </w:r>
      <w:r w:rsidR="00174B9A">
        <w:rPr>
          <w:rFonts w:ascii="Times New Roman" w:hAnsi="Times New Roman" w:cs="Times New Roman"/>
          <w:sz w:val="24"/>
          <w:szCs w:val="24"/>
        </w:rPr>
        <w:t>Поставщику</w:t>
      </w:r>
      <w:r w:rsidR="00F62935" w:rsidRPr="00F62935">
        <w:rPr>
          <w:rFonts w:ascii="Times New Roman" w:hAnsi="Times New Roman" w:cs="Times New Roman"/>
          <w:sz w:val="24"/>
          <w:szCs w:val="24"/>
        </w:rPr>
        <w:t xml:space="preserve"> увеличить или уменьшить в процессе исполнения настоящего контракта объем </w:t>
      </w:r>
      <w:r w:rsidR="00174B9A">
        <w:rPr>
          <w:rFonts w:ascii="Times New Roman" w:hAnsi="Times New Roman" w:cs="Times New Roman"/>
          <w:sz w:val="24"/>
          <w:szCs w:val="24"/>
        </w:rPr>
        <w:t xml:space="preserve">поставки </w:t>
      </w:r>
      <w:proofErr w:type="gramStart"/>
      <w:r w:rsidR="00174B9A">
        <w:rPr>
          <w:rFonts w:ascii="Times New Roman" w:hAnsi="Times New Roman" w:cs="Times New Roman"/>
          <w:sz w:val="24"/>
          <w:szCs w:val="24"/>
        </w:rPr>
        <w:t>товара</w:t>
      </w:r>
      <w:r w:rsidR="00783FFC">
        <w:rPr>
          <w:rFonts w:ascii="Times New Roman" w:hAnsi="Times New Roman" w:cs="Times New Roman"/>
          <w:sz w:val="24"/>
          <w:szCs w:val="24"/>
        </w:rPr>
        <w:t xml:space="preserve"> </w:t>
      </w:r>
      <w:r w:rsidR="00F62935" w:rsidRPr="00F62935">
        <w:rPr>
          <w:rFonts w:ascii="Times New Roman" w:hAnsi="Times New Roman" w:cs="Times New Roman"/>
          <w:sz w:val="24"/>
          <w:szCs w:val="24"/>
        </w:rPr>
        <w:t>,</w:t>
      </w:r>
      <w:proofErr w:type="gramEnd"/>
      <w:r w:rsidR="00F62935" w:rsidRPr="00F62935">
        <w:rPr>
          <w:rFonts w:ascii="Times New Roman" w:hAnsi="Times New Roman" w:cs="Times New Roman"/>
          <w:sz w:val="24"/>
          <w:szCs w:val="24"/>
        </w:rPr>
        <w:t xml:space="preserve"> предусмотренных контрактом, не более чем на 10 % в порядке и на условиях, установленных Федеральным законом № 44-ФЗ.</w:t>
      </w:r>
    </w:p>
    <w:p w:rsidR="00174B9A" w:rsidRDefault="008A3AFA" w:rsidP="00174B9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w:t>
      </w:r>
      <w:r w:rsidR="00F62935" w:rsidRPr="00F62935">
        <w:rPr>
          <w:rFonts w:ascii="Times New Roman" w:hAnsi="Times New Roman" w:cs="Times New Roman"/>
          <w:sz w:val="24"/>
          <w:szCs w:val="24"/>
        </w:rPr>
        <w:t xml:space="preserve">.5. </w:t>
      </w:r>
      <w:r w:rsidR="00174B9A" w:rsidRPr="00F62935">
        <w:rPr>
          <w:rFonts w:ascii="Times New Roman" w:hAnsi="Times New Roman" w:cs="Times New Roman"/>
          <w:sz w:val="24"/>
          <w:szCs w:val="24"/>
        </w:rPr>
        <w:t xml:space="preserve">При исполнении контракта по согласованию </w:t>
      </w:r>
      <w:r w:rsidR="00174B9A">
        <w:rPr>
          <w:rFonts w:ascii="Times New Roman" w:hAnsi="Times New Roman" w:cs="Times New Roman"/>
          <w:sz w:val="24"/>
          <w:szCs w:val="24"/>
        </w:rPr>
        <w:t>Заказчика с Поставщиком допуска</w:t>
      </w:r>
      <w:r w:rsidR="00174B9A" w:rsidRPr="00F62935">
        <w:rPr>
          <w:rFonts w:ascii="Times New Roman" w:hAnsi="Times New Roman" w:cs="Times New Roman"/>
          <w:sz w:val="24"/>
          <w:szCs w:val="24"/>
        </w:rPr>
        <w:t>ется поставка товара, качество, технические и функцио</w:t>
      </w:r>
      <w:r w:rsidR="00174B9A">
        <w:rPr>
          <w:rFonts w:ascii="Times New Roman" w:hAnsi="Times New Roman" w:cs="Times New Roman"/>
          <w:sz w:val="24"/>
          <w:szCs w:val="24"/>
        </w:rPr>
        <w:t>нальные характеристики (потреби</w:t>
      </w:r>
      <w:r w:rsidR="00174B9A" w:rsidRPr="00F62935">
        <w:rPr>
          <w:rFonts w:ascii="Times New Roman" w:hAnsi="Times New Roman" w:cs="Times New Roman"/>
          <w:sz w:val="24"/>
          <w:szCs w:val="24"/>
        </w:rPr>
        <w:t xml:space="preserve">тельские свойства) которого являются улучшенными по </w:t>
      </w:r>
      <w:r w:rsidR="00174B9A">
        <w:rPr>
          <w:rFonts w:ascii="Times New Roman" w:hAnsi="Times New Roman" w:cs="Times New Roman"/>
          <w:sz w:val="24"/>
          <w:szCs w:val="24"/>
        </w:rPr>
        <w:t>сравнению с качеством и соответ</w:t>
      </w:r>
      <w:r w:rsidR="00174B9A" w:rsidRPr="00F62935">
        <w:rPr>
          <w:rFonts w:ascii="Times New Roman" w:hAnsi="Times New Roman" w:cs="Times New Roman"/>
          <w:sz w:val="24"/>
          <w:szCs w:val="24"/>
        </w:rPr>
        <w:t>ствующими техническими и функциональными характеристиками, указанными в контракте</w:t>
      </w:r>
      <w:r w:rsidR="00174B9A">
        <w:rPr>
          <w:rFonts w:ascii="Times New Roman" w:hAnsi="Times New Roman" w:cs="Times New Roman"/>
          <w:sz w:val="24"/>
          <w:szCs w:val="24"/>
        </w:rPr>
        <w:t xml:space="preserve">. </w:t>
      </w:r>
    </w:p>
    <w:p w:rsidR="00F62935" w:rsidRPr="00B637A1" w:rsidRDefault="008A3AFA" w:rsidP="00F629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w:t>
      </w:r>
      <w:r w:rsidR="00F62935" w:rsidRPr="00F62935">
        <w:rPr>
          <w:rFonts w:ascii="Times New Roman" w:hAnsi="Times New Roman" w:cs="Times New Roman"/>
          <w:sz w:val="24"/>
          <w:szCs w:val="24"/>
        </w:rPr>
        <w:t>.6. Решение Сторон об одностороннем отказе от исполнения контракта по основаниям, предусмотренным ГК РФ для одностороннего отказа от исполнения отдельных видов обязательств, принимается и реализуется в порядке и сроки, предусмотренные статьей 95 Федерального закона № 44-ФЗ.</w:t>
      </w:r>
    </w:p>
    <w:p w:rsidR="008A3AFA" w:rsidRPr="008A3AFA" w:rsidRDefault="008A3AFA" w:rsidP="008A3AF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AD005B" w:rsidRPr="00B637A1">
        <w:rPr>
          <w:rFonts w:ascii="Times New Roman" w:eastAsia="Times New Roman" w:hAnsi="Times New Roman" w:cs="Times New Roman"/>
          <w:b/>
          <w:sz w:val="24"/>
          <w:szCs w:val="24"/>
          <w:lang w:eastAsia="ru-RU"/>
        </w:rPr>
        <w:t>. ОБЕСПЕЧЕНИЕ ИСПОЛ</w:t>
      </w:r>
      <w:r w:rsidR="00213FF8" w:rsidRPr="00B637A1">
        <w:rPr>
          <w:rFonts w:ascii="Times New Roman" w:eastAsia="Times New Roman" w:hAnsi="Times New Roman" w:cs="Times New Roman"/>
          <w:b/>
          <w:sz w:val="24"/>
          <w:szCs w:val="24"/>
          <w:lang w:eastAsia="ru-RU"/>
        </w:rPr>
        <w:t>Н</w:t>
      </w:r>
      <w:r w:rsidR="00AD005B" w:rsidRPr="00B637A1">
        <w:rPr>
          <w:rFonts w:ascii="Times New Roman" w:eastAsia="Times New Roman" w:hAnsi="Times New Roman" w:cs="Times New Roman"/>
          <w:b/>
          <w:sz w:val="24"/>
          <w:szCs w:val="24"/>
          <w:lang w:eastAsia="ru-RU"/>
        </w:rPr>
        <w:t>ЕНИЯ КОНТРАКТА</w:t>
      </w:r>
      <w:bookmarkStart w:id="1" w:name="Par1"/>
      <w:bookmarkEnd w:id="1"/>
    </w:p>
    <w:p w:rsidR="00DE426A" w:rsidRPr="00DE426A" w:rsidRDefault="008A3AFA" w:rsidP="00DE426A">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E426A">
        <w:rPr>
          <w:rFonts w:ascii="Times New Roman" w:eastAsia="Times New Roman" w:hAnsi="Times New Roman" w:cs="Times New Roman"/>
          <w:sz w:val="24"/>
          <w:szCs w:val="24"/>
          <w:lang w:eastAsia="ru-RU"/>
        </w:rPr>
        <w:t>.</w:t>
      </w:r>
      <w:r w:rsidR="00DE426A" w:rsidRPr="00DE426A">
        <w:rPr>
          <w:rFonts w:ascii="Times New Roman" w:eastAsia="Times New Roman" w:hAnsi="Times New Roman" w:cs="Times New Roman"/>
          <w:sz w:val="24"/>
          <w:szCs w:val="24"/>
          <w:lang w:eastAsia="ru-RU"/>
        </w:rPr>
        <w:t>1. Заказчиком предусмотрено обязательное условие обеспечения исполнения контракта.</w:t>
      </w:r>
    </w:p>
    <w:p w:rsidR="00DE426A" w:rsidRPr="00DE426A" w:rsidRDefault="00DE426A" w:rsidP="00DE426A">
      <w:pPr>
        <w:autoSpaceDE w:val="0"/>
        <w:autoSpaceDN w:val="0"/>
        <w:adjustRightInd w:val="0"/>
        <w:ind w:firstLine="709"/>
        <w:jc w:val="both"/>
        <w:rPr>
          <w:rFonts w:ascii="Times New Roman" w:eastAsia="Times New Roman" w:hAnsi="Times New Roman" w:cs="Times New Roman"/>
          <w:sz w:val="24"/>
          <w:szCs w:val="24"/>
          <w:lang w:eastAsia="ru-RU"/>
        </w:rPr>
      </w:pPr>
      <w:r w:rsidRPr="00DE426A">
        <w:rPr>
          <w:rFonts w:ascii="Times New Roman" w:eastAsia="Times New Roman" w:hAnsi="Times New Roman" w:cs="Times New Roman"/>
          <w:sz w:val="24"/>
          <w:szCs w:val="24"/>
          <w:lang w:eastAsia="ru-RU"/>
        </w:rPr>
        <w:t>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w:t>
      </w:r>
      <w:r w:rsidR="005B3EC3">
        <w:rPr>
          <w:rFonts w:ascii="Times New Roman" w:eastAsia="Times New Roman" w:hAnsi="Times New Roman" w:cs="Times New Roman"/>
          <w:sz w:val="24"/>
          <w:szCs w:val="24"/>
          <w:lang w:eastAsia="ru-RU"/>
        </w:rPr>
        <w:t>я операции со средствами, посту</w:t>
      </w:r>
      <w:r w:rsidRPr="00DE426A">
        <w:rPr>
          <w:rFonts w:ascii="Times New Roman" w:eastAsia="Times New Roman" w:hAnsi="Times New Roman" w:cs="Times New Roman"/>
          <w:sz w:val="24"/>
          <w:szCs w:val="24"/>
          <w:lang w:eastAsia="ru-RU"/>
        </w:rPr>
        <w:t>пающими Заказчику. Способ обеспечения исполнения контракта определяется Поставщиком самостоятельно. Срок действия банковской гарантии дол</w:t>
      </w:r>
      <w:r w:rsidR="005B3EC3">
        <w:rPr>
          <w:rFonts w:ascii="Times New Roman" w:eastAsia="Times New Roman" w:hAnsi="Times New Roman" w:cs="Times New Roman"/>
          <w:sz w:val="24"/>
          <w:szCs w:val="24"/>
          <w:lang w:eastAsia="ru-RU"/>
        </w:rPr>
        <w:t>жен превышать срок действия кон</w:t>
      </w:r>
      <w:r w:rsidRPr="00DE426A">
        <w:rPr>
          <w:rFonts w:ascii="Times New Roman" w:eastAsia="Times New Roman" w:hAnsi="Times New Roman" w:cs="Times New Roman"/>
          <w:sz w:val="24"/>
          <w:szCs w:val="24"/>
          <w:lang w:eastAsia="ru-RU"/>
        </w:rPr>
        <w:t>тракта не менее чем на один месяц.</w:t>
      </w:r>
    </w:p>
    <w:p w:rsidR="00DE426A" w:rsidRPr="00DE426A" w:rsidRDefault="008A3AFA" w:rsidP="00DE426A">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E426A" w:rsidRPr="00DE426A">
        <w:rPr>
          <w:rFonts w:ascii="Times New Roman" w:eastAsia="Times New Roman" w:hAnsi="Times New Roman" w:cs="Times New Roman"/>
          <w:sz w:val="24"/>
          <w:szCs w:val="24"/>
          <w:lang w:eastAsia="ru-RU"/>
        </w:rPr>
        <w:t xml:space="preserve">.2. </w:t>
      </w:r>
      <w:r w:rsidR="009A3B2E">
        <w:rPr>
          <w:rFonts w:ascii="Times New Roman" w:eastAsia="Times New Roman" w:hAnsi="Times New Roman" w:cs="Times New Roman"/>
          <w:sz w:val="24"/>
          <w:szCs w:val="24"/>
          <w:lang w:eastAsia="ru-RU"/>
        </w:rPr>
        <w:t>Итоговая</w:t>
      </w:r>
      <w:r w:rsidR="009A3B2E" w:rsidRPr="009A3B2E">
        <w:rPr>
          <w:rFonts w:ascii="Times New Roman" w:eastAsia="Times New Roman" w:hAnsi="Times New Roman" w:cs="Times New Roman"/>
          <w:sz w:val="24"/>
          <w:szCs w:val="24"/>
          <w:lang w:eastAsia="ru-RU"/>
        </w:rPr>
        <w:t xml:space="preserve"> сумма обеспечения исполнения контракта устанавливается от цены, по которой заключается контракт (ч. 6 ст. 96 Закона № 44-ФЗ) увеличенной в полтора раза и составляет </w:t>
      </w:r>
      <w:r w:rsidR="005A5334">
        <w:rPr>
          <w:rFonts w:ascii="Times New Roman" w:eastAsia="Times New Roman" w:hAnsi="Times New Roman" w:cs="Times New Roman"/>
          <w:sz w:val="24"/>
          <w:szCs w:val="24"/>
          <w:lang w:eastAsia="ru-RU"/>
        </w:rPr>
        <w:t>11555,04 руб. (сто пятнадцать тысяч пятьсот пятьдесят пять</w:t>
      </w:r>
      <w:r w:rsidR="009A3B2E" w:rsidRPr="009A3B2E">
        <w:rPr>
          <w:rFonts w:ascii="Times New Roman" w:eastAsia="Times New Roman" w:hAnsi="Times New Roman" w:cs="Times New Roman"/>
          <w:sz w:val="24"/>
          <w:szCs w:val="24"/>
          <w:lang w:eastAsia="ru-RU"/>
        </w:rPr>
        <w:t>) рубл</w:t>
      </w:r>
      <w:r w:rsidR="005A5334">
        <w:rPr>
          <w:rFonts w:ascii="Times New Roman" w:eastAsia="Times New Roman" w:hAnsi="Times New Roman" w:cs="Times New Roman"/>
          <w:sz w:val="24"/>
          <w:szCs w:val="24"/>
          <w:lang w:eastAsia="ru-RU"/>
        </w:rPr>
        <w:t>ей</w:t>
      </w:r>
      <w:r w:rsidR="009A3B2E" w:rsidRPr="009A3B2E">
        <w:rPr>
          <w:rFonts w:ascii="Times New Roman" w:eastAsia="Times New Roman" w:hAnsi="Times New Roman" w:cs="Times New Roman"/>
          <w:sz w:val="24"/>
          <w:szCs w:val="24"/>
          <w:lang w:eastAsia="ru-RU"/>
        </w:rPr>
        <w:t xml:space="preserve"> </w:t>
      </w:r>
      <w:r w:rsidR="005A5334">
        <w:rPr>
          <w:rFonts w:ascii="Times New Roman" w:eastAsia="Times New Roman" w:hAnsi="Times New Roman" w:cs="Times New Roman"/>
          <w:sz w:val="24"/>
          <w:szCs w:val="24"/>
          <w:lang w:eastAsia="ru-RU"/>
        </w:rPr>
        <w:t>04</w:t>
      </w:r>
      <w:r w:rsidR="009A3B2E" w:rsidRPr="009A3B2E">
        <w:rPr>
          <w:rFonts w:ascii="Times New Roman" w:eastAsia="Times New Roman" w:hAnsi="Times New Roman" w:cs="Times New Roman"/>
          <w:sz w:val="24"/>
          <w:szCs w:val="24"/>
          <w:lang w:eastAsia="ru-RU"/>
        </w:rPr>
        <w:t xml:space="preserve"> копе</w:t>
      </w:r>
      <w:r w:rsidR="005A5334">
        <w:rPr>
          <w:rFonts w:ascii="Times New Roman" w:eastAsia="Times New Roman" w:hAnsi="Times New Roman" w:cs="Times New Roman"/>
          <w:sz w:val="24"/>
          <w:szCs w:val="24"/>
          <w:lang w:eastAsia="ru-RU"/>
        </w:rPr>
        <w:t>йки</w:t>
      </w:r>
    </w:p>
    <w:p w:rsidR="00DE426A" w:rsidRPr="00DE426A" w:rsidRDefault="00DE426A" w:rsidP="00DE426A">
      <w:pPr>
        <w:autoSpaceDE w:val="0"/>
        <w:autoSpaceDN w:val="0"/>
        <w:adjustRightInd w:val="0"/>
        <w:ind w:firstLine="709"/>
        <w:jc w:val="both"/>
        <w:rPr>
          <w:rFonts w:ascii="Times New Roman" w:eastAsia="Times New Roman" w:hAnsi="Times New Roman" w:cs="Times New Roman"/>
          <w:sz w:val="24"/>
          <w:szCs w:val="24"/>
          <w:lang w:eastAsia="ru-RU"/>
        </w:rPr>
      </w:pPr>
      <w:r w:rsidRPr="00DE426A">
        <w:rPr>
          <w:rFonts w:ascii="Times New Roman" w:eastAsia="Times New Roman" w:hAnsi="Times New Roman" w:cs="Times New Roman"/>
          <w:sz w:val="24"/>
          <w:szCs w:val="24"/>
          <w:lang w:eastAsia="ru-RU"/>
        </w:rPr>
        <w:t>В случае если предложенная в заявке участника закупки цена снижена на двадцать пять и более процентов по отношению к начальной (макс</w:t>
      </w:r>
      <w:r w:rsidR="005B3EC3">
        <w:rPr>
          <w:rFonts w:ascii="Times New Roman" w:eastAsia="Times New Roman" w:hAnsi="Times New Roman" w:cs="Times New Roman"/>
          <w:sz w:val="24"/>
          <w:szCs w:val="24"/>
          <w:lang w:eastAsia="ru-RU"/>
        </w:rPr>
        <w:t>имальной) цене контракта, участ</w:t>
      </w:r>
      <w:r w:rsidRPr="00DE426A">
        <w:rPr>
          <w:rFonts w:ascii="Times New Roman" w:eastAsia="Times New Roman" w:hAnsi="Times New Roman" w:cs="Times New Roman"/>
          <w:sz w:val="24"/>
          <w:szCs w:val="24"/>
          <w:lang w:eastAsia="ru-RU"/>
        </w:rPr>
        <w:t>ник закупки, с которым заключается контракт, предостав</w:t>
      </w:r>
      <w:r w:rsidR="005211AD">
        <w:rPr>
          <w:rFonts w:ascii="Times New Roman" w:eastAsia="Times New Roman" w:hAnsi="Times New Roman" w:cs="Times New Roman"/>
          <w:sz w:val="24"/>
          <w:szCs w:val="24"/>
          <w:lang w:eastAsia="ru-RU"/>
        </w:rPr>
        <w:t xml:space="preserve">ляет </w:t>
      </w:r>
      <w:proofErr w:type="spellStart"/>
      <w:r w:rsidR="005211AD">
        <w:rPr>
          <w:rFonts w:ascii="Times New Roman" w:eastAsia="Times New Roman" w:hAnsi="Times New Roman" w:cs="Times New Roman"/>
          <w:sz w:val="24"/>
          <w:szCs w:val="24"/>
          <w:lang w:eastAsia="ru-RU"/>
        </w:rPr>
        <w:t>обе</w:t>
      </w:r>
      <w:r w:rsidR="005B3EC3">
        <w:rPr>
          <w:rFonts w:ascii="Times New Roman" w:eastAsia="Times New Roman" w:hAnsi="Times New Roman" w:cs="Times New Roman"/>
          <w:sz w:val="24"/>
          <w:szCs w:val="24"/>
          <w:lang w:eastAsia="ru-RU"/>
        </w:rPr>
        <w:t>печение</w:t>
      </w:r>
      <w:proofErr w:type="spellEnd"/>
      <w:r w:rsidR="005B3EC3">
        <w:rPr>
          <w:rFonts w:ascii="Times New Roman" w:eastAsia="Times New Roman" w:hAnsi="Times New Roman" w:cs="Times New Roman"/>
          <w:sz w:val="24"/>
          <w:szCs w:val="24"/>
          <w:lang w:eastAsia="ru-RU"/>
        </w:rPr>
        <w:t xml:space="preserve"> исполнения кон</w:t>
      </w:r>
      <w:r w:rsidRPr="00DE426A">
        <w:rPr>
          <w:rFonts w:ascii="Times New Roman" w:eastAsia="Times New Roman" w:hAnsi="Times New Roman" w:cs="Times New Roman"/>
          <w:sz w:val="24"/>
          <w:szCs w:val="24"/>
          <w:lang w:eastAsia="ru-RU"/>
        </w:rPr>
        <w:t>тракта с учетом положений статьи 37 Федерального закона № 44-ФЗ.</w:t>
      </w:r>
    </w:p>
    <w:p w:rsidR="00DE426A" w:rsidRPr="00DE426A" w:rsidRDefault="00DE426A" w:rsidP="00DE426A">
      <w:pPr>
        <w:autoSpaceDE w:val="0"/>
        <w:autoSpaceDN w:val="0"/>
        <w:adjustRightInd w:val="0"/>
        <w:ind w:firstLine="709"/>
        <w:jc w:val="both"/>
        <w:rPr>
          <w:rFonts w:ascii="Times New Roman" w:eastAsia="Times New Roman" w:hAnsi="Times New Roman" w:cs="Times New Roman"/>
          <w:sz w:val="24"/>
          <w:szCs w:val="24"/>
          <w:lang w:eastAsia="ru-RU"/>
        </w:rPr>
      </w:pPr>
      <w:r w:rsidRPr="00DE426A">
        <w:rPr>
          <w:rFonts w:ascii="Times New Roman" w:eastAsia="Times New Roman" w:hAnsi="Times New Roman" w:cs="Times New Roman"/>
          <w:sz w:val="24"/>
          <w:szCs w:val="24"/>
          <w:lang w:eastAsia="ru-RU"/>
        </w:rPr>
        <w:t>В случае если участником закупки, с которым закл</w:t>
      </w:r>
      <w:r w:rsidR="005B3EC3">
        <w:rPr>
          <w:rFonts w:ascii="Times New Roman" w:eastAsia="Times New Roman" w:hAnsi="Times New Roman" w:cs="Times New Roman"/>
          <w:sz w:val="24"/>
          <w:szCs w:val="24"/>
          <w:lang w:eastAsia="ru-RU"/>
        </w:rPr>
        <w:t>ючается контракт, является госу</w:t>
      </w:r>
      <w:r w:rsidRPr="00DE426A">
        <w:rPr>
          <w:rFonts w:ascii="Times New Roman" w:eastAsia="Times New Roman" w:hAnsi="Times New Roman" w:cs="Times New Roman"/>
          <w:sz w:val="24"/>
          <w:szCs w:val="24"/>
          <w:lang w:eastAsia="ru-RU"/>
        </w:rPr>
        <w:t>дарственное или муниципальное казенное учреждение, п</w:t>
      </w:r>
      <w:r w:rsidR="005B3EC3">
        <w:rPr>
          <w:rFonts w:ascii="Times New Roman" w:eastAsia="Times New Roman" w:hAnsi="Times New Roman" w:cs="Times New Roman"/>
          <w:sz w:val="24"/>
          <w:szCs w:val="24"/>
          <w:lang w:eastAsia="ru-RU"/>
        </w:rPr>
        <w:t>оложения об обеспечении исполне</w:t>
      </w:r>
      <w:r w:rsidRPr="00DE426A">
        <w:rPr>
          <w:rFonts w:ascii="Times New Roman" w:eastAsia="Times New Roman" w:hAnsi="Times New Roman" w:cs="Times New Roman"/>
          <w:sz w:val="24"/>
          <w:szCs w:val="24"/>
          <w:lang w:eastAsia="ru-RU"/>
        </w:rPr>
        <w:t>ния контракта к такому участнику не применяются.</w:t>
      </w:r>
    </w:p>
    <w:p w:rsidR="00DE426A" w:rsidRPr="00DE426A" w:rsidRDefault="008A3AFA" w:rsidP="00DE426A">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E426A" w:rsidRPr="00DE426A">
        <w:rPr>
          <w:rFonts w:ascii="Times New Roman" w:eastAsia="Times New Roman" w:hAnsi="Times New Roman" w:cs="Times New Roman"/>
          <w:sz w:val="24"/>
          <w:szCs w:val="24"/>
          <w:lang w:eastAsia="ru-RU"/>
        </w:rPr>
        <w:t>.3. В ходе исполнения контракта Поставщик вправе предост</w:t>
      </w:r>
      <w:r w:rsidR="005B3EC3">
        <w:rPr>
          <w:rFonts w:ascii="Times New Roman" w:eastAsia="Times New Roman" w:hAnsi="Times New Roman" w:cs="Times New Roman"/>
          <w:sz w:val="24"/>
          <w:szCs w:val="24"/>
          <w:lang w:eastAsia="ru-RU"/>
        </w:rPr>
        <w:t>авить Заказчику обеспе</w:t>
      </w:r>
      <w:r w:rsidR="00DE426A" w:rsidRPr="00DE426A">
        <w:rPr>
          <w:rFonts w:ascii="Times New Roman" w:eastAsia="Times New Roman" w:hAnsi="Times New Roman" w:cs="Times New Roman"/>
          <w:sz w:val="24"/>
          <w:szCs w:val="24"/>
          <w:lang w:eastAsia="ru-RU"/>
        </w:rPr>
        <w:t xml:space="preserve">чение исполнения контракта, уменьшенное на размер </w:t>
      </w:r>
      <w:r w:rsidR="005B3EC3">
        <w:rPr>
          <w:rFonts w:ascii="Times New Roman" w:eastAsia="Times New Roman" w:hAnsi="Times New Roman" w:cs="Times New Roman"/>
          <w:sz w:val="24"/>
          <w:szCs w:val="24"/>
          <w:lang w:eastAsia="ru-RU"/>
        </w:rPr>
        <w:t>выполненных обязательств, преду</w:t>
      </w:r>
      <w:r w:rsidR="00DE426A" w:rsidRPr="00DE426A">
        <w:rPr>
          <w:rFonts w:ascii="Times New Roman" w:eastAsia="Times New Roman" w:hAnsi="Times New Roman" w:cs="Times New Roman"/>
          <w:sz w:val="24"/>
          <w:szCs w:val="24"/>
          <w:lang w:eastAsia="ru-RU"/>
        </w:rPr>
        <w:t>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D005B" w:rsidRPr="00B637A1" w:rsidRDefault="008A3AFA" w:rsidP="003400A0">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E426A" w:rsidRPr="00DE426A">
        <w:rPr>
          <w:rFonts w:ascii="Times New Roman" w:eastAsia="Times New Roman" w:hAnsi="Times New Roman" w:cs="Times New Roman"/>
          <w:sz w:val="24"/>
          <w:szCs w:val="24"/>
          <w:lang w:eastAsia="ru-RU"/>
        </w:rPr>
        <w:t>.4. В случае внесения Поставщиком в качестве обеспечения исполнения контракта денежных средств на указанный Заказчиком счет, на которо</w:t>
      </w:r>
      <w:r w:rsidR="005B3EC3">
        <w:rPr>
          <w:rFonts w:ascii="Times New Roman" w:eastAsia="Times New Roman" w:hAnsi="Times New Roman" w:cs="Times New Roman"/>
          <w:sz w:val="24"/>
          <w:szCs w:val="24"/>
          <w:lang w:eastAsia="ru-RU"/>
        </w:rPr>
        <w:t>м в соответствии с законодатель</w:t>
      </w:r>
      <w:r w:rsidR="00DE426A" w:rsidRPr="00DE426A">
        <w:rPr>
          <w:rFonts w:ascii="Times New Roman" w:eastAsia="Times New Roman" w:hAnsi="Times New Roman" w:cs="Times New Roman"/>
          <w:sz w:val="24"/>
          <w:szCs w:val="24"/>
          <w:lang w:eastAsia="ru-RU"/>
        </w:rPr>
        <w:t>ством Российской Федерации учитываются операции со</w:t>
      </w:r>
      <w:r w:rsidR="005B3EC3">
        <w:rPr>
          <w:rFonts w:ascii="Times New Roman" w:eastAsia="Times New Roman" w:hAnsi="Times New Roman" w:cs="Times New Roman"/>
          <w:sz w:val="24"/>
          <w:szCs w:val="24"/>
          <w:lang w:eastAsia="ru-RU"/>
        </w:rPr>
        <w:t xml:space="preserve"> средствами, поступающими Заказ</w:t>
      </w:r>
      <w:r w:rsidR="00DE426A" w:rsidRPr="00DE426A">
        <w:rPr>
          <w:rFonts w:ascii="Times New Roman" w:eastAsia="Times New Roman" w:hAnsi="Times New Roman" w:cs="Times New Roman"/>
          <w:sz w:val="24"/>
          <w:szCs w:val="24"/>
          <w:lang w:eastAsia="ru-RU"/>
        </w:rPr>
        <w:t xml:space="preserve">чику, указанные денежные средства возвращаются Поставщику на основании письменного обращения Поставщика в адрес Заказчика или Заказчиком по своей инициативе в течение </w:t>
      </w:r>
      <w:r w:rsidR="00174B9A">
        <w:rPr>
          <w:rFonts w:ascii="Times New Roman" w:eastAsia="Times New Roman" w:hAnsi="Times New Roman" w:cs="Times New Roman"/>
          <w:sz w:val="24"/>
          <w:szCs w:val="24"/>
          <w:lang w:eastAsia="ru-RU"/>
        </w:rPr>
        <w:t>10</w:t>
      </w:r>
      <w:r w:rsidR="00DE426A" w:rsidRPr="00DE426A">
        <w:rPr>
          <w:rFonts w:ascii="Times New Roman" w:eastAsia="Times New Roman" w:hAnsi="Times New Roman" w:cs="Times New Roman"/>
          <w:sz w:val="24"/>
          <w:szCs w:val="24"/>
          <w:lang w:eastAsia="ru-RU"/>
        </w:rPr>
        <w:t xml:space="preserve"> рабочих дней с момента исполнения Поставщиком обязательств, предусмотренным настоящим контрактом, при</w:t>
      </w:r>
      <w:r w:rsidR="00980406">
        <w:rPr>
          <w:rFonts w:ascii="Times New Roman" w:eastAsia="Times New Roman" w:hAnsi="Times New Roman" w:cs="Times New Roman"/>
          <w:sz w:val="24"/>
          <w:szCs w:val="24"/>
          <w:lang w:eastAsia="ru-RU"/>
        </w:rPr>
        <w:t xml:space="preserve"> </w:t>
      </w:r>
      <w:r w:rsidR="00DE426A" w:rsidRPr="00DE426A">
        <w:rPr>
          <w:rFonts w:ascii="Times New Roman" w:eastAsia="Times New Roman" w:hAnsi="Times New Roman" w:cs="Times New Roman"/>
          <w:sz w:val="24"/>
          <w:szCs w:val="24"/>
          <w:lang w:eastAsia="ru-RU"/>
        </w:rPr>
        <w:t>условии отсутствия основан</w:t>
      </w:r>
      <w:r w:rsidR="005B3EC3">
        <w:rPr>
          <w:rFonts w:ascii="Times New Roman" w:eastAsia="Times New Roman" w:hAnsi="Times New Roman" w:cs="Times New Roman"/>
          <w:sz w:val="24"/>
          <w:szCs w:val="24"/>
          <w:lang w:eastAsia="ru-RU"/>
        </w:rPr>
        <w:t>ий для удержания суммы обеспече</w:t>
      </w:r>
      <w:r w:rsidR="00DE426A" w:rsidRPr="00DE426A">
        <w:rPr>
          <w:rFonts w:ascii="Times New Roman" w:eastAsia="Times New Roman" w:hAnsi="Times New Roman" w:cs="Times New Roman"/>
          <w:sz w:val="24"/>
          <w:szCs w:val="24"/>
          <w:lang w:eastAsia="ru-RU"/>
        </w:rPr>
        <w:t>ния исполнения контракта, предусмотренных Федеральным законом № 44-ФЗ и контрактом.</w:t>
      </w:r>
      <w:r w:rsidR="003400A0" w:rsidRPr="00B637A1">
        <w:rPr>
          <w:rFonts w:ascii="Times New Roman" w:eastAsia="Times New Roman" w:hAnsi="Times New Roman" w:cs="Times New Roman"/>
          <w:sz w:val="24"/>
          <w:szCs w:val="24"/>
          <w:lang w:eastAsia="ru-RU"/>
        </w:rPr>
        <w:t xml:space="preserve"> </w:t>
      </w:r>
    </w:p>
    <w:p w:rsidR="00AD005B" w:rsidRPr="00B637A1" w:rsidRDefault="00DE426A" w:rsidP="00AD00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w:t>
      </w:r>
      <w:r w:rsidR="00AD005B" w:rsidRPr="00B637A1">
        <w:rPr>
          <w:rFonts w:ascii="Times New Roman" w:eastAsia="Times New Roman" w:hAnsi="Times New Roman" w:cs="Times New Roman"/>
          <w:b/>
          <w:sz w:val="24"/>
          <w:szCs w:val="24"/>
          <w:lang w:eastAsia="ru-RU"/>
        </w:rPr>
        <w:t>. ОТВЕТСТВЕННОСТЬ СТОРОН</w:t>
      </w:r>
    </w:p>
    <w:p w:rsidR="00DE426A" w:rsidRPr="00DE426A" w:rsidRDefault="008A3AFA" w:rsidP="00DE426A">
      <w:pPr>
        <w:tabs>
          <w:tab w:val="left" w:pos="212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E426A" w:rsidRPr="00DE426A">
        <w:rPr>
          <w:rFonts w:ascii="Times New Roman" w:eastAsia="Times New Roman" w:hAnsi="Times New Roman" w:cs="Times New Roman"/>
          <w:sz w:val="24"/>
          <w:szCs w:val="24"/>
          <w:lang w:eastAsia="ru-RU"/>
        </w:rPr>
        <w:t>.1. За качество поставленного товара Поставщик несет ответственность в соответствии с действующим законодательством Российской Федерации.</w:t>
      </w:r>
    </w:p>
    <w:p w:rsidR="00DE426A" w:rsidRPr="00DE426A" w:rsidRDefault="008A3AFA" w:rsidP="00DE426A">
      <w:pPr>
        <w:autoSpaceDE w:val="0"/>
        <w:autoSpaceDN w:val="0"/>
        <w:adjustRightInd w:val="0"/>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7</w:t>
      </w:r>
      <w:r w:rsidR="00DE426A" w:rsidRPr="00DE426A">
        <w:rPr>
          <w:rFonts w:ascii="Times New Roman" w:eastAsia="Times New Roman" w:hAnsi="Times New Roman" w:cs="Times New Roman"/>
          <w:sz w:val="24"/>
          <w:szCs w:val="24"/>
          <w:lang w:eastAsia="ru-RU"/>
        </w:rPr>
        <w:t xml:space="preserve">.2. </w:t>
      </w:r>
      <w:r w:rsidR="00DE426A" w:rsidRPr="00DE426A">
        <w:rPr>
          <w:rFonts w:ascii="Times New Roman" w:hAnsi="Times New Roman" w:cs="Times New Roman"/>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DE426A" w:rsidRPr="00DE426A" w:rsidRDefault="008A3AFA" w:rsidP="00DE426A">
      <w:pPr>
        <w:autoSpaceDE w:val="0"/>
        <w:autoSpaceDN w:val="0"/>
        <w:adjustRightInd w:val="0"/>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7</w:t>
      </w:r>
      <w:r w:rsidR="00DE426A" w:rsidRPr="00DE426A">
        <w:rPr>
          <w:rFonts w:ascii="Times New Roman" w:eastAsia="Times New Roman" w:hAnsi="Times New Roman" w:cs="Times New Roman"/>
          <w:sz w:val="24"/>
          <w:szCs w:val="24"/>
          <w:lang w:eastAsia="ru-RU"/>
        </w:rPr>
        <w:t xml:space="preserve">.3. </w:t>
      </w:r>
      <w:r w:rsidR="00DE426A" w:rsidRPr="00DE426A">
        <w:rPr>
          <w:rFonts w:ascii="Times New Roman" w:hAnsi="Times New Roman" w:cs="Times New Roman"/>
          <w:sz w:val="24"/>
          <w:szCs w:val="24"/>
        </w:rPr>
        <w:t>За ненадлежащее исполнение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взыскивает</w:t>
      </w:r>
      <w:r w:rsidR="005B3EC3">
        <w:rPr>
          <w:rFonts w:ascii="Times New Roman" w:hAnsi="Times New Roman" w:cs="Times New Roman"/>
          <w:sz w:val="24"/>
          <w:szCs w:val="24"/>
        </w:rPr>
        <w:t xml:space="preserve">ся штраф в размере 10 % - </w:t>
      </w:r>
      <w:r w:rsidR="007E69A8">
        <w:rPr>
          <w:rFonts w:ascii="Times New Roman" w:hAnsi="Times New Roman" w:cs="Times New Roman"/>
          <w:sz w:val="24"/>
          <w:szCs w:val="24"/>
        </w:rPr>
        <w:t>18125</w:t>
      </w:r>
      <w:r w:rsidR="00DE426A" w:rsidRPr="00DE426A">
        <w:rPr>
          <w:rFonts w:ascii="Times New Roman" w:hAnsi="Times New Roman" w:cs="Times New Roman"/>
          <w:sz w:val="24"/>
          <w:szCs w:val="24"/>
        </w:rPr>
        <w:t>,</w:t>
      </w:r>
      <w:r w:rsidR="007E69A8">
        <w:rPr>
          <w:rFonts w:ascii="Times New Roman" w:hAnsi="Times New Roman" w:cs="Times New Roman"/>
          <w:sz w:val="24"/>
          <w:szCs w:val="24"/>
        </w:rPr>
        <w:t>55 руб.</w:t>
      </w:r>
      <w:r w:rsidR="00DE426A" w:rsidRPr="00DE426A">
        <w:rPr>
          <w:rFonts w:ascii="Times New Roman" w:hAnsi="Times New Roman" w:cs="Times New Roman"/>
          <w:sz w:val="24"/>
          <w:szCs w:val="24"/>
        </w:rPr>
        <w:t xml:space="preserve"> определенном согласно постановлению Правительства Российской Федерации от </w:t>
      </w:r>
      <w:r w:rsidR="00B96FF2">
        <w:rPr>
          <w:rFonts w:ascii="Times New Roman" w:hAnsi="Times New Roman" w:cs="Times New Roman"/>
          <w:sz w:val="24"/>
          <w:szCs w:val="24"/>
        </w:rPr>
        <w:t>30</w:t>
      </w:r>
      <w:r w:rsidR="00DE426A" w:rsidRPr="00DE426A">
        <w:rPr>
          <w:rFonts w:ascii="Times New Roman" w:hAnsi="Times New Roman" w:cs="Times New Roman"/>
          <w:sz w:val="24"/>
          <w:szCs w:val="24"/>
        </w:rPr>
        <w:t>.</w:t>
      </w:r>
      <w:r w:rsidR="00B96FF2">
        <w:rPr>
          <w:rFonts w:ascii="Times New Roman" w:hAnsi="Times New Roman" w:cs="Times New Roman"/>
          <w:sz w:val="24"/>
          <w:szCs w:val="24"/>
        </w:rPr>
        <w:t>08</w:t>
      </w:r>
      <w:r w:rsidR="00DE426A" w:rsidRPr="00DE426A">
        <w:rPr>
          <w:rFonts w:ascii="Times New Roman" w:hAnsi="Times New Roman" w:cs="Times New Roman"/>
          <w:sz w:val="24"/>
          <w:szCs w:val="24"/>
        </w:rPr>
        <w:t>.201</w:t>
      </w:r>
      <w:r w:rsidR="00B96FF2">
        <w:rPr>
          <w:rFonts w:ascii="Times New Roman" w:hAnsi="Times New Roman" w:cs="Times New Roman"/>
          <w:sz w:val="24"/>
          <w:szCs w:val="24"/>
        </w:rPr>
        <w:t>7</w:t>
      </w:r>
      <w:r w:rsidR="00DE426A" w:rsidRPr="00DE426A">
        <w:rPr>
          <w:rFonts w:ascii="Times New Roman" w:hAnsi="Times New Roman" w:cs="Times New Roman"/>
          <w:sz w:val="24"/>
          <w:szCs w:val="24"/>
        </w:rPr>
        <w:t xml:space="preserve"> № </w:t>
      </w:r>
      <w:r w:rsidR="00B96FF2">
        <w:rPr>
          <w:rFonts w:ascii="Times New Roman" w:hAnsi="Times New Roman" w:cs="Times New Roman"/>
          <w:sz w:val="24"/>
          <w:szCs w:val="24"/>
        </w:rPr>
        <w:t>1042</w:t>
      </w:r>
      <w:r w:rsidR="00DE426A" w:rsidRPr="00DE426A">
        <w:rPr>
          <w:rFonts w:ascii="Times New Roman" w:hAnsi="Times New Roman" w:cs="Times New Roman"/>
          <w:sz w:val="24"/>
          <w:szCs w:val="24"/>
        </w:rPr>
        <w:t xml:space="preserve">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контрактом»(далее–постановление</w:t>
      </w:r>
      <w:r w:rsidR="00B96FF2">
        <w:rPr>
          <w:rFonts w:ascii="Times New Roman" w:hAnsi="Times New Roman" w:cs="Times New Roman"/>
          <w:sz w:val="24"/>
          <w:szCs w:val="24"/>
        </w:rPr>
        <w:t xml:space="preserve"> </w:t>
      </w:r>
      <w:r w:rsidR="00DE426A" w:rsidRPr="00DE426A">
        <w:rPr>
          <w:rFonts w:ascii="Times New Roman" w:hAnsi="Times New Roman" w:cs="Times New Roman"/>
          <w:sz w:val="24"/>
          <w:szCs w:val="24"/>
        </w:rPr>
        <w:t>№ 10</w:t>
      </w:r>
      <w:r w:rsidR="00B96FF2">
        <w:rPr>
          <w:rFonts w:ascii="Times New Roman" w:hAnsi="Times New Roman" w:cs="Times New Roman"/>
          <w:sz w:val="24"/>
          <w:szCs w:val="24"/>
        </w:rPr>
        <w:t>42</w:t>
      </w:r>
      <w:r w:rsidR="00DE426A" w:rsidRPr="00DE426A">
        <w:rPr>
          <w:rFonts w:ascii="Times New Roman" w:hAnsi="Times New Roman" w:cs="Times New Roman"/>
          <w:sz w:val="24"/>
          <w:szCs w:val="24"/>
        </w:rPr>
        <w:t>):</w:t>
      </w:r>
    </w:p>
    <w:p w:rsidR="00DE426A" w:rsidRPr="00DE426A" w:rsidRDefault="00DE426A" w:rsidP="00DE426A">
      <w:pPr>
        <w:autoSpaceDE w:val="0"/>
        <w:autoSpaceDN w:val="0"/>
        <w:adjustRightInd w:val="0"/>
        <w:ind w:firstLine="709"/>
        <w:jc w:val="both"/>
        <w:rPr>
          <w:rFonts w:ascii="Times New Roman" w:hAnsi="Times New Roman" w:cs="Times New Roman"/>
          <w:sz w:val="24"/>
          <w:szCs w:val="24"/>
        </w:rPr>
      </w:pPr>
      <w:r w:rsidRPr="00DE426A">
        <w:rPr>
          <w:rFonts w:ascii="Times New Roman" w:hAnsi="Times New Roman" w:cs="Times New Roman"/>
          <w:sz w:val="24"/>
          <w:szCs w:val="24"/>
        </w:rPr>
        <w:t>а) 10 процентов цены контракта в случае, если цена контракта не превышает 3 млн. рублей;</w:t>
      </w:r>
    </w:p>
    <w:p w:rsidR="00DE426A" w:rsidRPr="00DE426A" w:rsidRDefault="00DE426A" w:rsidP="00DE426A">
      <w:pPr>
        <w:autoSpaceDE w:val="0"/>
        <w:autoSpaceDN w:val="0"/>
        <w:adjustRightInd w:val="0"/>
        <w:ind w:firstLine="709"/>
        <w:jc w:val="both"/>
        <w:rPr>
          <w:rFonts w:ascii="Times New Roman" w:hAnsi="Times New Roman" w:cs="Times New Roman"/>
          <w:sz w:val="24"/>
          <w:szCs w:val="24"/>
        </w:rPr>
      </w:pPr>
      <w:r w:rsidRPr="00DE426A">
        <w:rPr>
          <w:rFonts w:ascii="Times New Roman" w:hAnsi="Times New Roman" w:cs="Times New Roman"/>
          <w:sz w:val="24"/>
          <w:szCs w:val="24"/>
        </w:rPr>
        <w:t>б) 5 процентов цены контракта в случае, если цена контракта составляет от 3 млн. рублей до 50 млн. рублей;</w:t>
      </w:r>
    </w:p>
    <w:p w:rsidR="00DE426A" w:rsidRPr="00DE426A" w:rsidRDefault="00DE426A" w:rsidP="00DE426A">
      <w:pPr>
        <w:autoSpaceDE w:val="0"/>
        <w:autoSpaceDN w:val="0"/>
        <w:adjustRightInd w:val="0"/>
        <w:ind w:firstLine="709"/>
        <w:jc w:val="both"/>
        <w:rPr>
          <w:rFonts w:ascii="Times New Roman" w:hAnsi="Times New Roman" w:cs="Times New Roman"/>
          <w:sz w:val="24"/>
          <w:szCs w:val="24"/>
        </w:rPr>
      </w:pPr>
      <w:r w:rsidRPr="00DE426A">
        <w:rPr>
          <w:rFonts w:ascii="Times New Roman" w:hAnsi="Times New Roman" w:cs="Times New Roman"/>
          <w:sz w:val="24"/>
          <w:szCs w:val="24"/>
        </w:rPr>
        <w:t>в) 1 процент цены контракта в случае, если цена контракта составляет от 50 млн. рублей до 100 млн. рублей;</w:t>
      </w:r>
    </w:p>
    <w:p w:rsidR="00DE426A" w:rsidRPr="00DE426A" w:rsidRDefault="00DE426A" w:rsidP="00DE426A">
      <w:pPr>
        <w:autoSpaceDE w:val="0"/>
        <w:autoSpaceDN w:val="0"/>
        <w:adjustRightInd w:val="0"/>
        <w:ind w:firstLine="709"/>
        <w:jc w:val="both"/>
        <w:rPr>
          <w:rFonts w:ascii="Times New Roman" w:hAnsi="Times New Roman" w:cs="Times New Roman"/>
          <w:sz w:val="24"/>
          <w:szCs w:val="24"/>
        </w:rPr>
      </w:pPr>
      <w:r w:rsidRPr="00DE426A">
        <w:rPr>
          <w:rFonts w:ascii="Times New Roman" w:hAnsi="Times New Roman" w:cs="Times New Roman"/>
          <w:sz w:val="24"/>
          <w:szCs w:val="24"/>
        </w:rPr>
        <w:t>г) 0,5 процента цены контракта в случае, если цена контракта превышает 100 млн. рублей.</w:t>
      </w:r>
    </w:p>
    <w:p w:rsidR="00DE426A" w:rsidRPr="00DE426A" w:rsidRDefault="008A3AFA" w:rsidP="00DE426A">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7</w:t>
      </w:r>
      <w:r w:rsidR="00DE426A" w:rsidRPr="00DE426A">
        <w:rPr>
          <w:rFonts w:ascii="Times New Roman" w:hAnsi="Times New Roman" w:cs="Times New Roman"/>
          <w:sz w:val="24"/>
          <w:szCs w:val="24"/>
        </w:rPr>
        <w:t>.4. За ненадлежащее исполнение Заказчиком обязательств по контракту, за исключением просрочки исполнения обязательств, взыски</w:t>
      </w:r>
      <w:r w:rsidR="005B3EC3">
        <w:rPr>
          <w:rFonts w:ascii="Times New Roman" w:hAnsi="Times New Roman" w:cs="Times New Roman"/>
          <w:sz w:val="24"/>
          <w:szCs w:val="24"/>
        </w:rPr>
        <w:t xml:space="preserve">вается штраф в размере 2,5 % - </w:t>
      </w:r>
      <w:r w:rsidR="007E69A8">
        <w:rPr>
          <w:rFonts w:ascii="Times New Roman" w:hAnsi="Times New Roman" w:cs="Times New Roman"/>
          <w:sz w:val="24"/>
          <w:szCs w:val="24"/>
        </w:rPr>
        <w:t>4531,39 руб.</w:t>
      </w:r>
      <w:r w:rsidR="00DE426A" w:rsidRPr="00DE426A">
        <w:rPr>
          <w:rFonts w:ascii="Times New Roman" w:hAnsi="Times New Roman" w:cs="Times New Roman"/>
          <w:sz w:val="24"/>
          <w:szCs w:val="24"/>
        </w:rPr>
        <w:t xml:space="preserve"> определенном согласно постановлению № 10</w:t>
      </w:r>
      <w:r w:rsidR="00B96FF2">
        <w:rPr>
          <w:rFonts w:ascii="Times New Roman" w:hAnsi="Times New Roman" w:cs="Times New Roman"/>
          <w:sz w:val="24"/>
          <w:szCs w:val="24"/>
        </w:rPr>
        <w:t>42</w:t>
      </w:r>
      <w:r w:rsidR="00DE426A" w:rsidRPr="00DE426A">
        <w:rPr>
          <w:rFonts w:ascii="Times New Roman" w:hAnsi="Times New Roman" w:cs="Times New Roman"/>
          <w:sz w:val="24"/>
          <w:szCs w:val="24"/>
        </w:rPr>
        <w:t>:</w:t>
      </w:r>
    </w:p>
    <w:p w:rsidR="00DE426A" w:rsidRPr="00DE426A" w:rsidRDefault="00DE426A" w:rsidP="00DE426A">
      <w:pPr>
        <w:autoSpaceDE w:val="0"/>
        <w:autoSpaceDN w:val="0"/>
        <w:adjustRightInd w:val="0"/>
        <w:ind w:firstLine="709"/>
        <w:jc w:val="both"/>
        <w:rPr>
          <w:rFonts w:ascii="Times New Roman" w:hAnsi="Times New Roman" w:cs="Times New Roman"/>
          <w:sz w:val="24"/>
          <w:szCs w:val="24"/>
        </w:rPr>
      </w:pPr>
      <w:r w:rsidRPr="00DE426A">
        <w:rPr>
          <w:rFonts w:ascii="Times New Roman" w:hAnsi="Times New Roman" w:cs="Times New Roman"/>
          <w:sz w:val="24"/>
          <w:szCs w:val="24"/>
        </w:rPr>
        <w:t>а) 2,5 процента цены контракта в случае, если цена контракта не превышает 3 млн. рублей;</w:t>
      </w:r>
    </w:p>
    <w:p w:rsidR="00DE426A" w:rsidRPr="00DE426A" w:rsidRDefault="00DE426A" w:rsidP="00DE426A">
      <w:pPr>
        <w:autoSpaceDE w:val="0"/>
        <w:autoSpaceDN w:val="0"/>
        <w:adjustRightInd w:val="0"/>
        <w:ind w:firstLine="709"/>
        <w:jc w:val="both"/>
        <w:rPr>
          <w:rFonts w:ascii="Times New Roman" w:hAnsi="Times New Roman" w:cs="Times New Roman"/>
          <w:sz w:val="24"/>
          <w:szCs w:val="24"/>
        </w:rPr>
      </w:pPr>
      <w:r w:rsidRPr="00DE426A">
        <w:rPr>
          <w:rFonts w:ascii="Times New Roman" w:hAnsi="Times New Roman" w:cs="Times New Roman"/>
          <w:sz w:val="24"/>
          <w:szCs w:val="24"/>
        </w:rPr>
        <w:t>б) 2 процента цены контракта в случае, если цена контракта составляет от 3 млн. рублей до 50 млн. рублей;</w:t>
      </w:r>
    </w:p>
    <w:p w:rsidR="00DE426A" w:rsidRPr="00DE426A" w:rsidRDefault="00DE426A" w:rsidP="00DE426A">
      <w:pPr>
        <w:autoSpaceDE w:val="0"/>
        <w:autoSpaceDN w:val="0"/>
        <w:adjustRightInd w:val="0"/>
        <w:ind w:firstLine="709"/>
        <w:jc w:val="both"/>
        <w:rPr>
          <w:rFonts w:ascii="Times New Roman" w:hAnsi="Times New Roman" w:cs="Times New Roman"/>
          <w:sz w:val="24"/>
          <w:szCs w:val="24"/>
        </w:rPr>
      </w:pPr>
      <w:r w:rsidRPr="00DE426A">
        <w:rPr>
          <w:rFonts w:ascii="Times New Roman" w:hAnsi="Times New Roman" w:cs="Times New Roman"/>
          <w:sz w:val="24"/>
          <w:szCs w:val="24"/>
        </w:rPr>
        <w:t>в) 1,5 процента цены контракта в случае, если цена контракта составляет от 50 млн. рублей до 100 млн. рублей;</w:t>
      </w:r>
    </w:p>
    <w:p w:rsidR="00DE426A" w:rsidRPr="00DE426A" w:rsidRDefault="00DE426A" w:rsidP="00DE426A">
      <w:pPr>
        <w:autoSpaceDE w:val="0"/>
        <w:autoSpaceDN w:val="0"/>
        <w:adjustRightInd w:val="0"/>
        <w:ind w:firstLine="709"/>
        <w:jc w:val="both"/>
        <w:rPr>
          <w:rFonts w:ascii="Times New Roman" w:hAnsi="Times New Roman" w:cs="Times New Roman"/>
          <w:sz w:val="24"/>
          <w:szCs w:val="24"/>
        </w:rPr>
      </w:pPr>
      <w:r w:rsidRPr="00DE426A">
        <w:rPr>
          <w:rFonts w:ascii="Times New Roman" w:hAnsi="Times New Roman" w:cs="Times New Roman"/>
          <w:sz w:val="24"/>
          <w:szCs w:val="24"/>
        </w:rPr>
        <w:t>г) 0,5 процента цены контракта в случае, если цена контракта превышает 100 млн. рублей.</w:t>
      </w:r>
    </w:p>
    <w:p w:rsidR="00DE426A" w:rsidRPr="00DE426A" w:rsidRDefault="008A3AFA" w:rsidP="00DE426A">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E426A" w:rsidRPr="00DE426A">
        <w:rPr>
          <w:rFonts w:ascii="Times New Roman" w:eastAsia="Times New Roman" w:hAnsi="Times New Roman" w:cs="Times New Roman"/>
          <w:sz w:val="24"/>
          <w:szCs w:val="24"/>
          <w:lang w:eastAsia="ru-RU"/>
        </w:rPr>
        <w:t>.5. В случае просрочки исполнения Поставщиком обязательства, предусмотренного контрактом, Поставщик оплачивает Заказчику пеню.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DE426A" w:rsidRPr="00DE426A" w:rsidRDefault="00DE426A" w:rsidP="00DE426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DE426A">
        <w:rPr>
          <w:rFonts w:ascii="Times New Roman" w:hAnsi="Times New Roman" w:cs="Times New Roman"/>
          <w:sz w:val="24"/>
          <w:szCs w:val="24"/>
        </w:rPr>
        <w:t>Определение пени осуществляется в порядке согласно постановлению № 10</w:t>
      </w:r>
      <w:r w:rsidR="00B96FF2">
        <w:rPr>
          <w:rFonts w:ascii="Times New Roman" w:hAnsi="Times New Roman" w:cs="Times New Roman"/>
          <w:sz w:val="24"/>
          <w:szCs w:val="24"/>
        </w:rPr>
        <w:t>42</w:t>
      </w:r>
      <w:r w:rsidRPr="00DE426A">
        <w:rPr>
          <w:rFonts w:ascii="Times New Roman" w:hAnsi="Times New Roman" w:cs="Times New Roman"/>
          <w:sz w:val="24"/>
          <w:szCs w:val="24"/>
        </w:rPr>
        <w:t xml:space="preserve">. </w:t>
      </w:r>
      <w:r w:rsidRPr="00DE426A">
        <w:rPr>
          <w:rFonts w:ascii="Times New Roman" w:eastAsia="Times New Roman" w:hAnsi="Times New Roman" w:cs="Times New Roman"/>
          <w:sz w:val="24"/>
          <w:szCs w:val="24"/>
          <w:lang w:eastAsia="ru-RU"/>
        </w:rPr>
        <w:t xml:space="preserve">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w:t>
      </w:r>
      <w:hyperlink r:id="rId8" w:history="1">
        <w:r w:rsidRPr="00DE426A">
          <w:rPr>
            <w:rFonts w:ascii="Times New Roman" w:eastAsia="Times New Roman" w:hAnsi="Times New Roman" w:cs="Times New Roman"/>
            <w:sz w:val="24"/>
            <w:szCs w:val="24"/>
            <w:lang w:eastAsia="ru-RU"/>
          </w:rPr>
          <w:t>ставки</w:t>
        </w:r>
      </w:hyperlink>
      <w:r w:rsidRPr="00DE426A">
        <w:rPr>
          <w:rFonts w:ascii="Times New Roman" w:eastAsia="Times New Roman" w:hAnsi="Times New Roman" w:cs="Times New Roman"/>
          <w:sz w:val="24"/>
          <w:szCs w:val="24"/>
          <w:lang w:eastAsia="ru-RU"/>
        </w:rPr>
        <w:t xml:space="preserve">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rsidR="00DE426A" w:rsidRPr="00DE426A" w:rsidRDefault="00DE426A" w:rsidP="005B3EC3">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DE426A">
        <w:rPr>
          <w:rFonts w:ascii="Times New Roman" w:eastAsia="Times New Roman" w:hAnsi="Times New Roman" w:cs="Times New Roman"/>
          <w:sz w:val="24"/>
          <w:szCs w:val="24"/>
          <w:lang w:eastAsia="ru-RU"/>
        </w:rPr>
        <w:t>П = (Ц - В) x С,</w:t>
      </w:r>
    </w:p>
    <w:p w:rsidR="00DE426A" w:rsidRPr="00DE426A" w:rsidRDefault="00DE426A" w:rsidP="00DE426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DE426A">
        <w:rPr>
          <w:rFonts w:ascii="Times New Roman" w:eastAsia="Times New Roman" w:hAnsi="Times New Roman" w:cs="Times New Roman"/>
          <w:sz w:val="24"/>
          <w:szCs w:val="24"/>
          <w:lang w:eastAsia="ru-RU"/>
        </w:rPr>
        <w:t>где:</w:t>
      </w:r>
    </w:p>
    <w:p w:rsidR="00DE426A" w:rsidRPr="00DE426A" w:rsidRDefault="00DE426A" w:rsidP="00DE426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DE426A">
        <w:rPr>
          <w:rFonts w:ascii="Times New Roman" w:eastAsia="Times New Roman" w:hAnsi="Times New Roman" w:cs="Times New Roman"/>
          <w:sz w:val="24"/>
          <w:szCs w:val="24"/>
          <w:lang w:eastAsia="ru-RU"/>
        </w:rPr>
        <w:t>Ц - цена контракта;</w:t>
      </w:r>
    </w:p>
    <w:p w:rsidR="00DE426A" w:rsidRPr="00DE426A" w:rsidRDefault="00DE426A" w:rsidP="00DE426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DE426A">
        <w:rPr>
          <w:rFonts w:ascii="Times New Roman" w:eastAsia="Times New Roman" w:hAnsi="Times New Roman" w:cs="Times New Roman"/>
          <w:sz w:val="24"/>
          <w:szCs w:val="24"/>
          <w:lang w:eastAsia="ru-RU"/>
        </w:rPr>
        <w:t>В - стоимость фактически исполненного в установленный срок Поставщиком обязательства по контракту, определяемая на основании документа о приемке результатов поставленного товара, в том числе отдельных этапов исполнения контракта;</w:t>
      </w:r>
    </w:p>
    <w:p w:rsidR="00DE426A" w:rsidRPr="00DE426A" w:rsidRDefault="00DE426A" w:rsidP="00DE426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DE426A">
        <w:rPr>
          <w:rFonts w:ascii="Times New Roman" w:eastAsia="Times New Roman" w:hAnsi="Times New Roman" w:cs="Times New Roman"/>
          <w:sz w:val="24"/>
          <w:szCs w:val="24"/>
          <w:lang w:eastAsia="ru-RU"/>
        </w:rPr>
        <w:t>С - размер ставки.</w:t>
      </w:r>
    </w:p>
    <w:p w:rsidR="00DE426A" w:rsidRPr="00DE426A" w:rsidRDefault="00DE426A" w:rsidP="00DE426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DE426A">
        <w:rPr>
          <w:rFonts w:ascii="Times New Roman" w:eastAsia="Times New Roman" w:hAnsi="Times New Roman" w:cs="Times New Roman"/>
          <w:sz w:val="24"/>
          <w:szCs w:val="24"/>
          <w:lang w:eastAsia="ru-RU"/>
        </w:rPr>
        <w:t>Размер ставки определяется по формуле:</w:t>
      </w:r>
    </w:p>
    <w:p w:rsidR="00DE426A" w:rsidRPr="00DE426A" w:rsidRDefault="00DE426A" w:rsidP="005B3EC3">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DE426A">
        <w:rPr>
          <w:rFonts w:ascii="Times New Roman" w:eastAsia="Times New Roman" w:hAnsi="Times New Roman" w:cs="Times New Roman"/>
          <w:noProof/>
          <w:position w:val="-14"/>
          <w:sz w:val="24"/>
          <w:szCs w:val="24"/>
          <w:lang w:eastAsia="ru-RU"/>
        </w:rPr>
        <w:drawing>
          <wp:inline distT="0" distB="0" distL="0" distR="0">
            <wp:extent cx="990600" cy="26098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260985"/>
                    </a:xfrm>
                    <a:prstGeom prst="rect">
                      <a:avLst/>
                    </a:prstGeom>
                    <a:noFill/>
                    <a:ln>
                      <a:noFill/>
                    </a:ln>
                  </pic:spPr>
                </pic:pic>
              </a:graphicData>
            </a:graphic>
          </wp:inline>
        </w:drawing>
      </w:r>
      <w:r w:rsidRPr="00DE426A">
        <w:rPr>
          <w:rFonts w:ascii="Times New Roman" w:eastAsia="Times New Roman" w:hAnsi="Times New Roman" w:cs="Times New Roman"/>
          <w:sz w:val="24"/>
          <w:szCs w:val="24"/>
          <w:lang w:eastAsia="ru-RU"/>
        </w:rPr>
        <w:t>,</w:t>
      </w:r>
    </w:p>
    <w:p w:rsidR="00DE426A" w:rsidRPr="00DE426A" w:rsidRDefault="00DE426A" w:rsidP="00DE426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DE426A">
        <w:rPr>
          <w:rFonts w:ascii="Times New Roman" w:eastAsia="Times New Roman" w:hAnsi="Times New Roman" w:cs="Times New Roman"/>
          <w:sz w:val="24"/>
          <w:szCs w:val="24"/>
          <w:lang w:eastAsia="ru-RU"/>
        </w:rPr>
        <w:lastRenderedPageBreak/>
        <w:t>где:</w:t>
      </w:r>
    </w:p>
    <w:p w:rsidR="00DE426A" w:rsidRPr="00DE426A" w:rsidRDefault="00DE426A" w:rsidP="00DE426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DE426A">
        <w:rPr>
          <w:rFonts w:ascii="Times New Roman" w:eastAsia="Times New Roman" w:hAnsi="Times New Roman" w:cs="Times New Roman"/>
          <w:noProof/>
          <w:position w:val="-14"/>
          <w:sz w:val="24"/>
          <w:szCs w:val="24"/>
          <w:lang w:eastAsia="ru-RU"/>
        </w:rPr>
        <w:drawing>
          <wp:inline distT="0" distB="0" distL="0" distR="0">
            <wp:extent cx="272415" cy="260985"/>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415" cy="260985"/>
                    </a:xfrm>
                    <a:prstGeom prst="rect">
                      <a:avLst/>
                    </a:prstGeom>
                    <a:noFill/>
                    <a:ln>
                      <a:noFill/>
                    </a:ln>
                  </pic:spPr>
                </pic:pic>
              </a:graphicData>
            </a:graphic>
          </wp:inline>
        </w:drawing>
      </w:r>
      <w:r w:rsidRPr="00DE426A">
        <w:rPr>
          <w:rFonts w:ascii="Times New Roman" w:eastAsia="Times New Roman" w:hAnsi="Times New Roman" w:cs="Times New Roman"/>
          <w:sz w:val="24"/>
          <w:szCs w:val="24"/>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DE426A" w:rsidRPr="00DE426A" w:rsidRDefault="00DE426A" w:rsidP="00DE426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DE426A">
        <w:rPr>
          <w:rFonts w:ascii="Times New Roman" w:eastAsia="Times New Roman" w:hAnsi="Times New Roman" w:cs="Times New Roman"/>
          <w:sz w:val="24"/>
          <w:szCs w:val="24"/>
          <w:lang w:eastAsia="ru-RU"/>
        </w:rPr>
        <w:t>ДП - количество дней просрочки.</w:t>
      </w:r>
    </w:p>
    <w:p w:rsidR="00DE426A" w:rsidRPr="00DE426A" w:rsidRDefault="00DE426A" w:rsidP="00DE426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DE426A">
        <w:rPr>
          <w:rFonts w:ascii="Times New Roman" w:eastAsia="Times New Roman" w:hAnsi="Times New Roman" w:cs="Times New Roman"/>
          <w:sz w:val="24"/>
          <w:szCs w:val="24"/>
          <w:lang w:eastAsia="ru-RU"/>
        </w:rPr>
        <w:t xml:space="preserve">Коэффициент </w:t>
      </w:r>
      <w:proofErr w:type="gramStart"/>
      <w:r w:rsidRPr="00DE426A">
        <w:rPr>
          <w:rFonts w:ascii="Times New Roman" w:eastAsia="Times New Roman" w:hAnsi="Times New Roman" w:cs="Times New Roman"/>
          <w:sz w:val="24"/>
          <w:szCs w:val="24"/>
          <w:lang w:eastAsia="ru-RU"/>
        </w:rPr>
        <w:t>К</w:t>
      </w:r>
      <w:proofErr w:type="gramEnd"/>
      <w:r w:rsidRPr="00DE426A">
        <w:rPr>
          <w:rFonts w:ascii="Times New Roman" w:eastAsia="Times New Roman" w:hAnsi="Times New Roman" w:cs="Times New Roman"/>
          <w:sz w:val="24"/>
          <w:szCs w:val="24"/>
          <w:lang w:eastAsia="ru-RU"/>
        </w:rPr>
        <w:t xml:space="preserve"> определяется по формуле:</w:t>
      </w:r>
    </w:p>
    <w:p w:rsidR="00DE426A" w:rsidRPr="00DE426A" w:rsidRDefault="00DE426A" w:rsidP="00DE426A">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DE426A" w:rsidRPr="00DE426A" w:rsidRDefault="00DE426A" w:rsidP="005B3EC3">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DE426A">
        <w:rPr>
          <w:rFonts w:ascii="Times New Roman" w:eastAsia="Times New Roman" w:hAnsi="Times New Roman" w:cs="Times New Roman"/>
          <w:noProof/>
          <w:position w:val="-28"/>
          <w:sz w:val="24"/>
          <w:szCs w:val="24"/>
          <w:lang w:eastAsia="ru-RU"/>
        </w:rPr>
        <w:drawing>
          <wp:inline distT="0" distB="0" distL="0" distR="0">
            <wp:extent cx="1186815" cy="4248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6815" cy="424815"/>
                    </a:xfrm>
                    <a:prstGeom prst="rect">
                      <a:avLst/>
                    </a:prstGeom>
                    <a:noFill/>
                    <a:ln>
                      <a:noFill/>
                    </a:ln>
                  </pic:spPr>
                </pic:pic>
              </a:graphicData>
            </a:graphic>
          </wp:inline>
        </w:drawing>
      </w:r>
      <w:r w:rsidRPr="00DE426A">
        <w:rPr>
          <w:rFonts w:ascii="Times New Roman" w:eastAsia="Times New Roman" w:hAnsi="Times New Roman" w:cs="Times New Roman"/>
          <w:sz w:val="24"/>
          <w:szCs w:val="24"/>
          <w:lang w:eastAsia="ru-RU"/>
        </w:rPr>
        <w:t>,</w:t>
      </w:r>
    </w:p>
    <w:p w:rsidR="00DE426A" w:rsidRPr="00DE426A" w:rsidRDefault="00DE426A" w:rsidP="00DE426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DE426A">
        <w:rPr>
          <w:rFonts w:ascii="Times New Roman" w:eastAsia="Times New Roman" w:hAnsi="Times New Roman" w:cs="Times New Roman"/>
          <w:sz w:val="24"/>
          <w:szCs w:val="24"/>
          <w:lang w:eastAsia="ru-RU"/>
        </w:rPr>
        <w:t>где:</w:t>
      </w:r>
    </w:p>
    <w:p w:rsidR="00DE426A" w:rsidRPr="00DE426A" w:rsidRDefault="00DE426A" w:rsidP="00DE426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DE426A">
        <w:rPr>
          <w:rFonts w:ascii="Times New Roman" w:eastAsia="Times New Roman" w:hAnsi="Times New Roman" w:cs="Times New Roman"/>
          <w:sz w:val="24"/>
          <w:szCs w:val="24"/>
          <w:lang w:eastAsia="ru-RU"/>
        </w:rPr>
        <w:t>ДП - количество дней просрочки;</w:t>
      </w:r>
    </w:p>
    <w:p w:rsidR="00DE426A" w:rsidRPr="00DE426A" w:rsidRDefault="00DE426A" w:rsidP="00DE426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DE426A">
        <w:rPr>
          <w:rFonts w:ascii="Times New Roman" w:eastAsia="Times New Roman" w:hAnsi="Times New Roman" w:cs="Times New Roman"/>
          <w:sz w:val="24"/>
          <w:szCs w:val="24"/>
          <w:lang w:eastAsia="ru-RU"/>
        </w:rPr>
        <w:t>ДК - срок исполнения обязательства по контракту (количество дней).</w:t>
      </w:r>
    </w:p>
    <w:p w:rsidR="00DE426A" w:rsidRPr="00DE426A" w:rsidRDefault="00DE426A" w:rsidP="00DE426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DE426A">
        <w:rPr>
          <w:rFonts w:ascii="Times New Roman" w:eastAsia="Times New Roman" w:hAnsi="Times New Roman" w:cs="Times New Roman"/>
          <w:sz w:val="24"/>
          <w:szCs w:val="24"/>
          <w:lang w:eastAsia="ru-RU"/>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26A" w:rsidRPr="00DE426A" w:rsidRDefault="00DE426A" w:rsidP="00DE426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DE426A">
        <w:rPr>
          <w:rFonts w:ascii="Times New Roman" w:eastAsia="Times New Roman" w:hAnsi="Times New Roman" w:cs="Times New Roman"/>
          <w:sz w:val="24"/>
          <w:szCs w:val="24"/>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26A" w:rsidRPr="00DE426A" w:rsidRDefault="00DE426A" w:rsidP="00DE426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DE426A">
        <w:rPr>
          <w:rFonts w:ascii="Times New Roman" w:eastAsia="Times New Roman" w:hAnsi="Times New Roman" w:cs="Times New Roman"/>
          <w:sz w:val="24"/>
          <w:szCs w:val="24"/>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26A" w:rsidRPr="00DE426A" w:rsidRDefault="00DE426A" w:rsidP="00DE426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DE426A">
        <w:rPr>
          <w:rFonts w:ascii="Times New Roman" w:eastAsia="Times New Roman" w:hAnsi="Times New Roman" w:cs="Times New Roman"/>
          <w:sz w:val="24"/>
          <w:szCs w:val="24"/>
          <w:lang w:eastAsia="ru-RU"/>
        </w:rPr>
        <w:t>Поставщик освобождается от уплаты пени, если докажет, что просрочка исполнения обязательства произошла вследствие непреодолимой силы или по вине Заказчика.</w:t>
      </w:r>
    </w:p>
    <w:p w:rsidR="00DE426A" w:rsidRPr="00DE426A" w:rsidRDefault="00DE426A" w:rsidP="00DE426A">
      <w:pPr>
        <w:autoSpaceDE w:val="0"/>
        <w:autoSpaceDN w:val="0"/>
        <w:adjustRightInd w:val="0"/>
        <w:ind w:firstLine="709"/>
        <w:jc w:val="both"/>
        <w:rPr>
          <w:rFonts w:ascii="Times New Roman" w:eastAsia="Times New Roman" w:hAnsi="Times New Roman" w:cs="Times New Roman"/>
          <w:sz w:val="24"/>
          <w:szCs w:val="24"/>
          <w:lang w:eastAsia="ru-RU"/>
        </w:rPr>
      </w:pPr>
      <w:r w:rsidRPr="00DE426A">
        <w:rPr>
          <w:rFonts w:ascii="Times New Roman" w:eastAsia="Times New Roman" w:hAnsi="Times New Roman" w:cs="Times New Roman"/>
          <w:sz w:val="24"/>
          <w:szCs w:val="24"/>
          <w:lang w:eastAsia="ru-RU"/>
        </w:rPr>
        <w:t xml:space="preserve">В случае просрочки исполнения </w:t>
      </w:r>
      <w:r w:rsidRPr="00DE426A">
        <w:rPr>
          <w:rFonts w:ascii="Times New Roman" w:eastAsia="Times New Roman" w:hAnsi="Times New Roman" w:cs="Times New Roman"/>
          <w:snapToGrid w:val="0"/>
          <w:spacing w:val="5"/>
          <w:sz w:val="24"/>
          <w:szCs w:val="24"/>
          <w:lang w:eastAsia="ru-RU"/>
        </w:rPr>
        <w:t>З</w:t>
      </w:r>
      <w:r w:rsidRPr="00DE426A">
        <w:rPr>
          <w:rFonts w:ascii="Times New Roman" w:eastAsia="Times New Roman" w:hAnsi="Times New Roman" w:cs="Times New Roman"/>
          <w:sz w:val="24"/>
          <w:szCs w:val="24"/>
          <w:lang w:eastAsia="ru-RU"/>
        </w:rPr>
        <w:t>аказчиком обязательства, предусмотренного контрактом, другая Сторона вправе потребовать уплату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пени устанавливается в размере одной трехсотой действующей на день уплаты неустойки ставки рефинансирования Центрального банка Российской Федерации</w:t>
      </w:r>
      <w:r w:rsidRPr="00DE426A">
        <w:rPr>
          <w:rFonts w:ascii="Times New Roman" w:hAnsi="Times New Roman" w:cs="Times New Roman"/>
          <w:sz w:val="24"/>
          <w:szCs w:val="24"/>
        </w:rPr>
        <w:t xml:space="preserve"> от не уплаченной в срок суммы</w:t>
      </w:r>
      <w:r w:rsidRPr="00DE426A">
        <w:rPr>
          <w:rFonts w:ascii="Times New Roman" w:eastAsia="Times New Roman" w:hAnsi="Times New Roman" w:cs="Times New Roman"/>
          <w:sz w:val="24"/>
          <w:szCs w:val="24"/>
          <w:lang w:eastAsia="ru-RU"/>
        </w:rPr>
        <w:t>.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rsidR="00DE426A" w:rsidRPr="00DE426A" w:rsidRDefault="008A3AFA" w:rsidP="00DE426A">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E426A" w:rsidRPr="00DE426A">
        <w:rPr>
          <w:rFonts w:ascii="Times New Roman" w:eastAsia="Times New Roman" w:hAnsi="Times New Roman" w:cs="Times New Roman"/>
          <w:sz w:val="24"/>
          <w:szCs w:val="24"/>
          <w:lang w:eastAsia="ru-RU"/>
        </w:rPr>
        <w:t>.6. Заказчик вправе отказаться от оплаты товара ненадлежащего качества, а если товар оплачен, потребовать возврата уплаченных сумм, а также требовать возмещения убытков.</w:t>
      </w:r>
    </w:p>
    <w:p w:rsidR="00DE426A" w:rsidRPr="00DE426A" w:rsidRDefault="008A3AFA" w:rsidP="00DE426A">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E426A" w:rsidRPr="00DE426A">
        <w:rPr>
          <w:rFonts w:ascii="Times New Roman" w:eastAsia="Times New Roman" w:hAnsi="Times New Roman" w:cs="Times New Roman"/>
          <w:sz w:val="24"/>
          <w:szCs w:val="24"/>
          <w:lang w:eastAsia="ru-RU"/>
        </w:rPr>
        <w:t>.7. Ответственность Сторон в иных случаях определяется в соответствии с законодательством Российской Федерации.</w:t>
      </w:r>
    </w:p>
    <w:p w:rsidR="00DE426A" w:rsidRPr="00DE426A" w:rsidRDefault="008A3AFA" w:rsidP="00DE426A">
      <w:pPr>
        <w:shd w:val="clear" w:color="auto" w:fill="FFFFFF"/>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E426A" w:rsidRPr="00DE426A">
        <w:rPr>
          <w:rFonts w:ascii="Times New Roman" w:eastAsia="Times New Roman" w:hAnsi="Times New Roman" w:cs="Times New Roman"/>
          <w:sz w:val="24"/>
          <w:szCs w:val="24"/>
          <w:lang w:eastAsia="ru-RU"/>
        </w:rPr>
        <w:t>.8. Уплата штрафа, пени не освобождает Стороны от исполнения обязательств или устранения нарушений.</w:t>
      </w:r>
    </w:p>
    <w:p w:rsidR="00200517" w:rsidRDefault="008A3AFA" w:rsidP="00DE426A">
      <w:pPr>
        <w:ind w:firstLine="709"/>
        <w:jc w:val="both"/>
        <w:rPr>
          <w:rFonts w:ascii="Times New Roman" w:hAnsi="Times New Roman" w:cs="Times New Roman"/>
          <w:sz w:val="24"/>
          <w:szCs w:val="24"/>
        </w:rPr>
      </w:pPr>
      <w:r>
        <w:rPr>
          <w:rFonts w:ascii="Times New Roman" w:hAnsi="Times New Roman" w:cs="Times New Roman"/>
          <w:sz w:val="24"/>
          <w:szCs w:val="24"/>
        </w:rPr>
        <w:t>7</w:t>
      </w:r>
      <w:r w:rsidR="00DE426A" w:rsidRPr="00DE426A">
        <w:rPr>
          <w:rFonts w:ascii="Times New Roman" w:hAnsi="Times New Roman" w:cs="Times New Roman"/>
          <w:sz w:val="24"/>
          <w:szCs w:val="24"/>
        </w:rPr>
        <w:t>.9. Сторона освобождается от уплаты неустойки (ш</w:t>
      </w:r>
      <w:r w:rsidR="00DE426A">
        <w:rPr>
          <w:rFonts w:ascii="Times New Roman" w:hAnsi="Times New Roman" w:cs="Times New Roman"/>
          <w:sz w:val="24"/>
          <w:szCs w:val="24"/>
        </w:rPr>
        <w:t xml:space="preserve">трафа, пени), если докажет, что </w:t>
      </w:r>
      <w:r w:rsidR="00DE426A" w:rsidRPr="00DE426A">
        <w:rPr>
          <w:rFonts w:ascii="Times New Roman" w:hAnsi="Times New Roman" w:cs="Times New Roman"/>
          <w:sz w:val="24"/>
          <w:szCs w:val="24"/>
        </w:rPr>
        <w:t>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00DE426A">
        <w:rPr>
          <w:rFonts w:ascii="Times New Roman" w:hAnsi="Times New Roman" w:cs="Times New Roman"/>
          <w:sz w:val="24"/>
          <w:szCs w:val="24"/>
        </w:rPr>
        <w:t>.</w:t>
      </w:r>
    </w:p>
    <w:p w:rsidR="00DE426A" w:rsidRPr="00B637A1" w:rsidRDefault="00DE426A" w:rsidP="00DE426A">
      <w:pPr>
        <w:rPr>
          <w:rFonts w:ascii="Times New Roman" w:eastAsia="Times New Roman" w:hAnsi="Times New Roman" w:cs="Times New Roman"/>
          <w:sz w:val="24"/>
          <w:szCs w:val="24"/>
          <w:lang w:eastAsia="ru-RU"/>
        </w:rPr>
      </w:pPr>
    </w:p>
    <w:p w:rsidR="00AD005B" w:rsidRPr="00B637A1" w:rsidRDefault="008A3AFA" w:rsidP="00AD005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AD005B" w:rsidRPr="00B637A1">
        <w:rPr>
          <w:rFonts w:ascii="Times New Roman" w:eastAsia="Times New Roman" w:hAnsi="Times New Roman" w:cs="Times New Roman"/>
          <w:b/>
          <w:sz w:val="24"/>
          <w:szCs w:val="24"/>
          <w:lang w:eastAsia="ru-RU"/>
        </w:rPr>
        <w:t xml:space="preserve">. ПОРЯДОК ПРИЕМКИ </w:t>
      </w:r>
      <w:r w:rsidR="00F61606" w:rsidRPr="00B637A1">
        <w:rPr>
          <w:rFonts w:ascii="Times New Roman" w:eastAsia="Times New Roman" w:hAnsi="Times New Roman" w:cs="Times New Roman"/>
          <w:b/>
          <w:sz w:val="24"/>
          <w:szCs w:val="24"/>
          <w:lang w:eastAsia="ru-RU"/>
        </w:rPr>
        <w:t>ТОВАРА</w:t>
      </w:r>
    </w:p>
    <w:p w:rsidR="00AD005B" w:rsidRPr="00B637A1" w:rsidRDefault="008A3AFA" w:rsidP="00AD005B">
      <w:pPr>
        <w:shd w:val="clear" w:color="auto" w:fill="FFFFFF"/>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D005B" w:rsidRPr="00B637A1">
        <w:rPr>
          <w:rFonts w:ascii="Times New Roman" w:eastAsia="Times New Roman" w:hAnsi="Times New Roman" w:cs="Times New Roman"/>
          <w:sz w:val="24"/>
          <w:szCs w:val="24"/>
          <w:lang w:eastAsia="ru-RU"/>
        </w:rPr>
        <w:t xml:space="preserve">.1. Приёмка </w:t>
      </w:r>
      <w:r w:rsidR="00F61606" w:rsidRPr="00B637A1">
        <w:rPr>
          <w:rFonts w:ascii="Times New Roman" w:eastAsia="Times New Roman" w:hAnsi="Times New Roman" w:cs="Times New Roman"/>
          <w:sz w:val="24"/>
          <w:szCs w:val="24"/>
          <w:lang w:eastAsia="ru-RU"/>
        </w:rPr>
        <w:t>товара</w:t>
      </w:r>
      <w:r w:rsidR="00AD005B" w:rsidRPr="00B637A1">
        <w:rPr>
          <w:rFonts w:ascii="Times New Roman" w:eastAsia="Times New Roman" w:hAnsi="Times New Roman" w:cs="Times New Roman"/>
          <w:sz w:val="24"/>
          <w:szCs w:val="24"/>
          <w:lang w:eastAsia="ru-RU"/>
        </w:rPr>
        <w:t xml:space="preserve"> осуществляется в порядке, установленном законодательством Российской Федерации.</w:t>
      </w:r>
    </w:p>
    <w:p w:rsidR="00170D79" w:rsidRPr="00B637A1" w:rsidRDefault="008A3AFA" w:rsidP="00170D79">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8</w:t>
      </w:r>
      <w:r w:rsidR="00170D79" w:rsidRPr="00B637A1">
        <w:rPr>
          <w:rFonts w:ascii="Times New Roman" w:hAnsi="Times New Roman" w:cs="Times New Roman"/>
          <w:sz w:val="24"/>
          <w:szCs w:val="24"/>
        </w:rPr>
        <w:t>.</w:t>
      </w:r>
      <w:r w:rsidR="002610C7" w:rsidRPr="00B637A1">
        <w:rPr>
          <w:rFonts w:ascii="Times New Roman" w:hAnsi="Times New Roman" w:cs="Times New Roman"/>
          <w:sz w:val="24"/>
          <w:szCs w:val="24"/>
        </w:rPr>
        <w:t>2</w:t>
      </w:r>
      <w:r w:rsidR="009F24D1" w:rsidRPr="00B637A1">
        <w:rPr>
          <w:rFonts w:ascii="Times New Roman" w:hAnsi="Times New Roman" w:cs="Times New Roman"/>
          <w:sz w:val="24"/>
          <w:szCs w:val="24"/>
        </w:rPr>
        <w:t xml:space="preserve">. При приемке товара </w:t>
      </w:r>
      <w:r w:rsidR="00170D79" w:rsidRPr="00B637A1">
        <w:rPr>
          <w:rFonts w:ascii="Times New Roman" w:hAnsi="Times New Roman" w:cs="Times New Roman"/>
          <w:sz w:val="24"/>
          <w:szCs w:val="24"/>
        </w:rPr>
        <w:t xml:space="preserve">подлежат проверке </w:t>
      </w:r>
      <w:r w:rsidR="004206F8" w:rsidRPr="00B637A1">
        <w:rPr>
          <w:rFonts w:ascii="Times New Roman" w:hAnsi="Times New Roman" w:cs="Times New Roman"/>
          <w:sz w:val="24"/>
          <w:szCs w:val="24"/>
        </w:rPr>
        <w:t>количество</w:t>
      </w:r>
      <w:r w:rsidR="00170D79" w:rsidRPr="00B637A1">
        <w:rPr>
          <w:rFonts w:ascii="Times New Roman" w:hAnsi="Times New Roman" w:cs="Times New Roman"/>
          <w:sz w:val="24"/>
          <w:szCs w:val="24"/>
        </w:rPr>
        <w:t xml:space="preserve"> и качество поставленного товара.</w:t>
      </w:r>
    </w:p>
    <w:p w:rsidR="007534D1" w:rsidRPr="00B637A1" w:rsidRDefault="008A3AFA" w:rsidP="00815443">
      <w:pPr>
        <w:pStyle w:val="consplusnormal"/>
        <w:spacing w:before="0" w:after="0"/>
        <w:ind w:left="0" w:right="-55" w:firstLine="709"/>
        <w:jc w:val="both"/>
      </w:pPr>
      <w:r>
        <w:rPr>
          <w:rFonts w:eastAsiaTheme="minorHAnsi"/>
          <w:lang w:eastAsia="en-US"/>
        </w:rPr>
        <w:t>8</w:t>
      </w:r>
      <w:r w:rsidR="007534D1" w:rsidRPr="00B637A1">
        <w:rPr>
          <w:rFonts w:eastAsiaTheme="minorHAnsi"/>
          <w:lang w:eastAsia="en-US"/>
        </w:rPr>
        <w:t>.</w:t>
      </w:r>
      <w:r w:rsidR="002610C7" w:rsidRPr="00B637A1">
        <w:rPr>
          <w:rFonts w:eastAsiaTheme="minorHAnsi"/>
          <w:lang w:eastAsia="en-US"/>
        </w:rPr>
        <w:t>3</w:t>
      </w:r>
      <w:r w:rsidR="007534D1" w:rsidRPr="00B637A1">
        <w:rPr>
          <w:rFonts w:eastAsiaTheme="minorHAnsi"/>
          <w:lang w:eastAsia="en-US"/>
        </w:rPr>
        <w:t>. Приёмка товара по количеству и качеству произво</w:t>
      </w:r>
      <w:r w:rsidR="00815443" w:rsidRPr="00B637A1">
        <w:rPr>
          <w:rFonts w:eastAsiaTheme="minorHAnsi"/>
          <w:lang w:eastAsia="en-US"/>
        </w:rPr>
        <w:t>дится в</w:t>
      </w:r>
      <w:r w:rsidR="00815443" w:rsidRPr="00B637A1">
        <w:t xml:space="preserve"> порядке, установленном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25.04.66 № П-7, и Инструкцией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15.06.65 № П-6.</w:t>
      </w:r>
    </w:p>
    <w:p w:rsidR="001F3535" w:rsidRPr="00B637A1" w:rsidRDefault="001F3535" w:rsidP="001F3535">
      <w:pPr>
        <w:autoSpaceDE w:val="0"/>
        <w:autoSpaceDN w:val="0"/>
        <w:adjustRightInd w:val="0"/>
        <w:ind w:firstLine="709"/>
        <w:jc w:val="both"/>
        <w:rPr>
          <w:rFonts w:ascii="Times New Roman" w:hAnsi="Times New Roman" w:cs="Times New Roman"/>
          <w:bCs/>
          <w:sz w:val="24"/>
          <w:szCs w:val="24"/>
        </w:rPr>
      </w:pPr>
      <w:bookmarkStart w:id="2" w:name="Par6"/>
      <w:bookmarkEnd w:id="2"/>
      <w:r w:rsidRPr="00B637A1">
        <w:rPr>
          <w:rFonts w:ascii="Times New Roman" w:hAnsi="Times New Roman" w:cs="Times New Roman"/>
          <w:bCs/>
          <w:sz w:val="24"/>
          <w:szCs w:val="24"/>
        </w:rPr>
        <w:lastRenderedPageBreak/>
        <w:t>Заказчик обязан совершить все необходимые действия, обеспечивающие принятие товара, поставленного в соответствии с контрактом.</w:t>
      </w:r>
      <w:r w:rsidR="00F92474">
        <w:rPr>
          <w:rFonts w:ascii="Times New Roman" w:hAnsi="Times New Roman" w:cs="Times New Roman"/>
          <w:bCs/>
          <w:sz w:val="24"/>
          <w:szCs w:val="24"/>
        </w:rPr>
        <w:t xml:space="preserve"> </w:t>
      </w:r>
      <w:r w:rsidRPr="00B637A1">
        <w:rPr>
          <w:rFonts w:ascii="Times New Roman" w:hAnsi="Times New Roman" w:cs="Times New Roman"/>
          <w:bCs/>
          <w:sz w:val="24"/>
          <w:szCs w:val="24"/>
        </w:rPr>
        <w:t>Принятый Заказчиком товар должен быть им осмотрен</w:t>
      </w:r>
      <w:r w:rsidR="00C4471F" w:rsidRPr="00B637A1">
        <w:rPr>
          <w:rFonts w:ascii="Times New Roman" w:hAnsi="Times New Roman" w:cs="Times New Roman"/>
          <w:bCs/>
          <w:sz w:val="24"/>
          <w:szCs w:val="24"/>
        </w:rPr>
        <w:t xml:space="preserve"> в срок</w:t>
      </w:r>
      <w:r w:rsidR="00AB19F7" w:rsidRPr="00B637A1">
        <w:rPr>
          <w:rFonts w:ascii="Times New Roman" w:hAnsi="Times New Roman" w:cs="Times New Roman"/>
          <w:bCs/>
          <w:sz w:val="24"/>
          <w:szCs w:val="24"/>
        </w:rPr>
        <w:t xml:space="preserve"> не более </w:t>
      </w:r>
      <w:r w:rsidR="00E40BDD" w:rsidRPr="00B637A1">
        <w:rPr>
          <w:rFonts w:ascii="Times New Roman" w:hAnsi="Times New Roman" w:cs="Times New Roman"/>
          <w:bCs/>
          <w:sz w:val="24"/>
          <w:szCs w:val="24"/>
        </w:rPr>
        <w:t>одного</w:t>
      </w:r>
      <w:r w:rsidR="00AB19F7" w:rsidRPr="00B637A1">
        <w:rPr>
          <w:rFonts w:ascii="Times New Roman" w:hAnsi="Times New Roman" w:cs="Times New Roman"/>
          <w:bCs/>
          <w:sz w:val="24"/>
          <w:szCs w:val="24"/>
        </w:rPr>
        <w:t xml:space="preserve"> рабоч</w:t>
      </w:r>
      <w:r w:rsidR="00050D59" w:rsidRPr="00B637A1">
        <w:rPr>
          <w:rFonts w:ascii="Times New Roman" w:hAnsi="Times New Roman" w:cs="Times New Roman"/>
          <w:bCs/>
          <w:sz w:val="24"/>
          <w:szCs w:val="24"/>
        </w:rPr>
        <w:t>его</w:t>
      </w:r>
      <w:r w:rsidR="00C4471F" w:rsidRPr="00B637A1">
        <w:rPr>
          <w:rFonts w:ascii="Times New Roman" w:hAnsi="Times New Roman" w:cs="Times New Roman"/>
          <w:bCs/>
          <w:sz w:val="24"/>
          <w:szCs w:val="24"/>
        </w:rPr>
        <w:t xml:space="preserve"> дн</w:t>
      </w:r>
      <w:r w:rsidR="00E40BDD" w:rsidRPr="00B637A1">
        <w:rPr>
          <w:rFonts w:ascii="Times New Roman" w:hAnsi="Times New Roman" w:cs="Times New Roman"/>
          <w:bCs/>
          <w:sz w:val="24"/>
          <w:szCs w:val="24"/>
        </w:rPr>
        <w:t>я</w:t>
      </w:r>
      <w:r w:rsidR="00C4471F" w:rsidRPr="00B637A1">
        <w:rPr>
          <w:rFonts w:ascii="Times New Roman" w:hAnsi="Times New Roman" w:cs="Times New Roman"/>
          <w:bCs/>
          <w:sz w:val="24"/>
          <w:szCs w:val="24"/>
        </w:rPr>
        <w:t>. Заказчик</w:t>
      </w:r>
      <w:r w:rsidRPr="00B637A1">
        <w:rPr>
          <w:rFonts w:ascii="Times New Roman" w:hAnsi="Times New Roman" w:cs="Times New Roman"/>
          <w:bCs/>
          <w:sz w:val="24"/>
          <w:szCs w:val="24"/>
        </w:rPr>
        <w:t xml:space="preserve"> обязан </w:t>
      </w:r>
      <w:r w:rsidR="00E40BDD" w:rsidRPr="00B637A1">
        <w:rPr>
          <w:rFonts w:ascii="Times New Roman" w:hAnsi="Times New Roman" w:cs="Times New Roman"/>
          <w:bCs/>
          <w:sz w:val="24"/>
          <w:szCs w:val="24"/>
        </w:rPr>
        <w:t>в течение трех рабочих дней</w:t>
      </w:r>
      <w:r w:rsidRPr="00B637A1">
        <w:rPr>
          <w:rFonts w:ascii="Times New Roman" w:hAnsi="Times New Roman" w:cs="Times New Roman"/>
          <w:bCs/>
          <w:sz w:val="24"/>
          <w:szCs w:val="24"/>
        </w:rPr>
        <w:t xml:space="preserve"> проверить качество принят</w:t>
      </w:r>
      <w:r w:rsidR="00C4471F" w:rsidRPr="00B637A1">
        <w:rPr>
          <w:rFonts w:ascii="Times New Roman" w:hAnsi="Times New Roman" w:cs="Times New Roman"/>
          <w:bCs/>
          <w:sz w:val="24"/>
          <w:szCs w:val="24"/>
        </w:rPr>
        <w:t>ого товара</w:t>
      </w:r>
      <w:r w:rsidRPr="00B637A1">
        <w:rPr>
          <w:rFonts w:ascii="Times New Roman" w:hAnsi="Times New Roman" w:cs="Times New Roman"/>
          <w:bCs/>
          <w:sz w:val="24"/>
          <w:szCs w:val="24"/>
        </w:rPr>
        <w:t xml:space="preserve"> и о выявленных несоответствиях или недостат</w:t>
      </w:r>
      <w:r w:rsidR="00C4471F" w:rsidRPr="00B637A1">
        <w:rPr>
          <w:rFonts w:ascii="Times New Roman" w:hAnsi="Times New Roman" w:cs="Times New Roman"/>
          <w:bCs/>
          <w:sz w:val="24"/>
          <w:szCs w:val="24"/>
        </w:rPr>
        <w:t>ках</w:t>
      </w:r>
      <w:r w:rsidRPr="00B637A1">
        <w:rPr>
          <w:rFonts w:ascii="Times New Roman" w:hAnsi="Times New Roman" w:cs="Times New Roman"/>
          <w:bCs/>
          <w:sz w:val="24"/>
          <w:szCs w:val="24"/>
        </w:rPr>
        <w:t xml:space="preserve"> незамедлительно письменно уведомить </w:t>
      </w:r>
      <w:r w:rsidR="00C4471F" w:rsidRPr="00B637A1">
        <w:rPr>
          <w:rFonts w:ascii="Times New Roman" w:hAnsi="Times New Roman" w:cs="Times New Roman"/>
          <w:bCs/>
          <w:sz w:val="24"/>
          <w:szCs w:val="24"/>
        </w:rPr>
        <w:t>П</w:t>
      </w:r>
      <w:r w:rsidRPr="00B637A1">
        <w:rPr>
          <w:rFonts w:ascii="Times New Roman" w:hAnsi="Times New Roman" w:cs="Times New Roman"/>
          <w:bCs/>
          <w:sz w:val="24"/>
          <w:szCs w:val="24"/>
        </w:rPr>
        <w:t>оставщика.</w:t>
      </w:r>
    </w:p>
    <w:p w:rsidR="00815443" w:rsidRPr="00B637A1" w:rsidRDefault="008A3AFA" w:rsidP="00815443">
      <w:pPr>
        <w:pStyle w:val="consplusnormal"/>
        <w:spacing w:before="0" w:after="0"/>
        <w:ind w:left="0" w:right="-55" w:firstLine="709"/>
        <w:jc w:val="both"/>
        <w:rPr>
          <w:rFonts w:eastAsiaTheme="minorHAnsi"/>
          <w:lang w:eastAsia="en-US"/>
        </w:rPr>
      </w:pPr>
      <w:r>
        <w:rPr>
          <w:rFonts w:eastAsiaTheme="minorHAnsi"/>
          <w:lang w:eastAsia="en-US"/>
        </w:rPr>
        <w:t>8</w:t>
      </w:r>
      <w:r w:rsidR="00815443" w:rsidRPr="00B637A1">
        <w:rPr>
          <w:rFonts w:eastAsiaTheme="minorHAnsi"/>
          <w:lang w:eastAsia="en-US"/>
        </w:rPr>
        <w:t>.</w:t>
      </w:r>
      <w:r w:rsidR="002610C7" w:rsidRPr="00B637A1">
        <w:rPr>
          <w:rFonts w:eastAsiaTheme="minorHAnsi"/>
          <w:lang w:eastAsia="en-US"/>
        </w:rPr>
        <w:t>4</w:t>
      </w:r>
      <w:r w:rsidR="00815443" w:rsidRPr="00B637A1">
        <w:rPr>
          <w:rFonts w:eastAsiaTheme="minorHAnsi"/>
          <w:lang w:eastAsia="en-US"/>
        </w:rPr>
        <w:t xml:space="preserve">. В случае проведения экспертизы поставленного товара экспертами, экспертными организациями </w:t>
      </w:r>
      <w:r w:rsidR="00B26691" w:rsidRPr="00B637A1">
        <w:rPr>
          <w:rFonts w:eastAsiaTheme="minorHAnsi"/>
          <w:lang w:eastAsia="en-US"/>
        </w:rPr>
        <w:t>З</w:t>
      </w:r>
      <w:r w:rsidR="00815443" w:rsidRPr="00B637A1">
        <w:rPr>
          <w:rFonts w:eastAsiaTheme="minorHAnsi"/>
          <w:lang w:eastAsia="en-US"/>
        </w:rPr>
        <w:t>аказчик составляет документ о</w:t>
      </w:r>
      <w:r w:rsidR="00170D79" w:rsidRPr="00B637A1">
        <w:rPr>
          <w:rFonts w:eastAsiaTheme="minorHAnsi"/>
          <w:lang w:eastAsia="en-US"/>
        </w:rPr>
        <w:t>б</w:t>
      </w:r>
      <w:r w:rsidR="00815443" w:rsidRPr="00B637A1">
        <w:rPr>
          <w:rFonts w:eastAsiaTheme="minorHAnsi"/>
          <w:lang w:eastAsia="en-US"/>
        </w:rPr>
        <w:t xml:space="preserve"> их приемке в течение </w:t>
      </w:r>
      <w:r w:rsidR="00F92474">
        <w:rPr>
          <w:rFonts w:eastAsiaTheme="minorHAnsi"/>
          <w:lang w:eastAsia="en-US"/>
        </w:rPr>
        <w:t>3</w:t>
      </w:r>
      <w:r w:rsidR="00815443" w:rsidRPr="00B637A1">
        <w:rPr>
          <w:rFonts w:eastAsiaTheme="minorHAnsi"/>
          <w:lang w:eastAsia="en-US"/>
        </w:rPr>
        <w:t xml:space="preserve"> рабочих дней с момента получения от эксперта, экспертной организации заключения</w:t>
      </w:r>
      <w:r w:rsidR="00AB19F7" w:rsidRPr="00B637A1">
        <w:rPr>
          <w:rFonts w:eastAsiaTheme="minorHAnsi"/>
          <w:lang w:eastAsia="en-US"/>
        </w:rPr>
        <w:t xml:space="preserve"> о соответствии</w:t>
      </w:r>
      <w:r w:rsidR="00815443" w:rsidRPr="00B637A1">
        <w:rPr>
          <w:rFonts w:eastAsiaTheme="minorHAnsi"/>
          <w:lang w:eastAsia="en-US"/>
        </w:rPr>
        <w:t>.</w:t>
      </w:r>
    </w:p>
    <w:p w:rsidR="00815443" w:rsidRPr="00B637A1" w:rsidRDefault="008A3AFA" w:rsidP="00815443">
      <w:pPr>
        <w:pStyle w:val="consplusnormal"/>
        <w:spacing w:before="0" w:after="0"/>
        <w:ind w:left="0" w:right="-55" w:firstLine="709"/>
        <w:jc w:val="both"/>
        <w:rPr>
          <w:rFonts w:eastAsiaTheme="minorHAnsi"/>
          <w:lang w:eastAsia="en-US"/>
        </w:rPr>
      </w:pPr>
      <w:r>
        <w:rPr>
          <w:rFonts w:eastAsiaTheme="minorHAnsi"/>
          <w:lang w:eastAsia="en-US"/>
        </w:rPr>
        <w:t>8</w:t>
      </w:r>
      <w:r w:rsidR="00815443" w:rsidRPr="00B637A1">
        <w:rPr>
          <w:rFonts w:eastAsiaTheme="minorHAnsi"/>
          <w:lang w:eastAsia="en-US"/>
        </w:rPr>
        <w:t>.</w:t>
      </w:r>
      <w:r w:rsidR="002610C7" w:rsidRPr="00B637A1">
        <w:rPr>
          <w:rFonts w:eastAsiaTheme="minorHAnsi"/>
          <w:lang w:eastAsia="en-US"/>
        </w:rPr>
        <w:t>5</w:t>
      </w:r>
      <w:r w:rsidR="00815443" w:rsidRPr="00B637A1">
        <w:rPr>
          <w:rFonts w:eastAsiaTheme="minorHAnsi"/>
          <w:lang w:eastAsia="en-US"/>
        </w:rPr>
        <w:t xml:space="preserve">. </w:t>
      </w:r>
      <w:r w:rsidR="00B26691" w:rsidRPr="00B637A1">
        <w:rPr>
          <w:rFonts w:eastAsiaTheme="minorHAnsi"/>
          <w:lang w:eastAsia="en-US"/>
        </w:rPr>
        <w:t>З</w:t>
      </w:r>
      <w:r w:rsidR="00815443" w:rsidRPr="00B637A1">
        <w:rPr>
          <w:rFonts w:eastAsiaTheme="minorHAnsi"/>
          <w:lang w:eastAsia="en-US"/>
        </w:rPr>
        <w:t>аказчик вправе не отказывать в приемке отдельного этапа</w:t>
      </w:r>
      <w:r w:rsidR="00C72924">
        <w:rPr>
          <w:rFonts w:eastAsiaTheme="minorHAnsi"/>
          <w:lang w:eastAsia="en-US"/>
        </w:rPr>
        <w:t xml:space="preserve"> </w:t>
      </w:r>
      <w:r w:rsidR="00815443" w:rsidRPr="00B637A1">
        <w:rPr>
          <w:rFonts w:eastAsiaTheme="minorHAnsi"/>
          <w:lang w:eastAsia="en-US"/>
        </w:rPr>
        <w:t xml:space="preserve">исполнения контракта либо результата исполнения контракта в случае выявления несоответствия </w:t>
      </w:r>
      <w:r w:rsidR="00EF113A" w:rsidRPr="00B637A1">
        <w:rPr>
          <w:rFonts w:eastAsiaTheme="minorHAnsi"/>
          <w:lang w:eastAsia="en-US"/>
        </w:rPr>
        <w:t>товара</w:t>
      </w:r>
      <w:r w:rsidR="00815443" w:rsidRPr="00B637A1">
        <w:rPr>
          <w:rFonts w:eastAsiaTheme="minorHAnsi"/>
          <w:lang w:eastAsia="en-US"/>
        </w:rPr>
        <w:t xml:space="preserve"> условиям контракта, если выявленное несоответствие не препятствует приемке эт</w:t>
      </w:r>
      <w:r w:rsidR="00EF113A" w:rsidRPr="00B637A1">
        <w:rPr>
          <w:rFonts w:eastAsiaTheme="minorHAnsi"/>
          <w:lang w:eastAsia="en-US"/>
        </w:rPr>
        <w:t>ого товара</w:t>
      </w:r>
      <w:r w:rsidR="00815443" w:rsidRPr="00B637A1">
        <w:rPr>
          <w:rFonts w:eastAsiaTheme="minorHAnsi"/>
          <w:lang w:eastAsia="en-US"/>
        </w:rPr>
        <w:t xml:space="preserve"> и устранено По</w:t>
      </w:r>
      <w:r w:rsidR="00EF113A" w:rsidRPr="00B637A1">
        <w:rPr>
          <w:rFonts w:eastAsiaTheme="minorHAnsi"/>
          <w:lang w:eastAsia="en-US"/>
        </w:rPr>
        <w:t>ставщиком</w:t>
      </w:r>
      <w:r w:rsidR="00815443" w:rsidRPr="00B637A1">
        <w:rPr>
          <w:rFonts w:eastAsiaTheme="minorHAnsi"/>
          <w:lang w:eastAsia="en-US"/>
        </w:rPr>
        <w:t>.</w:t>
      </w:r>
    </w:p>
    <w:p w:rsidR="00815443" w:rsidRPr="00B637A1" w:rsidRDefault="008A3AFA" w:rsidP="00815443">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8</w:t>
      </w:r>
      <w:r w:rsidR="00815443" w:rsidRPr="00B637A1">
        <w:rPr>
          <w:rFonts w:ascii="Times New Roman" w:hAnsi="Times New Roman" w:cs="Times New Roman"/>
          <w:sz w:val="24"/>
          <w:szCs w:val="24"/>
        </w:rPr>
        <w:t xml:space="preserve">.6. По решению </w:t>
      </w:r>
      <w:r w:rsidR="00B26691" w:rsidRPr="00B637A1">
        <w:rPr>
          <w:rFonts w:ascii="Times New Roman" w:hAnsi="Times New Roman" w:cs="Times New Roman"/>
          <w:sz w:val="24"/>
          <w:szCs w:val="24"/>
        </w:rPr>
        <w:t>З</w:t>
      </w:r>
      <w:r w:rsidR="00815443" w:rsidRPr="00B637A1">
        <w:rPr>
          <w:rFonts w:ascii="Times New Roman" w:hAnsi="Times New Roman" w:cs="Times New Roman"/>
          <w:sz w:val="24"/>
          <w:szCs w:val="24"/>
        </w:rPr>
        <w:t>аказчика для приемки исполнения контракта может создаваться приемочная комиссия, которая состоит не менее чем из пяти человек.</w:t>
      </w:r>
    </w:p>
    <w:p w:rsidR="00815443" w:rsidRPr="00B637A1" w:rsidRDefault="00815443" w:rsidP="00815443">
      <w:pPr>
        <w:pStyle w:val="consplusnormal"/>
        <w:spacing w:before="0" w:after="0"/>
        <w:ind w:left="0" w:right="-55" w:firstLine="709"/>
        <w:jc w:val="both"/>
      </w:pPr>
      <w:r w:rsidRPr="00B637A1">
        <w:t xml:space="preserve">В случае создания приемочной комиссии приемка результата исполнения контракта осуществляется приемочной комиссией и утверждается </w:t>
      </w:r>
      <w:r w:rsidR="00C57F8B" w:rsidRPr="00B637A1">
        <w:t>З</w:t>
      </w:r>
      <w:r w:rsidRPr="00B637A1">
        <w:t>аказчиком либо По</w:t>
      </w:r>
      <w:r w:rsidR="00EF113A" w:rsidRPr="00B637A1">
        <w:t>ставщ</w:t>
      </w:r>
      <w:r w:rsidR="002610C7" w:rsidRPr="00B637A1">
        <w:t>ик</w:t>
      </w:r>
      <w:r w:rsidR="00DB2C5A" w:rsidRPr="00B637A1">
        <w:t>у</w:t>
      </w:r>
      <w:r w:rsidR="002610C7" w:rsidRPr="00B637A1">
        <w:t xml:space="preserve"> в срок </w:t>
      </w:r>
      <w:r w:rsidR="00C72924">
        <w:t xml:space="preserve">5 рабочих дней </w:t>
      </w:r>
      <w:r w:rsidR="00B26691" w:rsidRPr="00B637A1">
        <w:t>З</w:t>
      </w:r>
      <w:r w:rsidRPr="00B637A1">
        <w:t xml:space="preserve">аказчиком направляется в письменной форме мотивированный отказ от приемки </w:t>
      </w:r>
      <w:r w:rsidR="00EF113A" w:rsidRPr="00B637A1">
        <w:t>товара</w:t>
      </w:r>
      <w:r w:rsidRPr="00B637A1">
        <w:t>.</w:t>
      </w:r>
    </w:p>
    <w:p w:rsidR="001249A2" w:rsidRPr="00B637A1" w:rsidRDefault="008A3AFA" w:rsidP="001249A2">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8</w:t>
      </w:r>
      <w:r w:rsidR="001249A2" w:rsidRPr="00B637A1">
        <w:rPr>
          <w:rFonts w:ascii="Times New Roman" w:hAnsi="Times New Roman" w:cs="Times New Roman"/>
          <w:sz w:val="24"/>
          <w:szCs w:val="24"/>
        </w:rPr>
        <w:t>.</w:t>
      </w:r>
      <w:r w:rsidR="002610C7" w:rsidRPr="00B637A1">
        <w:rPr>
          <w:rFonts w:ascii="Times New Roman" w:hAnsi="Times New Roman" w:cs="Times New Roman"/>
          <w:sz w:val="24"/>
          <w:szCs w:val="24"/>
        </w:rPr>
        <w:t>7</w:t>
      </w:r>
      <w:r w:rsidR="001249A2" w:rsidRPr="00B637A1">
        <w:rPr>
          <w:rFonts w:ascii="Times New Roman" w:hAnsi="Times New Roman" w:cs="Times New Roman"/>
          <w:sz w:val="24"/>
          <w:szCs w:val="24"/>
        </w:rPr>
        <w:t xml:space="preserve">. Упаковка и маркировка товара должны соответствовать требованиям </w:t>
      </w:r>
      <w:r w:rsidR="00AB19F7" w:rsidRPr="00B637A1">
        <w:rPr>
          <w:rFonts w:ascii="Times New Roman" w:hAnsi="Times New Roman" w:cs="Times New Roman"/>
          <w:sz w:val="24"/>
          <w:szCs w:val="24"/>
        </w:rPr>
        <w:t xml:space="preserve">действующих </w:t>
      </w:r>
      <w:r w:rsidR="001249A2" w:rsidRPr="00B637A1">
        <w:rPr>
          <w:rFonts w:ascii="Times New Roman" w:hAnsi="Times New Roman" w:cs="Times New Roman"/>
          <w:sz w:val="24"/>
          <w:szCs w:val="24"/>
        </w:rPr>
        <w:t>ГО</w:t>
      </w:r>
      <w:r w:rsidR="00AB19F7" w:rsidRPr="00B637A1">
        <w:rPr>
          <w:rFonts w:ascii="Times New Roman" w:hAnsi="Times New Roman" w:cs="Times New Roman"/>
          <w:sz w:val="24"/>
          <w:szCs w:val="24"/>
        </w:rPr>
        <w:t xml:space="preserve">СТов, технических регламентов, стандартов. </w:t>
      </w:r>
      <w:r w:rsidR="001249A2" w:rsidRPr="00B637A1">
        <w:rPr>
          <w:rFonts w:ascii="Times New Roman" w:hAnsi="Times New Roman" w:cs="Times New Roman"/>
          <w:sz w:val="24"/>
          <w:szCs w:val="24"/>
        </w:rPr>
        <w:t>Упаковка должна обеспечить сохранность товара при транспортировке и погрузо-разгрузочных мероприяти</w:t>
      </w:r>
      <w:r w:rsidR="00050D59" w:rsidRPr="00B637A1">
        <w:rPr>
          <w:rFonts w:ascii="Times New Roman" w:hAnsi="Times New Roman" w:cs="Times New Roman"/>
          <w:sz w:val="24"/>
          <w:szCs w:val="24"/>
        </w:rPr>
        <w:t>ях</w:t>
      </w:r>
      <w:r w:rsidR="001249A2" w:rsidRPr="00B637A1">
        <w:rPr>
          <w:rFonts w:ascii="Times New Roman" w:hAnsi="Times New Roman" w:cs="Times New Roman"/>
          <w:sz w:val="24"/>
          <w:szCs w:val="24"/>
        </w:rPr>
        <w:t xml:space="preserve"> к конечному месту </w:t>
      </w:r>
      <w:r w:rsidR="00AB19F7" w:rsidRPr="00B637A1">
        <w:rPr>
          <w:rFonts w:ascii="Times New Roman" w:hAnsi="Times New Roman" w:cs="Times New Roman"/>
          <w:sz w:val="24"/>
          <w:szCs w:val="24"/>
        </w:rPr>
        <w:t>поставки</w:t>
      </w:r>
      <w:r w:rsidR="004206F8" w:rsidRPr="00B637A1">
        <w:rPr>
          <w:rFonts w:ascii="Times New Roman" w:hAnsi="Times New Roman" w:cs="Times New Roman"/>
          <w:sz w:val="24"/>
          <w:szCs w:val="24"/>
        </w:rPr>
        <w:t>.</w:t>
      </w:r>
    </w:p>
    <w:p w:rsidR="001249A2" w:rsidRPr="00B637A1" w:rsidRDefault="008A3AFA" w:rsidP="001249A2">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8</w:t>
      </w:r>
      <w:r w:rsidR="001249A2" w:rsidRPr="00B637A1">
        <w:rPr>
          <w:rFonts w:ascii="Times New Roman" w:hAnsi="Times New Roman" w:cs="Times New Roman"/>
          <w:sz w:val="24"/>
          <w:szCs w:val="24"/>
        </w:rPr>
        <w:t>.</w:t>
      </w:r>
      <w:r w:rsidR="002610C7" w:rsidRPr="00B637A1">
        <w:rPr>
          <w:rFonts w:ascii="Times New Roman" w:hAnsi="Times New Roman" w:cs="Times New Roman"/>
          <w:sz w:val="24"/>
          <w:szCs w:val="24"/>
        </w:rPr>
        <w:t>8</w:t>
      </w:r>
      <w:r w:rsidR="001249A2" w:rsidRPr="00B637A1">
        <w:rPr>
          <w:rFonts w:ascii="Times New Roman" w:hAnsi="Times New Roman" w:cs="Times New Roman"/>
          <w:sz w:val="24"/>
          <w:szCs w:val="24"/>
        </w:rPr>
        <w:t xml:space="preserve">. В день отгрузки товара Поставщик обязан передать </w:t>
      </w:r>
      <w:r w:rsidR="00B26691" w:rsidRPr="00B637A1">
        <w:rPr>
          <w:rFonts w:ascii="Times New Roman" w:hAnsi="Times New Roman" w:cs="Times New Roman"/>
          <w:sz w:val="24"/>
          <w:szCs w:val="24"/>
        </w:rPr>
        <w:t>З</w:t>
      </w:r>
      <w:r w:rsidR="001249A2" w:rsidRPr="00B637A1">
        <w:rPr>
          <w:rFonts w:ascii="Times New Roman" w:hAnsi="Times New Roman" w:cs="Times New Roman"/>
          <w:sz w:val="24"/>
          <w:szCs w:val="24"/>
        </w:rPr>
        <w:t xml:space="preserve">аказчику оригиналы транспортных и </w:t>
      </w:r>
      <w:r w:rsidR="00AB19F7" w:rsidRPr="00B637A1">
        <w:rPr>
          <w:rFonts w:ascii="Times New Roman" w:hAnsi="Times New Roman" w:cs="Times New Roman"/>
          <w:sz w:val="24"/>
          <w:szCs w:val="24"/>
        </w:rPr>
        <w:t>сопроводительных документов,</w:t>
      </w:r>
      <w:r w:rsidR="001249A2" w:rsidRPr="00B637A1">
        <w:rPr>
          <w:rFonts w:ascii="Times New Roman" w:hAnsi="Times New Roman" w:cs="Times New Roman"/>
          <w:sz w:val="24"/>
          <w:szCs w:val="24"/>
        </w:rPr>
        <w:t xml:space="preserve"> обязатель</w:t>
      </w:r>
      <w:r w:rsidR="00AB19F7" w:rsidRPr="00B637A1">
        <w:rPr>
          <w:rFonts w:ascii="Times New Roman" w:hAnsi="Times New Roman" w:cs="Times New Roman"/>
          <w:sz w:val="24"/>
          <w:szCs w:val="24"/>
        </w:rPr>
        <w:t>ных</w:t>
      </w:r>
      <w:r w:rsidR="001249A2" w:rsidRPr="00B637A1">
        <w:rPr>
          <w:rFonts w:ascii="Times New Roman" w:hAnsi="Times New Roman" w:cs="Times New Roman"/>
          <w:sz w:val="24"/>
          <w:szCs w:val="24"/>
        </w:rPr>
        <w:t xml:space="preserve"> для данного вида товара, и иные документы, подтверждающие качество </w:t>
      </w:r>
      <w:r w:rsidR="00050D59" w:rsidRPr="00B637A1">
        <w:rPr>
          <w:rFonts w:ascii="Times New Roman" w:hAnsi="Times New Roman" w:cs="Times New Roman"/>
          <w:sz w:val="24"/>
          <w:szCs w:val="24"/>
        </w:rPr>
        <w:t xml:space="preserve">и количество </w:t>
      </w:r>
      <w:r w:rsidR="001249A2" w:rsidRPr="00B637A1">
        <w:rPr>
          <w:rFonts w:ascii="Times New Roman" w:hAnsi="Times New Roman" w:cs="Times New Roman"/>
          <w:sz w:val="24"/>
          <w:szCs w:val="24"/>
        </w:rPr>
        <w:t>товара, оформленные в соответствии с законодательством Российской Федерации.</w:t>
      </w:r>
    </w:p>
    <w:p w:rsidR="001249A2" w:rsidRPr="00B637A1" w:rsidRDefault="008A3AFA" w:rsidP="001249A2">
      <w:pPr>
        <w:pStyle w:val="consplusnormal"/>
        <w:spacing w:before="0" w:after="0"/>
        <w:ind w:left="0" w:right="-55" w:firstLine="709"/>
        <w:jc w:val="both"/>
        <w:rPr>
          <w:rFonts w:eastAsiaTheme="minorHAnsi"/>
          <w:lang w:eastAsia="en-US"/>
        </w:rPr>
      </w:pPr>
      <w:r>
        <w:t>8</w:t>
      </w:r>
      <w:r w:rsidR="001249A2" w:rsidRPr="00B637A1">
        <w:t>.</w:t>
      </w:r>
      <w:r w:rsidR="002610C7" w:rsidRPr="00B637A1">
        <w:t>9</w:t>
      </w:r>
      <w:r w:rsidR="001249A2" w:rsidRPr="00B637A1">
        <w:t xml:space="preserve">. </w:t>
      </w:r>
      <w:r w:rsidR="001249A2" w:rsidRPr="00B637A1">
        <w:rPr>
          <w:rFonts w:eastAsiaTheme="minorHAnsi"/>
          <w:lang w:eastAsia="en-US"/>
        </w:rPr>
        <w:t xml:space="preserve">В случае поставки товара ненадлежащего качества Поставщик обязан безвозмездно устранить недостатки товара </w:t>
      </w:r>
      <w:r w:rsidR="002610C7" w:rsidRPr="00B637A1">
        <w:rPr>
          <w:rFonts w:eastAsiaTheme="minorHAnsi"/>
          <w:lang w:eastAsia="en-US"/>
        </w:rPr>
        <w:t xml:space="preserve">в течение </w:t>
      </w:r>
      <w:r w:rsidR="006F600F">
        <w:rPr>
          <w:rFonts w:eastAsiaTheme="minorHAnsi"/>
          <w:lang w:eastAsia="en-US"/>
        </w:rPr>
        <w:t>5</w:t>
      </w:r>
      <w:r w:rsidR="001249A2" w:rsidRPr="00B637A1">
        <w:rPr>
          <w:rFonts w:eastAsiaTheme="minorHAnsi"/>
          <w:lang w:eastAsia="en-US"/>
        </w:rPr>
        <w:t xml:space="preserve"> дней с момента заявления о них </w:t>
      </w:r>
      <w:r w:rsidR="00B26691" w:rsidRPr="00B637A1">
        <w:rPr>
          <w:rFonts w:eastAsiaTheme="minorHAnsi"/>
          <w:lang w:eastAsia="en-US"/>
        </w:rPr>
        <w:t>З</w:t>
      </w:r>
      <w:r w:rsidR="001249A2" w:rsidRPr="00B637A1">
        <w:rPr>
          <w:rFonts w:eastAsiaTheme="minorHAnsi"/>
          <w:lang w:eastAsia="en-US"/>
        </w:rPr>
        <w:t xml:space="preserve">аказчиком либо возместить расходы </w:t>
      </w:r>
      <w:r w:rsidR="00B26691" w:rsidRPr="00B637A1">
        <w:rPr>
          <w:rFonts w:eastAsiaTheme="minorHAnsi"/>
          <w:lang w:eastAsia="en-US"/>
        </w:rPr>
        <w:t>З</w:t>
      </w:r>
      <w:r w:rsidR="001249A2" w:rsidRPr="00B637A1">
        <w:rPr>
          <w:rFonts w:eastAsiaTheme="minorHAnsi"/>
          <w:lang w:eastAsia="en-US"/>
        </w:rPr>
        <w:t>аказчика на устранение недостатков товара.</w:t>
      </w:r>
    </w:p>
    <w:p w:rsidR="001249A2" w:rsidRPr="00B637A1" w:rsidRDefault="001249A2" w:rsidP="001249A2">
      <w:pPr>
        <w:autoSpaceDE w:val="0"/>
        <w:autoSpaceDN w:val="0"/>
        <w:adjustRightInd w:val="0"/>
        <w:ind w:firstLine="709"/>
        <w:jc w:val="both"/>
        <w:rPr>
          <w:rFonts w:ascii="Times New Roman" w:hAnsi="Times New Roman" w:cs="Times New Roman"/>
          <w:sz w:val="24"/>
          <w:szCs w:val="24"/>
        </w:rPr>
      </w:pPr>
      <w:r w:rsidRPr="00B637A1">
        <w:rPr>
          <w:rFonts w:ascii="Times New Roman" w:hAnsi="Times New Roman" w:cs="Times New Roman"/>
          <w:sz w:val="24"/>
          <w:szCs w:val="24"/>
        </w:rPr>
        <w:t xml:space="preserve">В случае существенного нарушения требований к </w:t>
      </w:r>
      <w:r w:rsidR="00E25E66" w:rsidRPr="00B637A1">
        <w:rPr>
          <w:rFonts w:ascii="Times New Roman" w:hAnsi="Times New Roman" w:cs="Times New Roman"/>
          <w:sz w:val="24"/>
          <w:szCs w:val="24"/>
        </w:rPr>
        <w:t>количеству и</w:t>
      </w:r>
      <w:r w:rsidR="0078752D" w:rsidRPr="00B637A1">
        <w:rPr>
          <w:rFonts w:ascii="Times New Roman" w:hAnsi="Times New Roman" w:cs="Times New Roman"/>
          <w:sz w:val="24"/>
          <w:szCs w:val="24"/>
        </w:rPr>
        <w:t>(или)</w:t>
      </w:r>
      <w:r w:rsidRPr="00B637A1">
        <w:rPr>
          <w:rFonts w:ascii="Times New Roman" w:hAnsi="Times New Roman" w:cs="Times New Roman"/>
          <w:sz w:val="24"/>
          <w:szCs w:val="24"/>
        </w:rPr>
        <w:t>качеству товара Поставщик обязан в тече</w:t>
      </w:r>
      <w:r w:rsidR="002610C7" w:rsidRPr="00B637A1">
        <w:rPr>
          <w:rFonts w:ascii="Times New Roman" w:hAnsi="Times New Roman" w:cs="Times New Roman"/>
          <w:sz w:val="24"/>
          <w:szCs w:val="24"/>
        </w:rPr>
        <w:t xml:space="preserve">ние </w:t>
      </w:r>
      <w:r w:rsidR="006F600F">
        <w:rPr>
          <w:rFonts w:ascii="Times New Roman" w:hAnsi="Times New Roman" w:cs="Times New Roman"/>
          <w:sz w:val="24"/>
          <w:szCs w:val="24"/>
        </w:rPr>
        <w:t>5</w:t>
      </w:r>
      <w:r w:rsidRPr="00B637A1">
        <w:rPr>
          <w:rFonts w:ascii="Times New Roman" w:hAnsi="Times New Roman" w:cs="Times New Roman"/>
          <w:sz w:val="24"/>
          <w:szCs w:val="24"/>
        </w:rPr>
        <w:t xml:space="preserve"> дней заменить некачественный товар товаром, соответствующим условиям контракта</w:t>
      </w:r>
      <w:r w:rsidR="001A215A" w:rsidRPr="00B637A1">
        <w:rPr>
          <w:rFonts w:ascii="Times New Roman" w:hAnsi="Times New Roman" w:cs="Times New Roman"/>
          <w:sz w:val="24"/>
          <w:szCs w:val="24"/>
        </w:rPr>
        <w:t>.</w:t>
      </w:r>
    </w:p>
    <w:p w:rsidR="00AD005B" w:rsidRPr="00B637A1" w:rsidRDefault="008A3AFA" w:rsidP="00AD005B">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8</w:t>
      </w:r>
      <w:r w:rsidR="001A215A" w:rsidRPr="00B637A1">
        <w:rPr>
          <w:rFonts w:ascii="Times New Roman" w:hAnsi="Times New Roman" w:cs="Times New Roman"/>
          <w:sz w:val="24"/>
          <w:szCs w:val="24"/>
        </w:rPr>
        <w:t>.1</w:t>
      </w:r>
      <w:r w:rsidR="002610C7" w:rsidRPr="00B637A1">
        <w:rPr>
          <w:rFonts w:ascii="Times New Roman" w:hAnsi="Times New Roman" w:cs="Times New Roman"/>
          <w:sz w:val="24"/>
          <w:szCs w:val="24"/>
        </w:rPr>
        <w:t>0</w:t>
      </w:r>
      <w:r w:rsidR="001A215A" w:rsidRPr="00B637A1">
        <w:rPr>
          <w:rFonts w:ascii="Times New Roman" w:hAnsi="Times New Roman" w:cs="Times New Roman"/>
          <w:sz w:val="24"/>
          <w:szCs w:val="24"/>
        </w:rPr>
        <w:t xml:space="preserve">. По итогам приемки товара при отсутствии претензий относительно </w:t>
      </w:r>
      <w:r w:rsidR="0078752D" w:rsidRPr="00B637A1">
        <w:rPr>
          <w:rFonts w:ascii="Times New Roman" w:hAnsi="Times New Roman" w:cs="Times New Roman"/>
          <w:sz w:val="24"/>
          <w:szCs w:val="24"/>
        </w:rPr>
        <w:t xml:space="preserve">количества и </w:t>
      </w:r>
      <w:r w:rsidR="001A215A" w:rsidRPr="00B637A1">
        <w:rPr>
          <w:rFonts w:ascii="Times New Roman" w:hAnsi="Times New Roman" w:cs="Times New Roman"/>
          <w:sz w:val="24"/>
          <w:szCs w:val="24"/>
        </w:rPr>
        <w:t xml:space="preserve">качества товара </w:t>
      </w:r>
      <w:r w:rsidR="00B26691" w:rsidRPr="00B637A1">
        <w:rPr>
          <w:rFonts w:ascii="Times New Roman" w:hAnsi="Times New Roman" w:cs="Times New Roman"/>
          <w:sz w:val="24"/>
          <w:szCs w:val="24"/>
        </w:rPr>
        <w:t>З</w:t>
      </w:r>
      <w:r w:rsidR="001A215A" w:rsidRPr="00B637A1">
        <w:rPr>
          <w:rFonts w:ascii="Times New Roman" w:hAnsi="Times New Roman" w:cs="Times New Roman"/>
          <w:sz w:val="24"/>
          <w:szCs w:val="24"/>
        </w:rPr>
        <w:t xml:space="preserve">аказчик подписывает </w:t>
      </w:r>
      <w:r w:rsidR="004411DC" w:rsidRPr="00B637A1">
        <w:rPr>
          <w:rFonts w:ascii="Times New Roman" w:hAnsi="Times New Roman" w:cs="Times New Roman"/>
          <w:sz w:val="24"/>
          <w:szCs w:val="24"/>
        </w:rPr>
        <w:t>документ о приемке товара</w:t>
      </w:r>
      <w:r w:rsidR="001A215A" w:rsidRPr="00B637A1">
        <w:rPr>
          <w:rFonts w:ascii="Times New Roman" w:hAnsi="Times New Roman" w:cs="Times New Roman"/>
          <w:sz w:val="24"/>
          <w:szCs w:val="24"/>
        </w:rPr>
        <w:t xml:space="preserve">, </w:t>
      </w:r>
      <w:r w:rsidR="00AB19F7" w:rsidRPr="00B637A1">
        <w:rPr>
          <w:rFonts w:ascii="Times New Roman" w:hAnsi="Times New Roman" w:cs="Times New Roman"/>
          <w:sz w:val="24"/>
          <w:szCs w:val="24"/>
        </w:rPr>
        <w:t>транспортные</w:t>
      </w:r>
      <w:r w:rsidR="001A215A" w:rsidRPr="00B637A1">
        <w:rPr>
          <w:rFonts w:ascii="Times New Roman" w:hAnsi="Times New Roman" w:cs="Times New Roman"/>
          <w:sz w:val="24"/>
          <w:szCs w:val="24"/>
        </w:rPr>
        <w:t xml:space="preserve"> и </w:t>
      </w:r>
      <w:r w:rsidR="00AB19F7" w:rsidRPr="00B637A1">
        <w:rPr>
          <w:rFonts w:ascii="Times New Roman" w:hAnsi="Times New Roman" w:cs="Times New Roman"/>
          <w:sz w:val="24"/>
          <w:szCs w:val="24"/>
        </w:rPr>
        <w:t>сопроводительные</w:t>
      </w:r>
      <w:r w:rsidR="001A215A" w:rsidRPr="00B637A1">
        <w:rPr>
          <w:rFonts w:ascii="Times New Roman" w:hAnsi="Times New Roman" w:cs="Times New Roman"/>
          <w:sz w:val="24"/>
          <w:szCs w:val="24"/>
        </w:rPr>
        <w:t xml:space="preserve"> документы, подписание которых требуется со стороны </w:t>
      </w:r>
      <w:r w:rsidR="00B26691" w:rsidRPr="00B637A1">
        <w:rPr>
          <w:rFonts w:ascii="Times New Roman" w:hAnsi="Times New Roman" w:cs="Times New Roman"/>
          <w:sz w:val="24"/>
          <w:szCs w:val="24"/>
        </w:rPr>
        <w:t>З</w:t>
      </w:r>
      <w:r w:rsidR="001A215A" w:rsidRPr="00B637A1">
        <w:rPr>
          <w:rFonts w:ascii="Times New Roman" w:hAnsi="Times New Roman" w:cs="Times New Roman"/>
          <w:sz w:val="24"/>
          <w:szCs w:val="24"/>
        </w:rPr>
        <w:t>аказчика, в 2 (двух) экземплярах и в течение 3 (трех) рабочих дней передает 1 (один) экземпляр По</w:t>
      </w:r>
      <w:r w:rsidR="002610C7" w:rsidRPr="00B637A1">
        <w:rPr>
          <w:rFonts w:ascii="Times New Roman" w:hAnsi="Times New Roman" w:cs="Times New Roman"/>
          <w:sz w:val="24"/>
          <w:szCs w:val="24"/>
        </w:rPr>
        <w:t>ставщ</w:t>
      </w:r>
      <w:r w:rsidR="001A215A" w:rsidRPr="00B637A1">
        <w:rPr>
          <w:rFonts w:ascii="Times New Roman" w:hAnsi="Times New Roman" w:cs="Times New Roman"/>
          <w:sz w:val="24"/>
          <w:szCs w:val="24"/>
        </w:rPr>
        <w:t>ику.</w:t>
      </w:r>
    </w:p>
    <w:p w:rsidR="00B63692" w:rsidRPr="00B637A1" w:rsidRDefault="00AB19F7" w:rsidP="00AD005B">
      <w:pPr>
        <w:autoSpaceDE w:val="0"/>
        <w:autoSpaceDN w:val="0"/>
        <w:adjustRightInd w:val="0"/>
        <w:ind w:firstLine="709"/>
        <w:jc w:val="both"/>
        <w:rPr>
          <w:rFonts w:ascii="Times New Roman" w:hAnsi="Times New Roman" w:cs="Times New Roman"/>
          <w:sz w:val="24"/>
          <w:szCs w:val="24"/>
        </w:rPr>
      </w:pPr>
      <w:r w:rsidRPr="00B637A1">
        <w:rPr>
          <w:rFonts w:ascii="Times New Roman" w:hAnsi="Times New Roman" w:cs="Times New Roman"/>
          <w:sz w:val="24"/>
          <w:szCs w:val="24"/>
        </w:rPr>
        <w:t>В случае отказа Заказчика принять товар и невозможности его возврата в день поставки, Заказчик осуществляет мероприятия по ответственному хранению и действует согласно нормам Гражданског</w:t>
      </w:r>
      <w:r w:rsidR="00B63692" w:rsidRPr="00B637A1">
        <w:rPr>
          <w:rFonts w:ascii="Times New Roman" w:hAnsi="Times New Roman" w:cs="Times New Roman"/>
          <w:sz w:val="24"/>
          <w:szCs w:val="24"/>
        </w:rPr>
        <w:t xml:space="preserve">о кодекса Российской Федерации </w:t>
      </w:r>
      <w:r w:rsidRPr="00B637A1">
        <w:rPr>
          <w:rFonts w:ascii="Times New Roman" w:hAnsi="Times New Roman" w:cs="Times New Roman"/>
          <w:sz w:val="24"/>
          <w:szCs w:val="24"/>
        </w:rPr>
        <w:t>и Бюджетного кодекса Российской Федерации.</w:t>
      </w:r>
    </w:p>
    <w:p w:rsidR="003400A0" w:rsidRDefault="008A3AFA" w:rsidP="003400A0">
      <w:pPr>
        <w:pStyle w:val="consplusnormal"/>
        <w:spacing w:before="0" w:after="0"/>
        <w:ind w:left="180" w:right="-55"/>
        <w:jc w:val="center"/>
        <w:rPr>
          <w:b/>
          <w:color w:val="000000"/>
        </w:rPr>
      </w:pPr>
      <w:r>
        <w:rPr>
          <w:b/>
          <w:color w:val="000000"/>
        </w:rPr>
        <w:t>9</w:t>
      </w:r>
      <w:r w:rsidR="00B63692" w:rsidRPr="00B637A1">
        <w:rPr>
          <w:b/>
          <w:color w:val="000000"/>
        </w:rPr>
        <w:t>. ГАРАНТИИ КАЧЕСТВА ТОВАРА</w:t>
      </w:r>
    </w:p>
    <w:p w:rsidR="00554993" w:rsidRPr="002F557B" w:rsidRDefault="00554993" w:rsidP="003400A0">
      <w:pPr>
        <w:pStyle w:val="consplusnormal"/>
        <w:spacing w:before="0" w:after="0"/>
        <w:ind w:left="180" w:right="-55"/>
        <w:jc w:val="center"/>
        <w:rPr>
          <w:color w:val="000000"/>
        </w:rPr>
      </w:pPr>
      <w:r w:rsidRPr="002F557B">
        <w:t>9.1. Качество товара, поставляемого по настоящему контракту,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контракта, изложенным в показателях качества Спецификации.</w:t>
      </w:r>
    </w:p>
    <w:p w:rsidR="00554993" w:rsidRPr="002F557B" w:rsidRDefault="00554993" w:rsidP="00554993">
      <w:pPr>
        <w:pStyle w:val="consplusnormal"/>
        <w:spacing w:before="0" w:after="0"/>
        <w:ind w:left="0" w:right="0" w:firstLine="720"/>
        <w:jc w:val="both"/>
      </w:pPr>
      <w:r w:rsidRPr="002F557B">
        <w:rPr>
          <w:color w:val="000000"/>
        </w:rPr>
        <w:t xml:space="preserve">9.2. </w:t>
      </w:r>
      <w:r w:rsidRPr="002F557B">
        <w:t>На поставляемый товар Поставщик предоставляет гарантию качества в соответствии с нормативными документами на данный вид товара.</w:t>
      </w:r>
    </w:p>
    <w:p w:rsidR="00554993" w:rsidRPr="002F557B" w:rsidRDefault="007E69A8" w:rsidP="00554993">
      <w:pPr>
        <w:pStyle w:val="consplusnormal"/>
        <w:spacing w:before="0" w:after="0"/>
        <w:ind w:left="0" w:right="0" w:firstLine="720"/>
        <w:jc w:val="both"/>
      </w:pPr>
      <w:r>
        <w:t>Гарантийный срок составляет 12</w:t>
      </w:r>
      <w:r w:rsidR="00554993" w:rsidRPr="002F557B">
        <w:t xml:space="preserve"> месяцев со дня подписания Сторонами документа о приемке поставленного товара.</w:t>
      </w:r>
    </w:p>
    <w:p w:rsidR="00554993" w:rsidRPr="002F557B" w:rsidRDefault="00554993" w:rsidP="00554993">
      <w:pPr>
        <w:pStyle w:val="consplusnormal"/>
        <w:spacing w:before="0" w:after="0"/>
        <w:ind w:left="0" w:right="0" w:firstLine="720"/>
        <w:jc w:val="both"/>
      </w:pPr>
      <w:r w:rsidRPr="002F557B">
        <w:t xml:space="preserve">Гарантийный срок производителя на поставляемый товар указывается в гарантийном талоне либо документе его заменяющем. </w:t>
      </w:r>
    </w:p>
    <w:p w:rsidR="00554993" w:rsidRPr="002F557B" w:rsidRDefault="00554993" w:rsidP="00554993">
      <w:pPr>
        <w:pStyle w:val="consplusnormal"/>
        <w:spacing w:before="0" w:after="0"/>
        <w:ind w:left="0" w:right="0" w:firstLine="720"/>
        <w:jc w:val="both"/>
        <w:rPr>
          <w:color w:val="000000"/>
        </w:rPr>
      </w:pPr>
      <w:r w:rsidRPr="002F557B">
        <w:rPr>
          <w:color w:val="000000"/>
        </w:rPr>
        <w:t>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rsidR="00554993" w:rsidRPr="002F557B" w:rsidRDefault="00554993" w:rsidP="00554993">
      <w:pPr>
        <w:ind w:right="-55" w:firstLine="720"/>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lastRenderedPageBreak/>
        <w:t>9.3. Поставщик вместе с товаром передает Заказчику гарантийный талон либо документ, его заменяющий (к каждой единице товара), предоставляет подробную информацию о порядке обращения и взаимодействия со службой технической поддержки или иным структурным подразделением, в том числе производителя, ответственными за исполнение гарантийных обязательств, и обязуется в период гарантийного срока за свой счет производить устранение недостатков в соответствии с требованиями действующего законодательства.</w:t>
      </w:r>
    </w:p>
    <w:p w:rsidR="00554993" w:rsidRPr="002F557B" w:rsidRDefault="00554993" w:rsidP="00554993">
      <w:pPr>
        <w:ind w:right="-55" w:firstLine="720"/>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Срок устранения недостатков товара, выявленных в гарантийный период, не должен превышать 5 календарных дней с момента письменного заявления о них Заказчиком.</w:t>
      </w:r>
    </w:p>
    <w:p w:rsidR="00554993" w:rsidRPr="002F557B" w:rsidRDefault="00554993" w:rsidP="00554993">
      <w:pPr>
        <w:pStyle w:val="consplusnormal"/>
        <w:spacing w:before="0" w:after="0"/>
        <w:ind w:left="0" w:right="0" w:firstLine="720"/>
        <w:jc w:val="both"/>
        <w:rPr>
          <w:color w:val="000000"/>
        </w:rPr>
      </w:pPr>
      <w:r w:rsidRPr="002F557B">
        <w:rPr>
          <w:color w:val="000000"/>
        </w:rPr>
        <w:t xml:space="preserve">9.4. Заказчик вправе предъявлять требования, связанные с ненадлежащим качеством поставленного товара, в течение установленного гарантийного срока. </w:t>
      </w:r>
      <w:r w:rsidRPr="002F557B">
        <w:t>В период гарантийного срока Поставщик обязуется за свой счет производить необходимый ремонт, устранение недостатков в соответствии с требованиями гражданского законодательства Российской Федерации.</w:t>
      </w:r>
    </w:p>
    <w:p w:rsidR="00554993" w:rsidRPr="002F557B" w:rsidRDefault="00554993" w:rsidP="00554993">
      <w:pPr>
        <w:widowControl w:val="0"/>
        <w:snapToGrid w:val="0"/>
        <w:ind w:firstLine="720"/>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 xml:space="preserve">9.5. При выявлении Заказчиком недостатков поставленного товара составляется акт. Для участия в составлении акта, фиксирующего недостатки (дефекты) поставленного товара, согласования порядка и сроков их устранения, Поставщик обязан направить своего представителя не позднее </w:t>
      </w:r>
      <w:r>
        <w:rPr>
          <w:rFonts w:ascii="Times New Roman" w:eastAsia="Times New Roman" w:hAnsi="Times New Roman" w:cs="Times New Roman"/>
          <w:sz w:val="24"/>
          <w:szCs w:val="24"/>
          <w:lang w:eastAsia="ru-RU"/>
        </w:rPr>
        <w:t>5</w:t>
      </w:r>
      <w:r w:rsidRPr="002F557B">
        <w:rPr>
          <w:rFonts w:ascii="Times New Roman" w:eastAsia="Times New Roman" w:hAnsi="Times New Roman" w:cs="Times New Roman"/>
          <w:sz w:val="24"/>
          <w:szCs w:val="24"/>
          <w:lang w:eastAsia="ru-RU"/>
        </w:rPr>
        <w:t xml:space="preserve"> дней со дня получения письменного извещения Заказчика.</w:t>
      </w:r>
    </w:p>
    <w:p w:rsidR="003400A0" w:rsidRPr="00B637A1" w:rsidRDefault="00554993" w:rsidP="003400A0">
      <w:pPr>
        <w:autoSpaceDE w:val="0"/>
        <w:autoSpaceDN w:val="0"/>
        <w:adjustRightInd w:val="0"/>
        <w:ind w:firstLine="720"/>
        <w:jc w:val="both"/>
        <w:rPr>
          <w:rFonts w:ascii="Times New Roman" w:hAnsi="Times New Roman" w:cs="Times New Roman"/>
          <w:sz w:val="24"/>
          <w:szCs w:val="24"/>
        </w:rPr>
      </w:pPr>
      <w:r w:rsidRPr="002F557B">
        <w:rPr>
          <w:rFonts w:ascii="Times New Roman" w:eastAsia="Times New Roman" w:hAnsi="Times New Roman" w:cs="Times New Roman"/>
          <w:color w:val="000000"/>
          <w:sz w:val="24"/>
          <w:szCs w:val="24"/>
          <w:lang w:eastAsia="ru-RU"/>
        </w:rPr>
        <w:t>9.6. 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rsidR="0028679C" w:rsidRPr="0028679C" w:rsidRDefault="008A3AFA" w:rsidP="002867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28679C" w:rsidRPr="0028679C">
        <w:rPr>
          <w:rFonts w:ascii="Times New Roman" w:eastAsia="Times New Roman" w:hAnsi="Times New Roman" w:cs="Times New Roman"/>
          <w:b/>
          <w:sz w:val="24"/>
          <w:szCs w:val="24"/>
          <w:lang w:eastAsia="ru-RU"/>
        </w:rPr>
        <w:t>. ДЕЙСТВИЕ ОБСТОЯТЕЛЬСТВ НЕПРЕОДОЛИМОЙ СИЛЫ</w:t>
      </w:r>
    </w:p>
    <w:p w:rsidR="0028679C" w:rsidRPr="0028679C" w:rsidRDefault="008A3AFA" w:rsidP="0028679C">
      <w:pPr>
        <w:widowControl w:val="0"/>
        <w:tabs>
          <w:tab w:val="num" w:pos="720"/>
        </w:tabs>
        <w:autoSpaceDE w:val="0"/>
        <w:autoSpaceDN w:val="0"/>
        <w:adjustRightInd w:val="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10</w:t>
      </w:r>
      <w:r w:rsidR="0028679C" w:rsidRPr="0028679C">
        <w:rPr>
          <w:rFonts w:ascii="Times New Roman" w:eastAsia="Times New Roman" w:hAnsi="Times New Roman" w:cs="Times New Roman"/>
          <w:sz w:val="24"/>
          <w:szCs w:val="24"/>
          <w:lang w:eastAsia="ru-RU"/>
        </w:rPr>
        <w:t xml:space="preserve">.1. </w:t>
      </w:r>
      <w:r w:rsidR="0028679C" w:rsidRPr="0028679C">
        <w:rPr>
          <w:rFonts w:ascii="Times New Roman" w:eastAsia="Times New Roman" w:hAnsi="Times New Roman" w:cs="Times New Roman"/>
          <w:color w:val="000000"/>
          <w:sz w:val="24"/>
          <w:szCs w:val="24"/>
          <w:lang w:eastAsia="ru-RU"/>
        </w:rPr>
        <w:t>Стороны освобождаются от ответственности за частичное или полное неисполнение своих обязательств по настоящему контракту, если их исполнению препятствует чрезвычайное и непреодолимое при данных условиях обстоятельство (непреодолимая сила), а именно: стихийные бедствия, наводнения, землетрясения, пожары, военные действия, забастовки.</w:t>
      </w:r>
    </w:p>
    <w:p w:rsidR="0028679C" w:rsidRPr="0028679C" w:rsidRDefault="008A3AFA" w:rsidP="0028679C">
      <w:pPr>
        <w:widowControl w:val="0"/>
        <w:tabs>
          <w:tab w:val="num" w:pos="0"/>
        </w:tabs>
        <w:autoSpaceDE w:val="0"/>
        <w:autoSpaceDN w:val="0"/>
        <w:adjustRightInd w:val="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28679C" w:rsidRPr="0028679C">
        <w:rPr>
          <w:rFonts w:ascii="Times New Roman" w:eastAsia="Times New Roman" w:hAnsi="Times New Roman" w:cs="Times New Roman"/>
          <w:color w:val="000000"/>
          <w:sz w:val="24"/>
          <w:szCs w:val="24"/>
          <w:lang w:eastAsia="ru-RU"/>
        </w:rPr>
        <w:t>.2. При возникновении обстоятельств непреодолимой силы, препятствующих исполнению обязательств по настоящему контракту одной из Сторон, она обязана оповестить другую Сторону не позднее пяти дней с момента возникновения таких обстоятельств, при этом срок выполнения обязательств по контракту переносится соразмерно времени, в течение которого действовали такие обстоятельства. В случае если такие обстоятельства длятся более одного календарного месяца, Стороны праве расторгнуть настоящий контракт по соглашению Сторон.</w:t>
      </w:r>
    </w:p>
    <w:p w:rsidR="0028679C" w:rsidRPr="0028679C" w:rsidRDefault="008A3AFA" w:rsidP="0028679C">
      <w:pPr>
        <w:widowControl w:val="0"/>
        <w:tabs>
          <w:tab w:val="num" w:pos="720"/>
        </w:tabs>
        <w:autoSpaceDE w:val="0"/>
        <w:autoSpaceDN w:val="0"/>
        <w:adjustRightInd w:val="0"/>
        <w:ind w:firstLine="709"/>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10</w:t>
      </w:r>
      <w:r w:rsidR="0028679C" w:rsidRPr="0028679C">
        <w:rPr>
          <w:rFonts w:ascii="Times New Roman" w:eastAsia="Times New Roman" w:hAnsi="Times New Roman" w:cs="Times New Roman"/>
          <w:color w:val="000000"/>
          <w:sz w:val="24"/>
          <w:szCs w:val="24"/>
          <w:lang w:eastAsia="ru-RU"/>
        </w:rPr>
        <w:t>.3. При рассмотрении споров в связи с обстоятельствами непреодолимой силы сторона, ссылающаяся на эти обстоятельства, обязана представить документальное подтверждение их наступления (выданный лицом, уполномоченным выдавать такие документы).</w:t>
      </w:r>
    </w:p>
    <w:p w:rsidR="00AD005B" w:rsidRPr="00B637A1" w:rsidRDefault="00B63692" w:rsidP="00AD005B">
      <w:pPr>
        <w:jc w:val="center"/>
        <w:rPr>
          <w:rFonts w:ascii="Times New Roman" w:eastAsia="Times New Roman" w:hAnsi="Times New Roman" w:cs="Times New Roman"/>
          <w:b/>
          <w:sz w:val="24"/>
          <w:szCs w:val="24"/>
          <w:lang w:eastAsia="ru-RU"/>
        </w:rPr>
      </w:pPr>
      <w:r w:rsidRPr="00B637A1">
        <w:rPr>
          <w:rFonts w:ascii="Times New Roman" w:eastAsia="Times New Roman" w:hAnsi="Times New Roman" w:cs="Times New Roman"/>
          <w:b/>
          <w:sz w:val="24"/>
          <w:szCs w:val="24"/>
          <w:lang w:eastAsia="ru-RU"/>
        </w:rPr>
        <w:t>1</w:t>
      </w:r>
      <w:r w:rsidR="008A3AFA">
        <w:rPr>
          <w:rFonts w:ascii="Times New Roman" w:eastAsia="Times New Roman" w:hAnsi="Times New Roman" w:cs="Times New Roman"/>
          <w:b/>
          <w:sz w:val="24"/>
          <w:szCs w:val="24"/>
          <w:lang w:eastAsia="ru-RU"/>
        </w:rPr>
        <w:t>1</w:t>
      </w:r>
      <w:r w:rsidR="00AD005B" w:rsidRPr="00B637A1">
        <w:rPr>
          <w:rFonts w:ascii="Times New Roman" w:eastAsia="Times New Roman" w:hAnsi="Times New Roman" w:cs="Times New Roman"/>
          <w:b/>
          <w:sz w:val="24"/>
          <w:szCs w:val="24"/>
          <w:lang w:eastAsia="ru-RU"/>
        </w:rPr>
        <w:t>. ПОРЯДОК РАЗРЕШЕНИЯ СПОРОВ</w:t>
      </w:r>
    </w:p>
    <w:p w:rsidR="00AD005B" w:rsidRPr="00B637A1" w:rsidRDefault="00AD005B" w:rsidP="00AD005B">
      <w:pPr>
        <w:jc w:val="center"/>
        <w:rPr>
          <w:rFonts w:ascii="Times New Roman" w:eastAsia="Times New Roman" w:hAnsi="Times New Roman" w:cs="Times New Roman"/>
          <w:b/>
          <w:sz w:val="24"/>
          <w:szCs w:val="24"/>
          <w:lang w:eastAsia="ru-RU"/>
        </w:rPr>
      </w:pPr>
    </w:p>
    <w:p w:rsidR="0028679C" w:rsidRPr="0028679C" w:rsidRDefault="008A3AFA" w:rsidP="0028679C">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8679C" w:rsidRPr="0028679C">
        <w:rPr>
          <w:rFonts w:ascii="Times New Roman" w:eastAsia="Times New Roman" w:hAnsi="Times New Roman" w:cs="Times New Roman"/>
          <w:sz w:val="24"/>
          <w:szCs w:val="24"/>
          <w:lang w:eastAsia="ru-RU"/>
        </w:rPr>
        <w:t>.1. Все споры или разногласия, возникающие между Сторонами по настоящему контракту или в связи с ним, разрешаются путем переговоров (в досудебном порядке).</w:t>
      </w:r>
    </w:p>
    <w:p w:rsidR="00885E1B" w:rsidRPr="00B637A1" w:rsidRDefault="008A3AFA" w:rsidP="003400A0">
      <w:pPr>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w:t>
      </w:r>
      <w:r w:rsidR="0028679C" w:rsidRPr="0028679C">
        <w:rPr>
          <w:rFonts w:ascii="Times New Roman" w:eastAsia="Times New Roman" w:hAnsi="Times New Roman" w:cs="Times New Roman"/>
          <w:sz w:val="24"/>
          <w:szCs w:val="24"/>
          <w:lang w:eastAsia="ru-RU"/>
        </w:rPr>
        <w:t>.2. В случае невозможности разрешения разногласий путем переговоров они подлежат рассмотрению в Арбитражном суде Краснодарского края.</w:t>
      </w:r>
    </w:p>
    <w:p w:rsidR="00AD005B" w:rsidRPr="00B637A1" w:rsidRDefault="00AD005B" w:rsidP="00AD005B">
      <w:pPr>
        <w:jc w:val="center"/>
        <w:rPr>
          <w:rFonts w:ascii="Times New Roman" w:eastAsia="Times New Roman" w:hAnsi="Times New Roman" w:cs="Times New Roman"/>
          <w:b/>
          <w:sz w:val="24"/>
          <w:szCs w:val="24"/>
          <w:lang w:eastAsia="ru-RU"/>
        </w:rPr>
      </w:pPr>
      <w:r w:rsidRPr="00B637A1">
        <w:rPr>
          <w:rFonts w:ascii="Times New Roman" w:eastAsia="Times New Roman" w:hAnsi="Times New Roman" w:cs="Times New Roman"/>
          <w:b/>
          <w:sz w:val="24"/>
          <w:szCs w:val="24"/>
          <w:lang w:eastAsia="ru-RU"/>
        </w:rPr>
        <w:t>1</w:t>
      </w:r>
      <w:r w:rsidR="008A3AFA">
        <w:rPr>
          <w:rFonts w:ascii="Times New Roman" w:eastAsia="Times New Roman" w:hAnsi="Times New Roman" w:cs="Times New Roman"/>
          <w:b/>
          <w:sz w:val="24"/>
          <w:szCs w:val="24"/>
          <w:lang w:eastAsia="ru-RU"/>
        </w:rPr>
        <w:t>2</w:t>
      </w:r>
      <w:r w:rsidRPr="00B637A1">
        <w:rPr>
          <w:rFonts w:ascii="Times New Roman" w:eastAsia="Times New Roman" w:hAnsi="Times New Roman" w:cs="Times New Roman"/>
          <w:b/>
          <w:sz w:val="24"/>
          <w:szCs w:val="24"/>
          <w:lang w:eastAsia="ru-RU"/>
        </w:rPr>
        <w:t xml:space="preserve"> СРОК ДЕЙСТВИЯ, ПОРЯДОК ИЗМЕНЕНИЯИ РАСТОРЖЕНИЯ КОНТРАКТА</w:t>
      </w:r>
    </w:p>
    <w:p w:rsidR="0028679C" w:rsidRPr="0028679C" w:rsidRDefault="008A3AFA" w:rsidP="0028679C">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28679C" w:rsidRPr="0028679C">
        <w:rPr>
          <w:rFonts w:ascii="Times New Roman" w:eastAsia="Times New Roman" w:hAnsi="Times New Roman" w:cs="Times New Roman"/>
          <w:sz w:val="24"/>
          <w:szCs w:val="24"/>
          <w:lang w:eastAsia="ru-RU"/>
        </w:rPr>
        <w:t>.1. Настоящий контракт действует с момента заключения до</w:t>
      </w:r>
      <w:r w:rsidR="006E33D3">
        <w:rPr>
          <w:rFonts w:ascii="Times New Roman" w:eastAsia="Times New Roman" w:hAnsi="Times New Roman" w:cs="Times New Roman"/>
          <w:sz w:val="24"/>
          <w:szCs w:val="24"/>
          <w:lang w:eastAsia="ru-RU"/>
        </w:rPr>
        <w:t xml:space="preserve"> </w:t>
      </w:r>
      <w:r w:rsidR="007E69A8">
        <w:rPr>
          <w:rFonts w:ascii="Times New Roman" w:eastAsia="Times New Roman" w:hAnsi="Times New Roman" w:cs="Times New Roman"/>
          <w:sz w:val="24"/>
          <w:szCs w:val="24"/>
          <w:lang w:eastAsia="ru-RU"/>
        </w:rPr>
        <w:t>31</w:t>
      </w:r>
      <w:r w:rsidR="00A16BF9">
        <w:rPr>
          <w:rFonts w:ascii="Times New Roman" w:eastAsia="Times New Roman" w:hAnsi="Times New Roman" w:cs="Times New Roman"/>
          <w:sz w:val="24"/>
          <w:szCs w:val="24"/>
          <w:lang w:eastAsia="ru-RU"/>
        </w:rPr>
        <w:t>.1</w:t>
      </w:r>
      <w:r w:rsidR="007E69A8">
        <w:rPr>
          <w:rFonts w:ascii="Times New Roman" w:eastAsia="Times New Roman" w:hAnsi="Times New Roman" w:cs="Times New Roman"/>
          <w:sz w:val="24"/>
          <w:szCs w:val="24"/>
          <w:lang w:eastAsia="ru-RU"/>
        </w:rPr>
        <w:t>2</w:t>
      </w:r>
      <w:r w:rsidR="00B34AF2">
        <w:rPr>
          <w:rFonts w:ascii="Times New Roman" w:eastAsia="Times New Roman" w:hAnsi="Times New Roman" w:cs="Times New Roman"/>
          <w:sz w:val="24"/>
          <w:szCs w:val="24"/>
          <w:lang w:eastAsia="ru-RU"/>
        </w:rPr>
        <w:t>.201</w:t>
      </w:r>
      <w:r w:rsidR="001E091E">
        <w:rPr>
          <w:rFonts w:ascii="Times New Roman" w:eastAsia="Times New Roman" w:hAnsi="Times New Roman" w:cs="Times New Roman"/>
          <w:sz w:val="24"/>
          <w:szCs w:val="24"/>
          <w:lang w:eastAsia="ru-RU"/>
        </w:rPr>
        <w:t>9</w:t>
      </w:r>
      <w:r w:rsidR="00B34AF2">
        <w:rPr>
          <w:rFonts w:ascii="Times New Roman" w:eastAsia="Times New Roman" w:hAnsi="Times New Roman" w:cs="Times New Roman"/>
          <w:sz w:val="24"/>
          <w:szCs w:val="24"/>
          <w:lang w:eastAsia="ru-RU"/>
        </w:rPr>
        <w:t>г</w:t>
      </w:r>
      <w:r w:rsidR="0028679C">
        <w:rPr>
          <w:rFonts w:ascii="Times New Roman" w:eastAsia="Times New Roman" w:hAnsi="Times New Roman" w:cs="Times New Roman"/>
          <w:sz w:val="24"/>
          <w:szCs w:val="24"/>
          <w:lang w:eastAsia="ru-RU"/>
        </w:rPr>
        <w:t>.</w:t>
      </w:r>
      <w:r w:rsidR="006F600F">
        <w:rPr>
          <w:rFonts w:ascii="Times New Roman" w:eastAsia="Times New Roman" w:hAnsi="Times New Roman" w:cs="Times New Roman"/>
          <w:sz w:val="24"/>
          <w:szCs w:val="24"/>
          <w:lang w:eastAsia="ru-RU"/>
        </w:rPr>
        <w:t xml:space="preserve"> </w:t>
      </w:r>
      <w:r w:rsidR="0028679C" w:rsidRPr="0028679C">
        <w:rPr>
          <w:rFonts w:ascii="Times New Roman" w:eastAsia="Times New Roman" w:hAnsi="Times New Roman" w:cs="Times New Roman"/>
          <w:iCs/>
          <w:sz w:val="24"/>
          <w:szCs w:val="24"/>
          <w:lang w:eastAsia="ru-RU"/>
        </w:rPr>
        <w:t>Окончание срока действия контракта не освобождает Стороны от ответственности за его нарушение.</w:t>
      </w:r>
    </w:p>
    <w:p w:rsidR="0028679C" w:rsidRPr="0028679C" w:rsidRDefault="008A3AFA" w:rsidP="0028679C">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28679C" w:rsidRPr="0028679C">
        <w:rPr>
          <w:rFonts w:ascii="Times New Roman" w:eastAsia="Times New Roman" w:hAnsi="Times New Roman" w:cs="Times New Roman"/>
          <w:sz w:val="24"/>
          <w:szCs w:val="24"/>
          <w:lang w:eastAsia="ru-RU"/>
        </w:rPr>
        <w:t>.2. Любые изменения и дополнения к настоящему контракту имеют силу только в том случае, если они оформлены в письменном виде и подписаны обеими Сторонами. В случае изменения у какой-либо из Сторон места нахождения, названия она обязана в течение двух дней письменно известить об этом другую Сторону.</w:t>
      </w:r>
    </w:p>
    <w:p w:rsidR="0028679C" w:rsidRPr="0028679C" w:rsidRDefault="008A3AFA" w:rsidP="0028679C">
      <w:pPr>
        <w:autoSpaceDE w:val="0"/>
        <w:autoSpaceDN w:val="0"/>
        <w:adjustRightInd w:val="0"/>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12</w:t>
      </w:r>
      <w:r w:rsidR="0028679C" w:rsidRPr="0028679C">
        <w:rPr>
          <w:rFonts w:ascii="Times New Roman" w:eastAsia="Times New Roman" w:hAnsi="Times New Roman" w:cs="Times New Roman"/>
          <w:sz w:val="24"/>
          <w:szCs w:val="24"/>
          <w:lang w:eastAsia="ru-RU"/>
        </w:rPr>
        <w:t xml:space="preserve">.3. </w:t>
      </w:r>
      <w:r w:rsidR="0028679C" w:rsidRPr="0028679C">
        <w:rPr>
          <w:rFonts w:ascii="Times New Roman" w:hAnsi="Times New Roman" w:cs="Times New Roman"/>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28679C" w:rsidRPr="0028679C" w:rsidRDefault="008A3AFA" w:rsidP="0028679C">
      <w:pPr>
        <w:widowControl w:val="0"/>
        <w:autoSpaceDE w:val="0"/>
        <w:autoSpaceDN w:val="0"/>
        <w:adjustRightInd w:val="0"/>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12</w:t>
      </w:r>
      <w:r w:rsidR="0028679C" w:rsidRPr="0028679C">
        <w:rPr>
          <w:rFonts w:ascii="Times New Roman" w:eastAsia="Times New Roman" w:hAnsi="Times New Roman" w:cs="Times New Roman"/>
          <w:sz w:val="24"/>
          <w:szCs w:val="24"/>
          <w:lang w:eastAsia="ru-RU"/>
        </w:rPr>
        <w:t xml:space="preserve">.4. </w:t>
      </w:r>
      <w:r w:rsidR="0028679C" w:rsidRPr="0028679C">
        <w:rPr>
          <w:rFonts w:ascii="Times New Roman"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w:t>
      </w:r>
      <w:r w:rsidR="0028679C" w:rsidRPr="0028679C">
        <w:rPr>
          <w:rFonts w:ascii="Times New Roman" w:hAnsi="Times New Roman" w:cs="Times New Roman"/>
          <w:sz w:val="24"/>
          <w:szCs w:val="24"/>
        </w:rPr>
        <w:lastRenderedPageBreak/>
        <w:t>для одностороннего отказа от исполнения отдельных видов обязательств.</w:t>
      </w:r>
    </w:p>
    <w:p w:rsidR="0028679C" w:rsidRPr="0028679C" w:rsidRDefault="008A3AFA" w:rsidP="0028679C">
      <w:pPr>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12</w:t>
      </w:r>
      <w:r w:rsidR="0028679C" w:rsidRPr="0028679C">
        <w:rPr>
          <w:rFonts w:ascii="Times New Roman" w:hAnsi="Times New Roman" w:cs="Times New Roman"/>
          <w:sz w:val="24"/>
          <w:szCs w:val="24"/>
        </w:rPr>
        <w:t>.5. Изменение и (или) расторжение контракта осуществляется в порядке, сроки, случаях и на условиях, установленных статьями 34, 95, 96 Федерального закона № 44-ФЗ.</w:t>
      </w:r>
    </w:p>
    <w:p w:rsidR="0028679C" w:rsidRPr="0028679C" w:rsidRDefault="008A3AFA" w:rsidP="0028679C">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12</w:t>
      </w:r>
      <w:r w:rsidR="0028679C" w:rsidRPr="0028679C">
        <w:rPr>
          <w:rFonts w:ascii="Times New Roman" w:hAnsi="Times New Roman" w:cs="Times New Roman"/>
          <w:sz w:val="24"/>
          <w:szCs w:val="24"/>
        </w:rPr>
        <w:t xml:space="preserve">.7. </w:t>
      </w:r>
      <w:r w:rsidR="0028679C" w:rsidRPr="0028679C">
        <w:rPr>
          <w:rFonts w:ascii="Times New Roman" w:hAnsi="Times New Roman" w:cs="Times New Roman"/>
          <w:iCs/>
          <w:sz w:val="24"/>
          <w:szCs w:val="24"/>
        </w:rPr>
        <w:t xml:space="preserve">Стороны предусмотрели, что изменение существенных условий контракта при его исполнении не допускается, за исключением их изменения по соглашению Сторон в случае, </w:t>
      </w:r>
      <w:r w:rsidR="0028679C" w:rsidRPr="0028679C">
        <w:rPr>
          <w:rFonts w:ascii="Times New Roman" w:hAnsi="Times New Roman" w:cs="Times New Roman"/>
          <w:sz w:val="24"/>
          <w:szCs w:val="24"/>
        </w:rPr>
        <w:t>если по предложению Заказчика увеличивается предусмотренный контрактом объем товара не более чем на десять процентов или уменьшается предусмотренное контрактом количество товара не более чем на десять процентов.</w:t>
      </w:r>
    </w:p>
    <w:p w:rsidR="00AD005B" w:rsidRPr="00B637A1" w:rsidRDefault="008A3AFA" w:rsidP="003400A0">
      <w:pPr>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12</w:t>
      </w:r>
      <w:r w:rsidR="0028679C" w:rsidRPr="0028679C">
        <w:rPr>
          <w:rFonts w:ascii="Times New Roman" w:eastAsia="Times New Roman" w:hAnsi="Times New Roman" w:cs="Times New Roman"/>
          <w:sz w:val="24"/>
          <w:szCs w:val="24"/>
          <w:lang w:eastAsia="ru-RU"/>
        </w:rPr>
        <w:t>.</w:t>
      </w:r>
      <w:r w:rsidR="0028679C">
        <w:rPr>
          <w:rFonts w:ascii="Times New Roman" w:eastAsia="Times New Roman" w:hAnsi="Times New Roman" w:cs="Times New Roman"/>
          <w:sz w:val="24"/>
          <w:szCs w:val="24"/>
          <w:lang w:eastAsia="ru-RU"/>
        </w:rPr>
        <w:t>8</w:t>
      </w:r>
      <w:r w:rsidR="0028679C" w:rsidRPr="0028679C">
        <w:rPr>
          <w:rFonts w:ascii="Times New Roman" w:eastAsia="Times New Roman" w:hAnsi="Times New Roman" w:cs="Times New Roman"/>
          <w:sz w:val="24"/>
          <w:szCs w:val="24"/>
          <w:lang w:eastAsia="ru-RU"/>
        </w:rPr>
        <w:t>. Во всем, что не предусмотрено настоящим контрактом, Стороны руководствуются действующим законодательством Российской Федерации.</w:t>
      </w:r>
    </w:p>
    <w:p w:rsidR="00AD005B" w:rsidRPr="00B637A1" w:rsidRDefault="00AD005B" w:rsidP="003400A0">
      <w:pPr>
        <w:tabs>
          <w:tab w:val="left" w:pos="2127"/>
        </w:tabs>
        <w:ind w:firstLine="709"/>
        <w:jc w:val="center"/>
        <w:rPr>
          <w:rFonts w:ascii="Times New Roman" w:eastAsia="Times New Roman" w:hAnsi="Times New Roman" w:cs="Times New Roman"/>
          <w:b/>
          <w:sz w:val="24"/>
          <w:szCs w:val="24"/>
          <w:lang w:eastAsia="ru-RU"/>
        </w:rPr>
      </w:pPr>
      <w:r w:rsidRPr="00B637A1">
        <w:rPr>
          <w:rFonts w:ascii="Times New Roman" w:eastAsia="Times New Roman" w:hAnsi="Times New Roman" w:cs="Times New Roman"/>
          <w:b/>
          <w:sz w:val="24"/>
          <w:szCs w:val="24"/>
          <w:lang w:eastAsia="ru-RU"/>
        </w:rPr>
        <w:t>1</w:t>
      </w:r>
      <w:r w:rsidR="008A3AFA">
        <w:rPr>
          <w:rFonts w:ascii="Times New Roman" w:eastAsia="Times New Roman" w:hAnsi="Times New Roman" w:cs="Times New Roman"/>
          <w:b/>
          <w:sz w:val="24"/>
          <w:szCs w:val="24"/>
          <w:lang w:eastAsia="ru-RU"/>
        </w:rPr>
        <w:t>3</w:t>
      </w:r>
      <w:r w:rsidRPr="00B637A1">
        <w:rPr>
          <w:rFonts w:ascii="Times New Roman" w:eastAsia="Times New Roman" w:hAnsi="Times New Roman" w:cs="Times New Roman"/>
          <w:b/>
          <w:sz w:val="24"/>
          <w:szCs w:val="24"/>
          <w:lang w:eastAsia="ru-RU"/>
        </w:rPr>
        <w:t>. ПРОЧИЕ УСЛОВИЯ</w:t>
      </w:r>
    </w:p>
    <w:p w:rsidR="0028679C" w:rsidRPr="0028679C" w:rsidRDefault="008A3AFA" w:rsidP="0028679C">
      <w:pPr>
        <w:ind w:firstLine="709"/>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13</w:t>
      </w:r>
      <w:r w:rsidR="0028679C" w:rsidRPr="0028679C">
        <w:rPr>
          <w:rFonts w:ascii="Times New Roman" w:eastAsia="Times New Roman" w:hAnsi="Times New Roman" w:cs="Times New Roman"/>
          <w:noProof/>
          <w:sz w:val="24"/>
          <w:szCs w:val="24"/>
          <w:lang w:eastAsia="ru-RU"/>
        </w:rPr>
        <w:t>.1. При исполнении настоящего контракта не допускается перемена Поставщика, за исключением случая, когда новый исполнитель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28679C" w:rsidRPr="0028679C" w:rsidRDefault="008A3AFA" w:rsidP="0028679C">
      <w:pPr>
        <w:ind w:firstLine="709"/>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13</w:t>
      </w:r>
      <w:r w:rsidR="0028679C" w:rsidRPr="0028679C">
        <w:rPr>
          <w:rFonts w:ascii="Times New Roman" w:eastAsia="Times New Roman" w:hAnsi="Times New Roman" w:cs="Times New Roman"/>
          <w:noProof/>
          <w:sz w:val="24"/>
          <w:szCs w:val="24"/>
          <w:lang w:eastAsia="ru-RU"/>
        </w:rPr>
        <w:t>.2.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28679C" w:rsidRPr="0028679C" w:rsidRDefault="008A3AFA" w:rsidP="0028679C">
      <w:pPr>
        <w:ind w:firstLine="709"/>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13</w:t>
      </w:r>
      <w:r w:rsidR="0028679C">
        <w:rPr>
          <w:rFonts w:ascii="Times New Roman" w:eastAsia="Times New Roman" w:hAnsi="Times New Roman" w:cs="Times New Roman"/>
          <w:noProof/>
          <w:sz w:val="24"/>
          <w:szCs w:val="24"/>
          <w:lang w:eastAsia="ru-RU"/>
        </w:rPr>
        <w:t>.3. Приложения: № 1 «</w:t>
      </w:r>
      <w:r w:rsidR="00554993">
        <w:rPr>
          <w:rFonts w:ascii="Times New Roman" w:eastAsia="Times New Roman" w:hAnsi="Times New Roman" w:cs="Times New Roman"/>
          <w:noProof/>
          <w:sz w:val="24"/>
          <w:szCs w:val="24"/>
          <w:lang w:eastAsia="ru-RU"/>
        </w:rPr>
        <w:t>Спецификация</w:t>
      </w:r>
      <w:r w:rsidR="0028679C" w:rsidRPr="0028679C">
        <w:rPr>
          <w:rFonts w:ascii="Times New Roman" w:eastAsia="Times New Roman" w:hAnsi="Times New Roman" w:cs="Times New Roman"/>
          <w:noProof/>
          <w:sz w:val="24"/>
          <w:szCs w:val="24"/>
          <w:lang w:eastAsia="ru-RU"/>
        </w:rPr>
        <w:t>»;</w:t>
      </w:r>
    </w:p>
    <w:p w:rsidR="0028679C" w:rsidRPr="00B637A1" w:rsidRDefault="00D808D2" w:rsidP="0028679C">
      <w:pPr>
        <w:ind w:firstLine="709"/>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003E410A">
        <w:rPr>
          <w:rFonts w:ascii="Times New Roman" w:eastAsia="Times New Roman" w:hAnsi="Times New Roman" w:cs="Times New Roman"/>
          <w:noProof/>
          <w:sz w:val="24"/>
          <w:szCs w:val="24"/>
          <w:lang w:eastAsia="ru-RU"/>
        </w:rPr>
        <w:t xml:space="preserve"> </w:t>
      </w:r>
      <w:r w:rsidR="00F92474">
        <w:rPr>
          <w:rFonts w:ascii="Times New Roman" w:eastAsia="Times New Roman" w:hAnsi="Times New Roman" w:cs="Times New Roman"/>
          <w:noProof/>
          <w:sz w:val="24"/>
          <w:szCs w:val="24"/>
          <w:lang w:eastAsia="ru-RU"/>
        </w:rPr>
        <w:t xml:space="preserve">                                 </w:t>
      </w:r>
    </w:p>
    <w:p w:rsidR="00AD005B" w:rsidRPr="00B637A1" w:rsidRDefault="00AD005B" w:rsidP="00AD005B">
      <w:pPr>
        <w:jc w:val="center"/>
        <w:rPr>
          <w:rFonts w:ascii="Times New Roman" w:eastAsia="Times New Roman" w:hAnsi="Times New Roman" w:cs="Times New Roman"/>
          <w:b/>
          <w:sz w:val="24"/>
          <w:szCs w:val="24"/>
          <w:lang w:eastAsia="ru-RU"/>
        </w:rPr>
      </w:pPr>
      <w:r w:rsidRPr="00B637A1">
        <w:rPr>
          <w:rFonts w:ascii="Times New Roman" w:eastAsia="Times New Roman" w:hAnsi="Times New Roman" w:cs="Times New Roman"/>
          <w:b/>
          <w:sz w:val="24"/>
          <w:szCs w:val="24"/>
          <w:lang w:eastAsia="ru-RU"/>
        </w:rPr>
        <w:t>1</w:t>
      </w:r>
      <w:r w:rsidR="008A3AFA">
        <w:rPr>
          <w:rFonts w:ascii="Times New Roman" w:eastAsia="Times New Roman" w:hAnsi="Times New Roman" w:cs="Times New Roman"/>
          <w:b/>
          <w:sz w:val="24"/>
          <w:szCs w:val="24"/>
          <w:lang w:eastAsia="ru-RU"/>
        </w:rPr>
        <w:t>4</w:t>
      </w:r>
      <w:r w:rsidRPr="00B637A1">
        <w:rPr>
          <w:rFonts w:ascii="Times New Roman" w:eastAsia="Times New Roman" w:hAnsi="Times New Roman" w:cs="Times New Roman"/>
          <w:b/>
          <w:sz w:val="24"/>
          <w:szCs w:val="24"/>
          <w:lang w:eastAsia="ru-RU"/>
        </w:rPr>
        <w:t>. МЕСТА НАХОЖДЕНИЯ, БАНКОВСКИЕ РЕКВИЗИТЫСТОРОН</w:t>
      </w:r>
    </w:p>
    <w:p w:rsidR="00AC202D" w:rsidRPr="00B637A1" w:rsidRDefault="00AC202D" w:rsidP="00AC202D">
      <w:pPr>
        <w:jc w:val="center"/>
        <w:rPr>
          <w:rFonts w:ascii="Times New Roman" w:eastAsia="Times New Roman" w:hAnsi="Times New Roman" w:cs="Times New Roman"/>
          <w:sz w:val="24"/>
          <w:szCs w:val="24"/>
          <w:lang w:eastAsia="ru-RU"/>
        </w:rPr>
      </w:pPr>
    </w:p>
    <w:tbl>
      <w:tblPr>
        <w:tblW w:w="9468" w:type="dxa"/>
        <w:tblLook w:val="01E0" w:firstRow="1" w:lastRow="1" w:firstColumn="1" w:lastColumn="1" w:noHBand="0" w:noVBand="0"/>
      </w:tblPr>
      <w:tblGrid>
        <w:gridCol w:w="4668"/>
        <w:gridCol w:w="4800"/>
      </w:tblGrid>
      <w:tr w:rsidR="00AC202D" w:rsidRPr="00B637A1" w:rsidTr="00957F7F">
        <w:trPr>
          <w:trHeight w:val="899"/>
        </w:trPr>
        <w:tc>
          <w:tcPr>
            <w:tcW w:w="4668" w:type="dxa"/>
          </w:tcPr>
          <w:p w:rsidR="006F600F" w:rsidRPr="006F600F" w:rsidRDefault="006F600F" w:rsidP="00995B80">
            <w:pPr>
              <w:pStyle w:val="10"/>
              <w:ind w:left="-2" w:firstLine="2"/>
              <w:contextualSpacing/>
              <w:rPr>
                <w:rFonts w:eastAsiaTheme="minorEastAsia"/>
                <w:sz w:val="24"/>
                <w:szCs w:val="24"/>
              </w:rPr>
            </w:pPr>
            <w:r w:rsidRPr="006F600F">
              <w:rPr>
                <w:rFonts w:eastAsiaTheme="minorEastAsia"/>
                <w:sz w:val="24"/>
                <w:szCs w:val="24"/>
              </w:rPr>
              <w:t>ЗАКАЗЧИК:</w:t>
            </w:r>
          </w:p>
          <w:p w:rsidR="006F600F" w:rsidRPr="006F600F" w:rsidRDefault="006F600F" w:rsidP="00995B80">
            <w:pPr>
              <w:pStyle w:val="10"/>
              <w:ind w:left="-2" w:firstLine="2"/>
              <w:contextualSpacing/>
              <w:rPr>
                <w:rFonts w:eastAsiaTheme="minorEastAsia"/>
                <w:sz w:val="24"/>
                <w:szCs w:val="24"/>
              </w:rPr>
            </w:pPr>
          </w:p>
          <w:p w:rsidR="006F600F" w:rsidRPr="004B5C25" w:rsidRDefault="006F600F" w:rsidP="00995B80">
            <w:pPr>
              <w:pStyle w:val="10"/>
              <w:ind w:left="-2" w:firstLine="2"/>
              <w:contextualSpacing/>
              <w:rPr>
                <w:rFonts w:eastAsiaTheme="minorEastAsia"/>
                <w:sz w:val="24"/>
                <w:szCs w:val="24"/>
              </w:rPr>
            </w:pPr>
            <w:r w:rsidRPr="004B5C25">
              <w:rPr>
                <w:rFonts w:eastAsiaTheme="minorEastAsia"/>
                <w:sz w:val="24"/>
                <w:szCs w:val="24"/>
              </w:rPr>
              <w:t>Муниципальное бюджетное общеобразовательное учреждение средн</w:t>
            </w:r>
            <w:r w:rsidR="003400A0">
              <w:rPr>
                <w:rFonts w:eastAsiaTheme="minorEastAsia"/>
                <w:sz w:val="24"/>
                <w:szCs w:val="24"/>
              </w:rPr>
              <w:t>яя общеобразовательная школа №4</w:t>
            </w:r>
          </w:p>
          <w:p w:rsidR="006F600F" w:rsidRPr="004B5C25" w:rsidRDefault="006F600F" w:rsidP="00995B80">
            <w:pPr>
              <w:pStyle w:val="10"/>
              <w:ind w:left="-2" w:firstLine="2"/>
              <w:contextualSpacing/>
              <w:rPr>
                <w:rFonts w:eastAsiaTheme="minorEastAsia"/>
                <w:sz w:val="24"/>
                <w:szCs w:val="24"/>
              </w:rPr>
            </w:pPr>
            <w:r w:rsidRPr="004B5C25">
              <w:rPr>
                <w:rFonts w:eastAsiaTheme="minorEastAsia"/>
                <w:sz w:val="24"/>
                <w:szCs w:val="24"/>
              </w:rPr>
              <w:t>Адрес: 352705</w:t>
            </w:r>
            <w:r>
              <w:rPr>
                <w:rFonts w:eastAsiaTheme="minorEastAsia"/>
                <w:sz w:val="24"/>
                <w:szCs w:val="24"/>
              </w:rPr>
              <w:t>,</w:t>
            </w:r>
            <w:r w:rsidRPr="004B5C25">
              <w:rPr>
                <w:rFonts w:eastAsiaTheme="minorEastAsia"/>
                <w:sz w:val="24"/>
                <w:szCs w:val="24"/>
              </w:rPr>
              <w:t xml:space="preserve"> Краснодарский край </w:t>
            </w:r>
            <w:proofErr w:type="spellStart"/>
            <w:r w:rsidRPr="004B5C25">
              <w:rPr>
                <w:rFonts w:eastAsiaTheme="minorEastAsia"/>
                <w:sz w:val="24"/>
                <w:szCs w:val="24"/>
              </w:rPr>
              <w:t>г.Тимашевск</w:t>
            </w:r>
            <w:proofErr w:type="spellEnd"/>
            <w:r w:rsidRPr="004B5C25">
              <w:rPr>
                <w:rFonts w:eastAsiaTheme="minorEastAsia"/>
                <w:sz w:val="24"/>
                <w:szCs w:val="24"/>
              </w:rPr>
              <w:t>,</w:t>
            </w:r>
            <w:r>
              <w:rPr>
                <w:rFonts w:eastAsiaTheme="minorEastAsia"/>
                <w:sz w:val="24"/>
                <w:szCs w:val="24"/>
              </w:rPr>
              <w:t xml:space="preserve"> </w:t>
            </w:r>
            <w:proofErr w:type="spellStart"/>
            <w:r>
              <w:rPr>
                <w:rFonts w:eastAsiaTheme="minorEastAsia"/>
                <w:sz w:val="24"/>
                <w:szCs w:val="24"/>
              </w:rPr>
              <w:t>мкр.</w:t>
            </w:r>
            <w:r w:rsidR="003400A0">
              <w:rPr>
                <w:rFonts w:eastAsiaTheme="minorEastAsia"/>
                <w:sz w:val="24"/>
                <w:szCs w:val="24"/>
              </w:rPr>
              <w:t>Сахарный</w:t>
            </w:r>
            <w:proofErr w:type="spellEnd"/>
            <w:r w:rsidR="003400A0">
              <w:rPr>
                <w:rFonts w:eastAsiaTheme="minorEastAsia"/>
                <w:sz w:val="24"/>
                <w:szCs w:val="24"/>
              </w:rPr>
              <w:t xml:space="preserve"> завод</w:t>
            </w:r>
          </w:p>
          <w:p w:rsidR="006F600F" w:rsidRDefault="003400A0" w:rsidP="00995B80">
            <w:pPr>
              <w:pStyle w:val="10"/>
              <w:ind w:left="-2" w:firstLine="2"/>
              <w:contextualSpacing/>
              <w:rPr>
                <w:rFonts w:eastAsiaTheme="minorEastAsia"/>
                <w:sz w:val="24"/>
                <w:szCs w:val="24"/>
              </w:rPr>
            </w:pPr>
            <w:r>
              <w:rPr>
                <w:rFonts w:eastAsiaTheme="minorEastAsia"/>
                <w:sz w:val="24"/>
                <w:szCs w:val="24"/>
              </w:rPr>
              <w:t>ИНН 2353013897</w:t>
            </w:r>
            <w:r w:rsidR="006F600F" w:rsidRPr="004B5C25">
              <w:rPr>
                <w:rFonts w:eastAsiaTheme="minorEastAsia"/>
                <w:sz w:val="24"/>
                <w:szCs w:val="24"/>
              </w:rPr>
              <w:t xml:space="preserve"> КПП 235301001</w:t>
            </w:r>
          </w:p>
          <w:p w:rsidR="006F600F" w:rsidRPr="004B5C25" w:rsidRDefault="006F600F" w:rsidP="00995B80">
            <w:pPr>
              <w:pStyle w:val="10"/>
              <w:ind w:left="-2" w:firstLine="2"/>
              <w:contextualSpacing/>
              <w:rPr>
                <w:rFonts w:eastAsiaTheme="minorEastAsia"/>
                <w:sz w:val="24"/>
                <w:szCs w:val="24"/>
              </w:rPr>
            </w:pPr>
          </w:p>
          <w:p w:rsidR="006F600F" w:rsidRDefault="006F600F" w:rsidP="00995B80">
            <w:pPr>
              <w:pStyle w:val="10"/>
              <w:ind w:left="-2" w:firstLine="2"/>
              <w:contextualSpacing/>
              <w:rPr>
                <w:rFonts w:eastAsiaTheme="minorEastAsia"/>
                <w:sz w:val="24"/>
                <w:szCs w:val="24"/>
              </w:rPr>
            </w:pPr>
            <w:r w:rsidRPr="004B5C25">
              <w:rPr>
                <w:rFonts w:eastAsiaTheme="minorEastAsia"/>
                <w:sz w:val="24"/>
                <w:szCs w:val="24"/>
              </w:rPr>
              <w:t>Банк: Южное ГУ Банка России</w:t>
            </w:r>
          </w:p>
          <w:p w:rsidR="006F600F" w:rsidRPr="004B5C25" w:rsidRDefault="006F600F" w:rsidP="00995B80">
            <w:pPr>
              <w:pStyle w:val="10"/>
              <w:ind w:left="-2" w:firstLine="2"/>
              <w:contextualSpacing/>
              <w:rPr>
                <w:rFonts w:eastAsiaTheme="minorEastAsia"/>
                <w:sz w:val="24"/>
                <w:szCs w:val="24"/>
              </w:rPr>
            </w:pPr>
            <w:r w:rsidRPr="004B5C25">
              <w:rPr>
                <w:rFonts w:eastAsiaTheme="minorEastAsia"/>
                <w:sz w:val="24"/>
                <w:szCs w:val="24"/>
              </w:rPr>
              <w:t xml:space="preserve"> </w:t>
            </w:r>
            <w:proofErr w:type="spellStart"/>
            <w:r w:rsidRPr="004B5C25">
              <w:rPr>
                <w:rFonts w:eastAsiaTheme="minorEastAsia"/>
                <w:sz w:val="24"/>
                <w:szCs w:val="24"/>
              </w:rPr>
              <w:t>г.Краснодар</w:t>
            </w:r>
            <w:proofErr w:type="spellEnd"/>
          </w:p>
          <w:p w:rsidR="006F600F" w:rsidRPr="004B5C25" w:rsidRDefault="006F600F" w:rsidP="00995B80">
            <w:pPr>
              <w:pStyle w:val="10"/>
              <w:ind w:left="-2" w:firstLine="2"/>
              <w:contextualSpacing/>
              <w:rPr>
                <w:rFonts w:eastAsiaTheme="minorEastAsia"/>
                <w:sz w:val="24"/>
                <w:szCs w:val="24"/>
              </w:rPr>
            </w:pPr>
            <w:r w:rsidRPr="004B5C25">
              <w:rPr>
                <w:rFonts w:eastAsiaTheme="minorEastAsia"/>
                <w:sz w:val="24"/>
                <w:szCs w:val="24"/>
              </w:rPr>
              <w:t>БИК 040349001</w:t>
            </w:r>
          </w:p>
          <w:p w:rsidR="006F600F" w:rsidRPr="004B5C25" w:rsidRDefault="006F600F" w:rsidP="00995B80">
            <w:pPr>
              <w:pStyle w:val="10"/>
              <w:ind w:left="-2" w:firstLine="2"/>
              <w:contextualSpacing/>
              <w:rPr>
                <w:rFonts w:eastAsiaTheme="minorEastAsia"/>
                <w:sz w:val="24"/>
                <w:szCs w:val="24"/>
              </w:rPr>
            </w:pPr>
            <w:r w:rsidRPr="004B5C25">
              <w:rPr>
                <w:rFonts w:eastAsiaTheme="minorEastAsia"/>
                <w:sz w:val="24"/>
                <w:szCs w:val="24"/>
              </w:rPr>
              <w:t xml:space="preserve">Р/ </w:t>
            </w:r>
            <w:proofErr w:type="spellStart"/>
            <w:r w:rsidRPr="004B5C25">
              <w:rPr>
                <w:rFonts w:eastAsiaTheme="minorEastAsia"/>
                <w:sz w:val="24"/>
                <w:szCs w:val="24"/>
              </w:rPr>
              <w:t>сч</w:t>
            </w:r>
            <w:proofErr w:type="spellEnd"/>
            <w:r w:rsidRPr="004B5C25">
              <w:rPr>
                <w:rFonts w:eastAsiaTheme="minorEastAsia"/>
                <w:sz w:val="24"/>
                <w:szCs w:val="24"/>
              </w:rPr>
              <w:t>: 40701810003493000230</w:t>
            </w:r>
          </w:p>
          <w:p w:rsidR="006F600F" w:rsidRDefault="006F600F" w:rsidP="00995B80">
            <w:pPr>
              <w:pStyle w:val="10"/>
              <w:ind w:left="-2" w:firstLine="2"/>
              <w:contextualSpacing/>
              <w:rPr>
                <w:rFonts w:eastAsiaTheme="minorEastAsia"/>
                <w:sz w:val="24"/>
                <w:szCs w:val="24"/>
              </w:rPr>
            </w:pPr>
            <w:r w:rsidRPr="006F600F">
              <w:rPr>
                <w:rFonts w:eastAsiaTheme="minorEastAsia"/>
                <w:sz w:val="24"/>
                <w:szCs w:val="24"/>
              </w:rPr>
              <w:t xml:space="preserve">ОКПО – </w:t>
            </w:r>
            <w:r w:rsidR="003400A0">
              <w:rPr>
                <w:rFonts w:eastAsiaTheme="minorEastAsia"/>
                <w:sz w:val="24"/>
                <w:szCs w:val="24"/>
              </w:rPr>
              <w:t>43629040</w:t>
            </w:r>
          </w:p>
          <w:p w:rsidR="006F600F" w:rsidRPr="006F600F" w:rsidRDefault="006F600F" w:rsidP="00995B80">
            <w:pPr>
              <w:pStyle w:val="10"/>
              <w:ind w:left="-2" w:firstLine="2"/>
              <w:contextualSpacing/>
              <w:rPr>
                <w:rFonts w:eastAsiaTheme="minorEastAsia"/>
                <w:sz w:val="24"/>
                <w:szCs w:val="24"/>
              </w:rPr>
            </w:pPr>
            <w:r w:rsidRPr="006F600F">
              <w:rPr>
                <w:rFonts w:eastAsiaTheme="minorEastAsia"/>
                <w:sz w:val="24"/>
                <w:szCs w:val="24"/>
              </w:rPr>
              <w:t>ОКТМО - 03653101</w:t>
            </w:r>
          </w:p>
          <w:p w:rsidR="006F600F" w:rsidRPr="006F600F" w:rsidRDefault="006F600F" w:rsidP="00995B80">
            <w:pPr>
              <w:pStyle w:val="10"/>
              <w:ind w:left="-2" w:firstLine="2"/>
              <w:contextualSpacing/>
              <w:rPr>
                <w:rFonts w:eastAsiaTheme="minorEastAsia"/>
                <w:sz w:val="24"/>
                <w:szCs w:val="24"/>
              </w:rPr>
            </w:pPr>
            <w:r w:rsidRPr="006F600F">
              <w:rPr>
                <w:rFonts w:eastAsiaTheme="minorEastAsia"/>
                <w:sz w:val="24"/>
                <w:szCs w:val="24"/>
              </w:rPr>
              <w:t>ОКВЭД – 85.14</w:t>
            </w:r>
          </w:p>
          <w:p w:rsidR="005D675A" w:rsidRDefault="005D675A" w:rsidP="00995B80">
            <w:pPr>
              <w:pStyle w:val="10"/>
              <w:ind w:left="-2" w:firstLine="2"/>
              <w:contextualSpacing/>
              <w:rPr>
                <w:rFonts w:eastAsiaTheme="minorEastAsia"/>
                <w:sz w:val="24"/>
                <w:szCs w:val="24"/>
              </w:rPr>
            </w:pPr>
          </w:p>
          <w:p w:rsidR="006F600F" w:rsidRPr="004B5C25" w:rsidRDefault="003E410A" w:rsidP="00995B80">
            <w:pPr>
              <w:pStyle w:val="10"/>
              <w:ind w:left="-2" w:firstLine="2"/>
              <w:contextualSpacing/>
              <w:rPr>
                <w:rFonts w:eastAsiaTheme="minorEastAsia"/>
                <w:sz w:val="24"/>
                <w:szCs w:val="24"/>
              </w:rPr>
            </w:pPr>
            <w:r>
              <w:rPr>
                <w:rFonts w:eastAsiaTheme="minorEastAsia"/>
                <w:sz w:val="24"/>
                <w:szCs w:val="24"/>
              </w:rPr>
              <w:t>Тел/факс</w:t>
            </w:r>
            <w:r w:rsidR="006F600F">
              <w:rPr>
                <w:rFonts w:eastAsiaTheme="minorEastAsia"/>
                <w:sz w:val="24"/>
                <w:szCs w:val="24"/>
              </w:rPr>
              <w:t>:</w:t>
            </w:r>
            <w:r w:rsidR="006F600F" w:rsidRPr="004B5C25">
              <w:rPr>
                <w:rFonts w:eastAsiaTheme="minorEastAsia"/>
                <w:sz w:val="24"/>
                <w:szCs w:val="24"/>
              </w:rPr>
              <w:t>8(86130)5-</w:t>
            </w:r>
            <w:r w:rsidR="003400A0">
              <w:rPr>
                <w:rFonts w:eastAsiaTheme="minorEastAsia"/>
                <w:sz w:val="24"/>
                <w:szCs w:val="24"/>
              </w:rPr>
              <w:t>42</w:t>
            </w:r>
            <w:r w:rsidR="006F600F">
              <w:rPr>
                <w:rFonts w:eastAsiaTheme="minorEastAsia"/>
                <w:sz w:val="24"/>
                <w:szCs w:val="24"/>
              </w:rPr>
              <w:t>-2</w:t>
            </w:r>
            <w:r w:rsidR="003400A0">
              <w:rPr>
                <w:rFonts w:eastAsiaTheme="minorEastAsia"/>
                <w:sz w:val="24"/>
                <w:szCs w:val="24"/>
              </w:rPr>
              <w:t>6</w:t>
            </w:r>
            <w:r w:rsidR="006F600F" w:rsidRPr="004B5C25">
              <w:rPr>
                <w:rFonts w:eastAsiaTheme="minorEastAsia"/>
                <w:sz w:val="24"/>
                <w:szCs w:val="24"/>
              </w:rPr>
              <w:t xml:space="preserve"> </w:t>
            </w:r>
          </w:p>
          <w:p w:rsidR="006F600F" w:rsidRPr="003400A0" w:rsidRDefault="003400A0" w:rsidP="00995B80">
            <w:pPr>
              <w:pStyle w:val="10"/>
              <w:ind w:left="-2" w:firstLine="2"/>
              <w:contextualSpacing/>
              <w:rPr>
                <w:rFonts w:eastAsiaTheme="minorEastAsia"/>
                <w:sz w:val="24"/>
                <w:szCs w:val="24"/>
                <w:lang w:val="en-US"/>
              </w:rPr>
            </w:pPr>
            <w:r>
              <w:rPr>
                <w:rFonts w:eastAsiaTheme="minorEastAsia"/>
                <w:sz w:val="24"/>
                <w:szCs w:val="24"/>
                <w:lang w:val="en-US"/>
              </w:rPr>
              <w:t>E</w:t>
            </w:r>
            <w:r w:rsidRPr="003400A0">
              <w:rPr>
                <w:rFonts w:eastAsiaTheme="minorEastAsia"/>
                <w:sz w:val="24"/>
                <w:szCs w:val="24"/>
                <w:lang w:val="en-US"/>
              </w:rPr>
              <w:t>-</w:t>
            </w:r>
            <w:r>
              <w:rPr>
                <w:rFonts w:eastAsiaTheme="minorEastAsia"/>
                <w:sz w:val="24"/>
                <w:szCs w:val="24"/>
                <w:lang w:val="en-US"/>
              </w:rPr>
              <w:t>mail</w:t>
            </w:r>
            <w:r w:rsidRPr="003400A0">
              <w:rPr>
                <w:rFonts w:eastAsiaTheme="minorEastAsia"/>
                <w:sz w:val="24"/>
                <w:szCs w:val="24"/>
                <w:lang w:val="en-US"/>
              </w:rPr>
              <w:t xml:space="preserve">: </w:t>
            </w:r>
            <w:r>
              <w:rPr>
                <w:rFonts w:eastAsiaTheme="minorEastAsia"/>
                <w:sz w:val="24"/>
                <w:szCs w:val="24"/>
                <w:lang w:val="en-US"/>
              </w:rPr>
              <w:t>school</w:t>
            </w:r>
            <w:r w:rsidRPr="003400A0">
              <w:rPr>
                <w:rFonts w:eastAsiaTheme="minorEastAsia"/>
                <w:sz w:val="24"/>
                <w:szCs w:val="24"/>
                <w:lang w:val="en-US"/>
              </w:rPr>
              <w:t>4.</w:t>
            </w:r>
            <w:r>
              <w:rPr>
                <w:rFonts w:eastAsiaTheme="minorEastAsia"/>
                <w:sz w:val="24"/>
                <w:szCs w:val="24"/>
                <w:lang w:val="en-US"/>
              </w:rPr>
              <w:t>tim</w:t>
            </w:r>
            <w:r w:rsidR="006F600F" w:rsidRPr="003400A0">
              <w:rPr>
                <w:rFonts w:eastAsiaTheme="minorEastAsia"/>
                <w:sz w:val="24"/>
                <w:szCs w:val="24"/>
                <w:lang w:val="en-US"/>
              </w:rPr>
              <w:t>@</w:t>
            </w:r>
            <w:r w:rsidR="006F600F" w:rsidRPr="00F92474">
              <w:rPr>
                <w:rFonts w:eastAsiaTheme="minorEastAsia"/>
                <w:sz w:val="24"/>
                <w:szCs w:val="24"/>
                <w:lang w:val="en-US"/>
              </w:rPr>
              <w:t>mail</w:t>
            </w:r>
            <w:r w:rsidR="006F600F" w:rsidRPr="003400A0">
              <w:rPr>
                <w:rFonts w:eastAsiaTheme="minorEastAsia"/>
                <w:sz w:val="24"/>
                <w:szCs w:val="24"/>
                <w:lang w:val="en-US"/>
              </w:rPr>
              <w:t>.</w:t>
            </w:r>
            <w:r w:rsidR="006F600F" w:rsidRPr="00F92474">
              <w:rPr>
                <w:rFonts w:eastAsiaTheme="minorEastAsia"/>
                <w:sz w:val="24"/>
                <w:szCs w:val="24"/>
                <w:lang w:val="en-US"/>
              </w:rPr>
              <w:t>ru</w:t>
            </w:r>
            <w:r w:rsidR="006F600F" w:rsidRPr="003400A0">
              <w:rPr>
                <w:rFonts w:eastAsiaTheme="minorEastAsia"/>
                <w:sz w:val="24"/>
                <w:szCs w:val="24"/>
                <w:lang w:val="en-US"/>
              </w:rPr>
              <w:t xml:space="preserve"> </w:t>
            </w:r>
          </w:p>
          <w:p w:rsidR="006F600F" w:rsidRPr="003400A0" w:rsidRDefault="006F600F" w:rsidP="00995B80">
            <w:pPr>
              <w:pStyle w:val="10"/>
              <w:ind w:left="-2" w:firstLine="2"/>
              <w:contextualSpacing/>
              <w:rPr>
                <w:rFonts w:eastAsiaTheme="minorEastAsia"/>
                <w:sz w:val="24"/>
                <w:szCs w:val="24"/>
                <w:lang w:val="en-US"/>
              </w:rPr>
            </w:pPr>
          </w:p>
          <w:p w:rsidR="006F600F" w:rsidRPr="004B5C25" w:rsidRDefault="003400A0" w:rsidP="00995B80">
            <w:pPr>
              <w:pStyle w:val="10"/>
              <w:ind w:left="-2" w:firstLine="2"/>
              <w:contextualSpacing/>
              <w:rPr>
                <w:rFonts w:eastAsiaTheme="minorEastAsia"/>
                <w:sz w:val="24"/>
                <w:szCs w:val="24"/>
              </w:rPr>
            </w:pPr>
            <w:r>
              <w:rPr>
                <w:rFonts w:eastAsiaTheme="minorEastAsia"/>
                <w:sz w:val="24"/>
                <w:szCs w:val="24"/>
              </w:rPr>
              <w:t>Директор МБОУ СОШ №4</w:t>
            </w:r>
          </w:p>
          <w:p w:rsidR="006F600F" w:rsidRPr="004B5C25" w:rsidRDefault="006F600F" w:rsidP="00995B80">
            <w:pPr>
              <w:pStyle w:val="10"/>
              <w:ind w:left="-2" w:firstLine="2"/>
              <w:contextualSpacing/>
              <w:rPr>
                <w:rFonts w:eastAsiaTheme="minorEastAsia"/>
                <w:sz w:val="24"/>
                <w:szCs w:val="24"/>
              </w:rPr>
            </w:pPr>
          </w:p>
          <w:p w:rsidR="006F600F" w:rsidRPr="004B5C25" w:rsidRDefault="003400A0" w:rsidP="00995B80">
            <w:pPr>
              <w:pStyle w:val="10"/>
              <w:ind w:left="-2" w:firstLine="2"/>
              <w:contextualSpacing/>
              <w:rPr>
                <w:rFonts w:eastAsiaTheme="minorEastAsia"/>
                <w:sz w:val="24"/>
                <w:szCs w:val="24"/>
              </w:rPr>
            </w:pPr>
            <w:r>
              <w:rPr>
                <w:rFonts w:eastAsiaTheme="minorEastAsia"/>
                <w:sz w:val="24"/>
                <w:szCs w:val="24"/>
              </w:rPr>
              <w:t>__________________ А. И. Колодий</w:t>
            </w:r>
            <w:r w:rsidR="006F600F" w:rsidRPr="004B5C25">
              <w:rPr>
                <w:rFonts w:eastAsiaTheme="minorEastAsia"/>
                <w:sz w:val="24"/>
                <w:szCs w:val="24"/>
              </w:rPr>
              <w:t xml:space="preserve"> </w:t>
            </w:r>
          </w:p>
          <w:p w:rsidR="00AC202D" w:rsidRPr="006F600F" w:rsidRDefault="006F600F" w:rsidP="00995B80">
            <w:pPr>
              <w:pStyle w:val="10"/>
              <w:ind w:left="-2" w:firstLine="2"/>
              <w:contextualSpacing/>
              <w:rPr>
                <w:rFonts w:eastAsiaTheme="minorEastAsia"/>
                <w:sz w:val="24"/>
                <w:szCs w:val="24"/>
              </w:rPr>
            </w:pPr>
            <w:r w:rsidRPr="006F600F">
              <w:rPr>
                <w:rFonts w:eastAsiaTheme="minorEastAsia"/>
                <w:sz w:val="24"/>
                <w:szCs w:val="24"/>
              </w:rPr>
              <w:t>Э.Ц. П</w:t>
            </w:r>
          </w:p>
        </w:tc>
        <w:tc>
          <w:tcPr>
            <w:tcW w:w="4800" w:type="dxa"/>
            <w:hideMark/>
          </w:tcPr>
          <w:p w:rsidR="00AC202D" w:rsidRDefault="00AC202D" w:rsidP="00957F7F">
            <w:pPr>
              <w:ind w:left="-108" w:right="-47"/>
              <w:contextualSpacing/>
              <w:jc w:val="center"/>
              <w:rPr>
                <w:rFonts w:ascii="Times New Roman" w:hAnsi="Times New Roman" w:cs="Times New Roman"/>
                <w:b/>
                <w:sz w:val="24"/>
                <w:szCs w:val="24"/>
              </w:rPr>
            </w:pPr>
            <w:r w:rsidRPr="00B637A1">
              <w:rPr>
                <w:rFonts w:ascii="Times New Roman" w:hAnsi="Times New Roman" w:cs="Times New Roman"/>
                <w:b/>
                <w:sz w:val="24"/>
                <w:szCs w:val="24"/>
              </w:rPr>
              <w:t>ПОСТАВЩИК:</w:t>
            </w:r>
          </w:p>
          <w:p w:rsidR="006F600F" w:rsidRPr="00995B80" w:rsidRDefault="007E69A8" w:rsidP="00995B80">
            <w:pPr>
              <w:ind w:left="-108" w:right="-47"/>
              <w:contextualSpacing/>
              <w:rPr>
                <w:rFonts w:ascii="Times New Roman" w:hAnsi="Times New Roman" w:cs="Times New Roman"/>
                <w:sz w:val="24"/>
                <w:szCs w:val="24"/>
              </w:rPr>
            </w:pPr>
            <w:r w:rsidRPr="00995B80">
              <w:rPr>
                <w:rFonts w:ascii="Times New Roman" w:hAnsi="Times New Roman" w:cs="Times New Roman"/>
                <w:sz w:val="24"/>
                <w:szCs w:val="24"/>
              </w:rPr>
              <w:t>ОБЩЕСТВО С ОГРАНИЧЕННОЙ ОТВЕТСТВЕННОСТЬЮ «ПАРТНЕР-М+»</w:t>
            </w:r>
          </w:p>
          <w:p w:rsidR="007E69A8" w:rsidRPr="00995B80" w:rsidRDefault="007E69A8" w:rsidP="00995B80">
            <w:pPr>
              <w:ind w:left="-108" w:right="-47"/>
              <w:contextualSpacing/>
              <w:rPr>
                <w:rFonts w:ascii="Times New Roman" w:hAnsi="Times New Roman" w:cs="Times New Roman"/>
                <w:sz w:val="24"/>
                <w:szCs w:val="24"/>
              </w:rPr>
            </w:pPr>
            <w:r w:rsidRPr="00995B80">
              <w:rPr>
                <w:rFonts w:ascii="Times New Roman" w:hAnsi="Times New Roman" w:cs="Times New Roman"/>
                <w:sz w:val="24"/>
                <w:szCs w:val="24"/>
              </w:rPr>
              <w:t>Российская Федерация</w:t>
            </w:r>
          </w:p>
          <w:p w:rsidR="007E69A8" w:rsidRPr="00995B80" w:rsidRDefault="007E69A8" w:rsidP="00995B80">
            <w:pPr>
              <w:ind w:left="-108" w:right="-47"/>
              <w:contextualSpacing/>
              <w:rPr>
                <w:rFonts w:ascii="Times New Roman" w:hAnsi="Times New Roman" w:cs="Times New Roman"/>
                <w:sz w:val="24"/>
                <w:szCs w:val="24"/>
              </w:rPr>
            </w:pPr>
            <w:r w:rsidRPr="00995B80">
              <w:rPr>
                <w:rFonts w:ascii="Times New Roman" w:hAnsi="Times New Roman" w:cs="Times New Roman"/>
                <w:sz w:val="24"/>
                <w:szCs w:val="24"/>
              </w:rPr>
              <w:t>344056, ОБЛ РОСТОВСКАЯ,</w:t>
            </w:r>
          </w:p>
          <w:p w:rsidR="00995B80" w:rsidRDefault="00995B80" w:rsidP="00995B80">
            <w:pPr>
              <w:ind w:left="-108" w:right="-47"/>
              <w:contextualSpacing/>
              <w:rPr>
                <w:rFonts w:ascii="Times New Roman" w:hAnsi="Times New Roman" w:cs="Times New Roman"/>
                <w:sz w:val="24"/>
                <w:szCs w:val="24"/>
              </w:rPr>
            </w:pPr>
            <w:r>
              <w:rPr>
                <w:rFonts w:ascii="Times New Roman" w:hAnsi="Times New Roman" w:cs="Times New Roman"/>
                <w:sz w:val="24"/>
                <w:szCs w:val="24"/>
              </w:rPr>
              <w:t>Г.</w:t>
            </w:r>
            <w:r w:rsidR="007E69A8" w:rsidRPr="00995B80">
              <w:rPr>
                <w:rFonts w:ascii="Times New Roman" w:hAnsi="Times New Roman" w:cs="Times New Roman"/>
                <w:sz w:val="24"/>
                <w:szCs w:val="24"/>
              </w:rPr>
              <w:t xml:space="preserve"> РОСТОВ-НА-ДОНУ, </w:t>
            </w:r>
          </w:p>
          <w:p w:rsidR="007E69A8" w:rsidRPr="00995B80" w:rsidRDefault="007E69A8" w:rsidP="00995B80">
            <w:pPr>
              <w:ind w:left="-108" w:right="-47"/>
              <w:contextualSpacing/>
              <w:rPr>
                <w:rFonts w:ascii="Times New Roman" w:hAnsi="Times New Roman" w:cs="Times New Roman"/>
                <w:sz w:val="24"/>
                <w:szCs w:val="24"/>
              </w:rPr>
            </w:pPr>
            <w:r w:rsidRPr="00995B80">
              <w:rPr>
                <w:rFonts w:ascii="Times New Roman" w:hAnsi="Times New Roman" w:cs="Times New Roman"/>
                <w:sz w:val="24"/>
                <w:szCs w:val="24"/>
              </w:rPr>
              <w:t xml:space="preserve">УЛ БЕЛОРУССКАЯ, </w:t>
            </w:r>
          </w:p>
          <w:p w:rsidR="007E69A8" w:rsidRPr="00995B80" w:rsidRDefault="007E69A8" w:rsidP="00995B80">
            <w:pPr>
              <w:ind w:left="-108" w:right="-47"/>
              <w:contextualSpacing/>
              <w:rPr>
                <w:rFonts w:ascii="Times New Roman" w:hAnsi="Times New Roman" w:cs="Times New Roman"/>
                <w:sz w:val="24"/>
                <w:szCs w:val="24"/>
              </w:rPr>
            </w:pPr>
            <w:r w:rsidRPr="00995B80">
              <w:rPr>
                <w:rFonts w:ascii="Times New Roman" w:hAnsi="Times New Roman" w:cs="Times New Roman"/>
                <w:sz w:val="24"/>
                <w:szCs w:val="24"/>
              </w:rPr>
              <w:t>ДОМ 199А, ОФИС 3.1</w:t>
            </w:r>
          </w:p>
          <w:p w:rsidR="007E69A8" w:rsidRPr="00995B80" w:rsidRDefault="007E69A8" w:rsidP="00995B80">
            <w:pPr>
              <w:ind w:left="-108" w:right="-47"/>
              <w:contextualSpacing/>
              <w:rPr>
                <w:rFonts w:ascii="Times New Roman" w:hAnsi="Times New Roman" w:cs="Times New Roman"/>
                <w:sz w:val="24"/>
                <w:szCs w:val="24"/>
              </w:rPr>
            </w:pPr>
            <w:r w:rsidRPr="00995B80">
              <w:rPr>
                <w:rFonts w:ascii="Times New Roman" w:hAnsi="Times New Roman" w:cs="Times New Roman"/>
                <w:sz w:val="24"/>
                <w:szCs w:val="24"/>
              </w:rPr>
              <w:t>ИНН 6167130985</w:t>
            </w:r>
          </w:p>
          <w:p w:rsidR="007E69A8" w:rsidRPr="00995B80" w:rsidRDefault="007E69A8" w:rsidP="00995B80">
            <w:pPr>
              <w:ind w:left="-108" w:right="-47"/>
              <w:contextualSpacing/>
              <w:rPr>
                <w:rFonts w:ascii="Times New Roman" w:hAnsi="Times New Roman" w:cs="Times New Roman"/>
                <w:sz w:val="24"/>
                <w:szCs w:val="24"/>
              </w:rPr>
            </w:pPr>
            <w:r w:rsidRPr="00995B80">
              <w:rPr>
                <w:rFonts w:ascii="Times New Roman" w:hAnsi="Times New Roman" w:cs="Times New Roman"/>
                <w:sz w:val="24"/>
                <w:szCs w:val="24"/>
              </w:rPr>
              <w:t>Тел. +7(961)296</w:t>
            </w:r>
            <w:r w:rsidR="0044294E">
              <w:rPr>
                <w:rFonts w:ascii="Times New Roman" w:hAnsi="Times New Roman" w:cs="Times New Roman"/>
                <w:sz w:val="24"/>
                <w:szCs w:val="24"/>
              </w:rPr>
              <w:t xml:space="preserve"> </w:t>
            </w:r>
            <w:r w:rsidRPr="00995B80">
              <w:rPr>
                <w:rFonts w:ascii="Times New Roman" w:hAnsi="Times New Roman" w:cs="Times New Roman"/>
                <w:sz w:val="24"/>
                <w:szCs w:val="24"/>
              </w:rPr>
              <w:t>6662</w:t>
            </w:r>
          </w:p>
          <w:p w:rsidR="007E69A8" w:rsidRDefault="007E69A8" w:rsidP="00995B80">
            <w:pPr>
              <w:ind w:left="-108" w:right="-47"/>
              <w:contextualSpacing/>
              <w:rPr>
                <w:rFonts w:ascii="Times New Roman" w:hAnsi="Times New Roman" w:cs="Times New Roman"/>
                <w:b/>
                <w:sz w:val="24"/>
                <w:szCs w:val="24"/>
              </w:rPr>
            </w:pPr>
          </w:p>
          <w:p w:rsidR="006F600F" w:rsidRDefault="006F600F" w:rsidP="00957F7F">
            <w:pPr>
              <w:ind w:left="-108" w:right="-47"/>
              <w:contextualSpacing/>
              <w:jc w:val="center"/>
              <w:rPr>
                <w:rFonts w:ascii="Times New Roman" w:hAnsi="Times New Roman" w:cs="Times New Roman"/>
                <w:b/>
                <w:sz w:val="24"/>
                <w:szCs w:val="24"/>
              </w:rPr>
            </w:pPr>
          </w:p>
          <w:p w:rsidR="00B96FF2" w:rsidRDefault="00B96FF2" w:rsidP="00957F7F">
            <w:pPr>
              <w:ind w:left="-108" w:right="-47"/>
              <w:contextualSpacing/>
              <w:jc w:val="center"/>
              <w:rPr>
                <w:rFonts w:ascii="Times New Roman" w:hAnsi="Times New Roman" w:cs="Times New Roman"/>
                <w:b/>
                <w:sz w:val="24"/>
                <w:szCs w:val="24"/>
              </w:rPr>
            </w:pPr>
          </w:p>
          <w:p w:rsidR="00B96FF2" w:rsidRDefault="00B96FF2" w:rsidP="00957F7F">
            <w:pPr>
              <w:ind w:left="-108" w:right="-47"/>
              <w:contextualSpacing/>
              <w:jc w:val="center"/>
              <w:rPr>
                <w:rFonts w:ascii="Times New Roman" w:hAnsi="Times New Roman" w:cs="Times New Roman"/>
                <w:b/>
                <w:sz w:val="24"/>
                <w:szCs w:val="24"/>
              </w:rPr>
            </w:pPr>
          </w:p>
          <w:p w:rsidR="00B96FF2" w:rsidRDefault="00B96FF2" w:rsidP="00957F7F">
            <w:pPr>
              <w:ind w:left="-108" w:right="-47"/>
              <w:contextualSpacing/>
              <w:jc w:val="center"/>
              <w:rPr>
                <w:rFonts w:ascii="Times New Roman" w:hAnsi="Times New Roman" w:cs="Times New Roman"/>
                <w:b/>
                <w:sz w:val="24"/>
                <w:szCs w:val="24"/>
              </w:rPr>
            </w:pPr>
          </w:p>
          <w:p w:rsidR="00B96FF2" w:rsidRDefault="00B96FF2" w:rsidP="00957F7F">
            <w:pPr>
              <w:ind w:left="-108" w:right="-47"/>
              <w:contextualSpacing/>
              <w:jc w:val="center"/>
              <w:rPr>
                <w:rFonts w:ascii="Times New Roman" w:hAnsi="Times New Roman" w:cs="Times New Roman"/>
                <w:b/>
                <w:sz w:val="24"/>
                <w:szCs w:val="24"/>
              </w:rPr>
            </w:pPr>
          </w:p>
          <w:p w:rsidR="00B96FF2" w:rsidRDefault="00B96FF2" w:rsidP="00957F7F">
            <w:pPr>
              <w:ind w:left="-108" w:right="-47"/>
              <w:contextualSpacing/>
              <w:jc w:val="center"/>
              <w:rPr>
                <w:rFonts w:ascii="Times New Roman" w:hAnsi="Times New Roman" w:cs="Times New Roman"/>
                <w:b/>
                <w:sz w:val="24"/>
                <w:szCs w:val="24"/>
              </w:rPr>
            </w:pPr>
          </w:p>
          <w:p w:rsidR="00B96FF2" w:rsidRDefault="00B96FF2" w:rsidP="00957F7F">
            <w:pPr>
              <w:ind w:left="-108" w:right="-47"/>
              <w:contextualSpacing/>
              <w:jc w:val="center"/>
              <w:rPr>
                <w:rFonts w:ascii="Times New Roman" w:hAnsi="Times New Roman" w:cs="Times New Roman"/>
                <w:b/>
                <w:sz w:val="24"/>
                <w:szCs w:val="24"/>
              </w:rPr>
            </w:pPr>
          </w:p>
          <w:p w:rsidR="00B96FF2" w:rsidRDefault="00B96FF2" w:rsidP="00957F7F">
            <w:pPr>
              <w:ind w:left="-108" w:right="-47"/>
              <w:contextualSpacing/>
              <w:jc w:val="center"/>
              <w:rPr>
                <w:rFonts w:ascii="Times New Roman" w:hAnsi="Times New Roman" w:cs="Times New Roman"/>
                <w:b/>
                <w:sz w:val="24"/>
                <w:szCs w:val="24"/>
              </w:rPr>
            </w:pPr>
          </w:p>
          <w:p w:rsidR="00B96FF2" w:rsidRDefault="00B96FF2" w:rsidP="00957F7F">
            <w:pPr>
              <w:ind w:left="-108" w:right="-47"/>
              <w:contextualSpacing/>
              <w:jc w:val="center"/>
              <w:rPr>
                <w:rFonts w:ascii="Times New Roman" w:hAnsi="Times New Roman" w:cs="Times New Roman"/>
                <w:b/>
                <w:sz w:val="24"/>
                <w:szCs w:val="24"/>
              </w:rPr>
            </w:pPr>
          </w:p>
          <w:p w:rsidR="00B96FF2" w:rsidRDefault="00B96FF2" w:rsidP="00957F7F">
            <w:pPr>
              <w:ind w:left="-108" w:right="-47"/>
              <w:contextualSpacing/>
              <w:jc w:val="center"/>
              <w:rPr>
                <w:rFonts w:ascii="Times New Roman" w:hAnsi="Times New Roman" w:cs="Times New Roman"/>
                <w:b/>
                <w:sz w:val="24"/>
                <w:szCs w:val="24"/>
              </w:rPr>
            </w:pPr>
          </w:p>
          <w:p w:rsidR="00B96FF2" w:rsidRDefault="00B96FF2" w:rsidP="00957F7F">
            <w:pPr>
              <w:ind w:left="-108" w:right="-47"/>
              <w:contextualSpacing/>
              <w:jc w:val="center"/>
              <w:rPr>
                <w:rFonts w:ascii="Times New Roman" w:hAnsi="Times New Roman" w:cs="Times New Roman"/>
                <w:b/>
                <w:sz w:val="24"/>
                <w:szCs w:val="24"/>
              </w:rPr>
            </w:pPr>
          </w:p>
          <w:p w:rsidR="005D675A" w:rsidRPr="00995B80" w:rsidRDefault="005D675A" w:rsidP="005D675A">
            <w:pPr>
              <w:pStyle w:val="10"/>
              <w:ind w:left="-2" w:firstLine="2"/>
              <w:contextualSpacing/>
              <w:jc w:val="both"/>
              <w:rPr>
                <w:sz w:val="24"/>
                <w:szCs w:val="24"/>
              </w:rPr>
            </w:pPr>
            <w:r>
              <w:rPr>
                <w:b/>
                <w:sz w:val="24"/>
                <w:szCs w:val="24"/>
              </w:rPr>
              <w:t>________________</w:t>
            </w:r>
            <w:r w:rsidRPr="002C72A5">
              <w:rPr>
                <w:sz w:val="24"/>
                <w:szCs w:val="24"/>
              </w:rPr>
              <w:t xml:space="preserve"> </w:t>
            </w:r>
            <w:r w:rsidR="00995B80" w:rsidRPr="00995B80">
              <w:rPr>
                <w:sz w:val="24"/>
                <w:szCs w:val="24"/>
              </w:rPr>
              <w:t>А. Ю. Жихарева</w:t>
            </w:r>
          </w:p>
          <w:p w:rsidR="005D675A" w:rsidRPr="00B637A1" w:rsidRDefault="005D675A" w:rsidP="005D675A">
            <w:pPr>
              <w:pStyle w:val="10"/>
              <w:ind w:left="-2" w:firstLine="2"/>
              <w:contextualSpacing/>
              <w:jc w:val="both"/>
              <w:rPr>
                <w:b/>
                <w:sz w:val="24"/>
                <w:szCs w:val="24"/>
              </w:rPr>
            </w:pPr>
            <w:r w:rsidRPr="006F600F">
              <w:rPr>
                <w:rFonts w:eastAsiaTheme="minorEastAsia"/>
                <w:sz w:val="24"/>
                <w:szCs w:val="24"/>
              </w:rPr>
              <w:t>Э.Ц. П</w:t>
            </w:r>
          </w:p>
        </w:tc>
      </w:tr>
    </w:tbl>
    <w:p w:rsidR="00AC202D" w:rsidRPr="00B637A1" w:rsidRDefault="00AC202D" w:rsidP="00AC202D">
      <w:pPr>
        <w:jc w:val="center"/>
        <w:rPr>
          <w:rFonts w:ascii="Times New Roman" w:eastAsia="Times New Roman" w:hAnsi="Times New Roman" w:cs="Times New Roman"/>
          <w:sz w:val="24"/>
          <w:szCs w:val="24"/>
          <w:lang w:eastAsia="ru-RU"/>
        </w:rPr>
      </w:pPr>
      <w:r w:rsidRPr="00B637A1">
        <w:rPr>
          <w:rFonts w:ascii="Times New Roman" w:eastAsia="Times New Roman" w:hAnsi="Times New Roman" w:cs="Times New Roman"/>
          <w:sz w:val="24"/>
          <w:szCs w:val="24"/>
          <w:lang w:eastAsia="ru-RU"/>
        </w:rPr>
        <w:br w:type="page"/>
      </w:r>
    </w:p>
    <w:p w:rsidR="00AD005B" w:rsidRPr="00B637A1" w:rsidRDefault="00AC202D" w:rsidP="00AC202D">
      <w:pPr>
        <w:ind w:left="6237"/>
        <w:rPr>
          <w:rFonts w:ascii="Times New Roman" w:eastAsia="Times New Roman" w:hAnsi="Times New Roman" w:cs="Times New Roman"/>
          <w:sz w:val="24"/>
          <w:szCs w:val="24"/>
          <w:lang w:eastAsia="ru-RU"/>
        </w:rPr>
      </w:pPr>
      <w:r w:rsidRPr="00B637A1">
        <w:rPr>
          <w:rFonts w:ascii="Times New Roman" w:eastAsia="Times New Roman" w:hAnsi="Times New Roman" w:cs="Times New Roman"/>
          <w:sz w:val="24"/>
          <w:szCs w:val="24"/>
          <w:lang w:eastAsia="ru-RU"/>
        </w:rPr>
        <w:lastRenderedPageBreak/>
        <w:t>Приложение № 1 к Контракту</w:t>
      </w:r>
    </w:p>
    <w:p w:rsidR="001B039F" w:rsidRDefault="005D675A" w:rsidP="00AC202D">
      <w:pPr>
        <w:ind w:left="6237"/>
        <w:rPr>
          <w:rFonts w:ascii="Times New Roman" w:eastAsia="Times New Roman" w:hAnsi="Times New Roman" w:cs="Times New Roman"/>
          <w:sz w:val="24"/>
          <w:szCs w:val="24"/>
          <w:lang w:eastAsia="ru-RU"/>
        </w:rPr>
      </w:pPr>
      <w:r>
        <w:rPr>
          <w:rFonts w:ascii="Times New Roman" w:eastAsia="Times New Roman" w:hAnsi="Times New Roman" w:cs="Times New Roman"/>
          <w:b/>
          <w:snapToGrid w:val="0"/>
          <w:sz w:val="24"/>
          <w:szCs w:val="24"/>
          <w:lang w:eastAsia="ru-RU"/>
        </w:rPr>
        <w:t>№</w:t>
      </w:r>
      <w:r w:rsidR="001B039F">
        <w:rPr>
          <w:rFonts w:ascii="Times New Roman" w:eastAsia="Times New Roman" w:hAnsi="Times New Roman" w:cs="Times New Roman"/>
          <w:sz w:val="24"/>
          <w:szCs w:val="24"/>
          <w:lang w:eastAsia="ru-RU"/>
        </w:rPr>
        <w:t>285</w:t>
      </w:r>
    </w:p>
    <w:p w:rsidR="00AC202D" w:rsidRPr="00B637A1" w:rsidRDefault="005D675A" w:rsidP="00AC202D">
      <w:pPr>
        <w:ind w:left="62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AC202D" w:rsidRPr="00B637A1">
        <w:rPr>
          <w:rFonts w:ascii="Times New Roman" w:eastAsia="Times New Roman" w:hAnsi="Times New Roman" w:cs="Times New Roman"/>
          <w:sz w:val="24"/>
          <w:szCs w:val="24"/>
          <w:lang w:eastAsia="ru-RU"/>
        </w:rPr>
        <w:t>т________________________</w:t>
      </w:r>
    </w:p>
    <w:p w:rsidR="00AC202D" w:rsidRPr="00B637A1" w:rsidRDefault="00AC202D" w:rsidP="00AD005B">
      <w:pPr>
        <w:jc w:val="center"/>
        <w:rPr>
          <w:rFonts w:ascii="Times New Roman" w:eastAsia="Times New Roman" w:hAnsi="Times New Roman" w:cs="Times New Roman"/>
          <w:sz w:val="24"/>
          <w:szCs w:val="24"/>
          <w:lang w:eastAsia="ru-RU"/>
        </w:rPr>
      </w:pPr>
    </w:p>
    <w:p w:rsidR="00554993" w:rsidRPr="002F557B" w:rsidRDefault="00554993" w:rsidP="00554993">
      <w:pPr>
        <w:jc w:val="center"/>
        <w:rPr>
          <w:rFonts w:ascii="Times New Roman" w:eastAsia="Times New Roman" w:hAnsi="Times New Roman" w:cs="Times New Roman"/>
          <w:b/>
          <w:noProof/>
          <w:sz w:val="28"/>
          <w:szCs w:val="28"/>
          <w:lang w:eastAsia="ru-RU"/>
        </w:rPr>
      </w:pPr>
      <w:r w:rsidRPr="002F557B">
        <w:rPr>
          <w:rFonts w:ascii="Times New Roman" w:eastAsia="Times New Roman" w:hAnsi="Times New Roman" w:cs="Times New Roman"/>
          <w:b/>
          <w:noProof/>
          <w:sz w:val="28"/>
          <w:szCs w:val="28"/>
          <w:lang w:eastAsia="ru-RU"/>
        </w:rPr>
        <w:t>Спецификация</w:t>
      </w:r>
    </w:p>
    <w:p w:rsidR="00554993" w:rsidRPr="002F557B" w:rsidRDefault="00554993" w:rsidP="00554993">
      <w:pPr>
        <w:rPr>
          <w:rFonts w:ascii="Times New Roman" w:eastAsia="Times New Roman" w:hAnsi="Times New Roman" w:cs="Times New Roman"/>
          <w:b/>
          <w:noProof/>
          <w:sz w:val="24"/>
          <w:szCs w:val="24"/>
          <w:lang w:eastAsia="ru-RU"/>
        </w:rPr>
      </w:pPr>
    </w:p>
    <w:tbl>
      <w:tblPr>
        <w:tblW w:w="538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1108"/>
        <w:gridCol w:w="701"/>
        <w:gridCol w:w="627"/>
        <w:gridCol w:w="645"/>
        <w:gridCol w:w="3128"/>
        <w:gridCol w:w="1384"/>
        <w:gridCol w:w="1160"/>
        <w:gridCol w:w="1276"/>
      </w:tblGrid>
      <w:tr w:rsidR="001B039F" w:rsidRPr="002F557B" w:rsidTr="001B039F">
        <w:trPr>
          <w:trHeight w:val="533"/>
        </w:trPr>
        <w:tc>
          <w:tcPr>
            <w:tcW w:w="167" w:type="pct"/>
            <w:vMerge w:val="restart"/>
            <w:shd w:val="clear" w:color="auto" w:fill="auto"/>
            <w:vAlign w:val="center"/>
          </w:tcPr>
          <w:p w:rsidR="00554993" w:rsidRPr="002F557B" w:rsidRDefault="00554993" w:rsidP="00EC1FD1">
            <w:pPr>
              <w:jc w:val="center"/>
              <w:rPr>
                <w:rFonts w:ascii="Times New Roman" w:eastAsia="Times New Roman" w:hAnsi="Times New Roman" w:cs="Times New Roman"/>
                <w:b/>
                <w:noProof/>
                <w:lang w:eastAsia="ru-RU"/>
              </w:rPr>
            </w:pPr>
            <w:r w:rsidRPr="002F557B">
              <w:rPr>
                <w:rFonts w:ascii="Times New Roman" w:eastAsia="Times New Roman" w:hAnsi="Times New Roman" w:cs="Times New Roman"/>
                <w:b/>
                <w:noProof/>
                <w:lang w:eastAsia="ru-RU"/>
              </w:rPr>
              <w:t>№ п/п</w:t>
            </w:r>
            <w:r>
              <w:rPr>
                <w:rFonts w:ascii="Times New Roman" w:eastAsia="Times New Roman" w:hAnsi="Times New Roman" w:cs="Times New Roman"/>
                <w:b/>
                <w:noProof/>
                <w:lang w:eastAsia="ru-RU"/>
              </w:rPr>
              <w:t xml:space="preserve">       </w:t>
            </w:r>
          </w:p>
        </w:tc>
        <w:tc>
          <w:tcPr>
            <w:tcW w:w="534" w:type="pct"/>
            <w:vMerge w:val="restart"/>
            <w:shd w:val="clear" w:color="auto" w:fill="auto"/>
            <w:vAlign w:val="center"/>
          </w:tcPr>
          <w:p w:rsidR="00554993" w:rsidRPr="00554993" w:rsidRDefault="00554993" w:rsidP="00EC1FD1">
            <w:pPr>
              <w:jc w:val="center"/>
              <w:rPr>
                <w:rFonts w:ascii="Times New Roman" w:eastAsia="Times New Roman" w:hAnsi="Times New Roman" w:cs="Times New Roman"/>
                <w:b/>
                <w:noProof/>
                <w:lang w:eastAsia="ru-RU"/>
              </w:rPr>
            </w:pPr>
            <w:r w:rsidRPr="00554993">
              <w:rPr>
                <w:rFonts w:ascii="Times New Roman" w:eastAsia="Times New Roman" w:hAnsi="Times New Roman" w:cs="Times New Roman"/>
                <w:b/>
                <w:noProof/>
                <w:lang w:eastAsia="ru-RU"/>
              </w:rPr>
              <w:t>Наименование товара</w:t>
            </w:r>
          </w:p>
        </w:tc>
        <w:tc>
          <w:tcPr>
            <w:tcW w:w="338" w:type="pct"/>
            <w:vMerge w:val="restart"/>
            <w:shd w:val="clear" w:color="auto" w:fill="auto"/>
            <w:vAlign w:val="center"/>
          </w:tcPr>
          <w:p w:rsidR="00554993" w:rsidRPr="00554993" w:rsidRDefault="00554993" w:rsidP="00EC1FD1">
            <w:pPr>
              <w:jc w:val="center"/>
              <w:rPr>
                <w:rFonts w:ascii="Times New Roman" w:eastAsia="Times New Roman" w:hAnsi="Times New Roman" w:cs="Times New Roman"/>
                <w:b/>
                <w:noProof/>
                <w:lang w:eastAsia="ru-RU"/>
              </w:rPr>
            </w:pPr>
            <w:r w:rsidRPr="00554993">
              <w:rPr>
                <w:rFonts w:ascii="Times New Roman" w:eastAsia="Times New Roman" w:hAnsi="Times New Roman" w:cs="Times New Roman"/>
                <w:b/>
                <w:noProof/>
                <w:lang w:eastAsia="ru-RU"/>
              </w:rPr>
              <w:t>Товарный знак</w:t>
            </w:r>
          </w:p>
        </w:tc>
        <w:tc>
          <w:tcPr>
            <w:tcW w:w="302" w:type="pct"/>
            <w:vMerge w:val="restart"/>
            <w:shd w:val="clear" w:color="auto" w:fill="auto"/>
            <w:vAlign w:val="center"/>
          </w:tcPr>
          <w:p w:rsidR="00554993" w:rsidRPr="00554993" w:rsidRDefault="00554993" w:rsidP="00EC1FD1">
            <w:pPr>
              <w:jc w:val="center"/>
              <w:rPr>
                <w:rFonts w:ascii="Times New Roman" w:eastAsia="Times New Roman" w:hAnsi="Times New Roman" w:cs="Times New Roman"/>
                <w:b/>
                <w:noProof/>
                <w:lang w:eastAsia="ru-RU"/>
              </w:rPr>
            </w:pPr>
            <w:r w:rsidRPr="00554993">
              <w:rPr>
                <w:rFonts w:ascii="Times New Roman" w:eastAsia="Times New Roman" w:hAnsi="Times New Roman" w:cs="Times New Roman"/>
                <w:b/>
                <w:noProof/>
                <w:lang w:eastAsia="ru-RU"/>
              </w:rPr>
              <w:t>Ед. изм.</w:t>
            </w:r>
          </w:p>
        </w:tc>
        <w:tc>
          <w:tcPr>
            <w:tcW w:w="311" w:type="pct"/>
            <w:vMerge w:val="restart"/>
            <w:shd w:val="clear" w:color="auto" w:fill="auto"/>
            <w:vAlign w:val="center"/>
          </w:tcPr>
          <w:p w:rsidR="00554993" w:rsidRPr="00554993" w:rsidRDefault="00554993" w:rsidP="00EC1FD1">
            <w:pPr>
              <w:jc w:val="center"/>
              <w:rPr>
                <w:rFonts w:ascii="Times New Roman" w:eastAsia="Times New Roman" w:hAnsi="Times New Roman" w:cs="Times New Roman"/>
                <w:b/>
                <w:noProof/>
                <w:lang w:eastAsia="ru-RU"/>
              </w:rPr>
            </w:pPr>
            <w:r w:rsidRPr="00554993">
              <w:rPr>
                <w:rFonts w:ascii="Times New Roman" w:eastAsia="Times New Roman" w:hAnsi="Times New Roman" w:cs="Times New Roman"/>
                <w:b/>
                <w:noProof/>
                <w:lang w:eastAsia="ru-RU"/>
              </w:rPr>
              <w:t>Кол-во</w:t>
            </w:r>
          </w:p>
        </w:tc>
        <w:tc>
          <w:tcPr>
            <w:tcW w:w="2174" w:type="pct"/>
            <w:gridSpan w:val="2"/>
            <w:shd w:val="clear" w:color="auto" w:fill="auto"/>
          </w:tcPr>
          <w:p w:rsidR="00554993" w:rsidRPr="00554993" w:rsidRDefault="00554993" w:rsidP="00EC1FD1">
            <w:pPr>
              <w:jc w:val="center"/>
              <w:rPr>
                <w:rFonts w:ascii="Times New Roman" w:eastAsia="Times New Roman" w:hAnsi="Times New Roman" w:cs="Times New Roman"/>
                <w:b/>
                <w:noProof/>
                <w:lang w:eastAsia="ru-RU"/>
              </w:rPr>
            </w:pPr>
            <w:r w:rsidRPr="00554993">
              <w:rPr>
                <w:rFonts w:ascii="Times New Roman" w:eastAsia="Times New Roman" w:hAnsi="Times New Roman" w:cs="Times New Roman"/>
                <w:b/>
                <w:noProof/>
                <w:lang w:eastAsia="ru-RU"/>
              </w:rPr>
              <w:t>Качество, технические характеристики товара, функциональные характеристики (потребительские свойства) товара, размеры и его параметры</w:t>
            </w:r>
          </w:p>
        </w:tc>
        <w:tc>
          <w:tcPr>
            <w:tcW w:w="559" w:type="pct"/>
            <w:vMerge w:val="restart"/>
            <w:shd w:val="clear" w:color="auto" w:fill="auto"/>
            <w:vAlign w:val="center"/>
          </w:tcPr>
          <w:p w:rsidR="00554993" w:rsidRPr="00554993" w:rsidRDefault="00554993" w:rsidP="00EC1FD1">
            <w:pPr>
              <w:jc w:val="center"/>
              <w:rPr>
                <w:rFonts w:ascii="Times New Roman" w:eastAsia="Times New Roman" w:hAnsi="Times New Roman" w:cs="Times New Roman"/>
                <w:b/>
                <w:noProof/>
                <w:lang w:eastAsia="ru-RU"/>
              </w:rPr>
            </w:pPr>
            <w:r w:rsidRPr="00554993">
              <w:rPr>
                <w:rFonts w:ascii="Times New Roman" w:eastAsia="Times New Roman" w:hAnsi="Times New Roman" w:cs="Times New Roman"/>
                <w:b/>
                <w:noProof/>
                <w:lang w:eastAsia="ru-RU"/>
              </w:rPr>
              <w:t>Цена за ед.</w:t>
            </w:r>
          </w:p>
          <w:p w:rsidR="00554993" w:rsidRPr="00554993" w:rsidRDefault="00554993" w:rsidP="00EC1FD1">
            <w:pPr>
              <w:jc w:val="center"/>
              <w:rPr>
                <w:rFonts w:ascii="Times New Roman" w:eastAsia="Times New Roman" w:hAnsi="Times New Roman" w:cs="Times New Roman"/>
                <w:b/>
                <w:noProof/>
                <w:lang w:eastAsia="ru-RU"/>
              </w:rPr>
            </w:pPr>
            <w:r w:rsidRPr="00554993">
              <w:rPr>
                <w:rFonts w:ascii="Times New Roman" w:eastAsia="Times New Roman" w:hAnsi="Times New Roman" w:cs="Times New Roman"/>
                <w:b/>
                <w:noProof/>
                <w:lang w:eastAsia="ru-RU"/>
              </w:rPr>
              <w:t>(на условиях поставки), руб.</w:t>
            </w:r>
          </w:p>
        </w:tc>
        <w:tc>
          <w:tcPr>
            <w:tcW w:w="614" w:type="pct"/>
            <w:vMerge w:val="restart"/>
            <w:shd w:val="clear" w:color="auto" w:fill="auto"/>
            <w:vAlign w:val="center"/>
          </w:tcPr>
          <w:p w:rsidR="00554993" w:rsidRPr="00554993" w:rsidRDefault="00554993" w:rsidP="00EC1FD1">
            <w:pPr>
              <w:jc w:val="center"/>
              <w:rPr>
                <w:rFonts w:ascii="Times New Roman" w:eastAsia="Times New Roman" w:hAnsi="Times New Roman" w:cs="Times New Roman"/>
                <w:b/>
                <w:noProof/>
                <w:lang w:eastAsia="ru-RU"/>
              </w:rPr>
            </w:pPr>
            <w:r w:rsidRPr="00554993">
              <w:rPr>
                <w:rFonts w:ascii="Times New Roman" w:eastAsia="Times New Roman" w:hAnsi="Times New Roman" w:cs="Times New Roman"/>
                <w:b/>
                <w:noProof/>
                <w:lang w:eastAsia="ru-RU"/>
              </w:rPr>
              <w:t>Стоимость, руб.</w:t>
            </w:r>
          </w:p>
        </w:tc>
      </w:tr>
      <w:tr w:rsidR="001B039F" w:rsidRPr="002F557B" w:rsidTr="001B039F">
        <w:trPr>
          <w:trHeight w:val="762"/>
        </w:trPr>
        <w:tc>
          <w:tcPr>
            <w:tcW w:w="167" w:type="pct"/>
            <w:vMerge/>
            <w:tcBorders>
              <w:bottom w:val="single" w:sz="4" w:space="0" w:color="auto"/>
            </w:tcBorders>
          </w:tcPr>
          <w:p w:rsidR="00554993" w:rsidRPr="002F557B" w:rsidRDefault="00554993" w:rsidP="00EC1FD1">
            <w:pPr>
              <w:jc w:val="center"/>
              <w:rPr>
                <w:rFonts w:ascii="Times New Roman" w:eastAsia="Times New Roman" w:hAnsi="Times New Roman" w:cs="Times New Roman"/>
                <w:b/>
                <w:noProof/>
                <w:lang w:eastAsia="ru-RU"/>
              </w:rPr>
            </w:pPr>
          </w:p>
        </w:tc>
        <w:tc>
          <w:tcPr>
            <w:tcW w:w="534" w:type="pct"/>
            <w:vMerge/>
            <w:tcBorders>
              <w:bottom w:val="single" w:sz="4" w:space="0" w:color="auto"/>
            </w:tcBorders>
          </w:tcPr>
          <w:p w:rsidR="00554993" w:rsidRPr="00554993" w:rsidRDefault="00554993" w:rsidP="00EC1FD1">
            <w:pPr>
              <w:jc w:val="center"/>
              <w:rPr>
                <w:rFonts w:ascii="Times New Roman" w:eastAsia="Times New Roman" w:hAnsi="Times New Roman" w:cs="Times New Roman"/>
                <w:b/>
                <w:noProof/>
                <w:lang w:eastAsia="ru-RU"/>
              </w:rPr>
            </w:pPr>
          </w:p>
        </w:tc>
        <w:tc>
          <w:tcPr>
            <w:tcW w:w="338" w:type="pct"/>
            <w:vMerge/>
            <w:tcBorders>
              <w:bottom w:val="single" w:sz="4" w:space="0" w:color="auto"/>
            </w:tcBorders>
          </w:tcPr>
          <w:p w:rsidR="00554993" w:rsidRPr="00554993" w:rsidRDefault="00554993" w:rsidP="00EC1FD1">
            <w:pPr>
              <w:jc w:val="center"/>
              <w:rPr>
                <w:rFonts w:ascii="Times New Roman" w:eastAsia="Times New Roman" w:hAnsi="Times New Roman" w:cs="Times New Roman"/>
                <w:b/>
                <w:noProof/>
                <w:lang w:eastAsia="ru-RU"/>
              </w:rPr>
            </w:pPr>
          </w:p>
        </w:tc>
        <w:tc>
          <w:tcPr>
            <w:tcW w:w="302" w:type="pct"/>
            <w:vMerge/>
            <w:tcBorders>
              <w:bottom w:val="single" w:sz="4" w:space="0" w:color="auto"/>
            </w:tcBorders>
          </w:tcPr>
          <w:p w:rsidR="00554993" w:rsidRPr="00554993" w:rsidRDefault="00554993" w:rsidP="00EC1FD1">
            <w:pPr>
              <w:jc w:val="center"/>
              <w:rPr>
                <w:rFonts w:ascii="Times New Roman" w:eastAsia="Times New Roman" w:hAnsi="Times New Roman" w:cs="Times New Roman"/>
                <w:b/>
                <w:noProof/>
                <w:lang w:eastAsia="ru-RU"/>
              </w:rPr>
            </w:pPr>
          </w:p>
        </w:tc>
        <w:tc>
          <w:tcPr>
            <w:tcW w:w="311" w:type="pct"/>
            <w:vMerge/>
            <w:tcBorders>
              <w:bottom w:val="single" w:sz="4" w:space="0" w:color="auto"/>
            </w:tcBorders>
          </w:tcPr>
          <w:p w:rsidR="00554993" w:rsidRPr="00554993" w:rsidRDefault="00554993" w:rsidP="00EC1FD1">
            <w:pPr>
              <w:jc w:val="center"/>
              <w:rPr>
                <w:rFonts w:ascii="Times New Roman" w:eastAsia="Times New Roman" w:hAnsi="Times New Roman" w:cs="Times New Roman"/>
                <w:b/>
                <w:noProof/>
                <w:lang w:eastAsia="ru-RU"/>
              </w:rPr>
            </w:pPr>
          </w:p>
        </w:tc>
        <w:tc>
          <w:tcPr>
            <w:tcW w:w="1507" w:type="pct"/>
            <w:tcBorders>
              <w:bottom w:val="single" w:sz="4" w:space="0" w:color="auto"/>
            </w:tcBorders>
            <w:shd w:val="clear" w:color="auto" w:fill="auto"/>
          </w:tcPr>
          <w:p w:rsidR="00554993" w:rsidRPr="00554993" w:rsidRDefault="00554993" w:rsidP="00EC1FD1">
            <w:pPr>
              <w:jc w:val="center"/>
              <w:rPr>
                <w:rFonts w:ascii="Times New Roman" w:eastAsia="Times New Roman" w:hAnsi="Times New Roman" w:cs="Times New Roman"/>
                <w:b/>
                <w:noProof/>
                <w:lang w:eastAsia="ru-RU"/>
              </w:rPr>
            </w:pPr>
            <w:r w:rsidRPr="00554993">
              <w:rPr>
                <w:rFonts w:ascii="Times New Roman" w:eastAsia="Times New Roman" w:hAnsi="Times New Roman" w:cs="Times New Roman"/>
                <w:b/>
                <w:noProof/>
                <w:lang w:eastAsia="ru-RU"/>
              </w:rPr>
              <w:t xml:space="preserve">Наименование показателя, технического, функционального параметра, ед.изм. показателя </w:t>
            </w:r>
          </w:p>
        </w:tc>
        <w:tc>
          <w:tcPr>
            <w:tcW w:w="667" w:type="pct"/>
            <w:tcBorders>
              <w:bottom w:val="single" w:sz="4" w:space="0" w:color="auto"/>
            </w:tcBorders>
            <w:shd w:val="clear" w:color="auto" w:fill="auto"/>
            <w:vAlign w:val="center"/>
          </w:tcPr>
          <w:p w:rsidR="00554993" w:rsidRPr="00554993" w:rsidRDefault="00554993" w:rsidP="00EC1FD1">
            <w:pPr>
              <w:jc w:val="center"/>
              <w:rPr>
                <w:rFonts w:ascii="Times New Roman" w:eastAsia="Times New Roman" w:hAnsi="Times New Roman" w:cs="Times New Roman"/>
                <w:b/>
                <w:noProof/>
                <w:lang w:eastAsia="ru-RU"/>
              </w:rPr>
            </w:pPr>
            <w:r w:rsidRPr="00554993">
              <w:rPr>
                <w:rFonts w:ascii="Times New Roman" w:eastAsia="Times New Roman" w:hAnsi="Times New Roman" w:cs="Times New Roman"/>
                <w:b/>
                <w:noProof/>
                <w:lang w:eastAsia="ru-RU"/>
              </w:rPr>
              <w:t>Описание, значение</w:t>
            </w:r>
          </w:p>
        </w:tc>
        <w:tc>
          <w:tcPr>
            <w:tcW w:w="559" w:type="pct"/>
            <w:vMerge/>
            <w:tcBorders>
              <w:bottom w:val="single" w:sz="4" w:space="0" w:color="auto"/>
            </w:tcBorders>
            <w:shd w:val="clear" w:color="auto" w:fill="auto"/>
            <w:vAlign w:val="center"/>
          </w:tcPr>
          <w:p w:rsidR="00554993" w:rsidRPr="00554993" w:rsidRDefault="00554993" w:rsidP="00EC1FD1">
            <w:pPr>
              <w:jc w:val="center"/>
              <w:rPr>
                <w:rFonts w:ascii="Times New Roman" w:eastAsia="Times New Roman" w:hAnsi="Times New Roman" w:cs="Times New Roman"/>
                <w:b/>
                <w:noProof/>
                <w:lang w:eastAsia="ru-RU"/>
              </w:rPr>
            </w:pPr>
          </w:p>
        </w:tc>
        <w:tc>
          <w:tcPr>
            <w:tcW w:w="614" w:type="pct"/>
            <w:vMerge/>
            <w:tcBorders>
              <w:bottom w:val="single" w:sz="4" w:space="0" w:color="auto"/>
            </w:tcBorders>
            <w:shd w:val="clear" w:color="auto" w:fill="auto"/>
            <w:vAlign w:val="center"/>
          </w:tcPr>
          <w:p w:rsidR="00554993" w:rsidRPr="00554993" w:rsidRDefault="00554993" w:rsidP="00EC1FD1">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554993" w:rsidRPr="002F557B" w:rsidRDefault="00554993" w:rsidP="00EC1FD1">
            <w:pPr>
              <w:jc w:val="center"/>
              <w:rPr>
                <w:rFonts w:ascii="Times New Roman" w:eastAsia="Times New Roman" w:hAnsi="Times New Roman" w:cs="Times New Roman"/>
                <w:b/>
                <w:noProof/>
                <w:lang w:eastAsia="ru-RU"/>
              </w:rPr>
            </w:pPr>
            <w:r w:rsidRPr="002F557B">
              <w:rPr>
                <w:rFonts w:ascii="Times New Roman" w:eastAsia="Times New Roman" w:hAnsi="Times New Roman" w:cs="Times New Roman"/>
                <w:b/>
                <w:noProof/>
                <w:lang w:eastAsia="ru-RU"/>
              </w:rPr>
              <w:t>1</w:t>
            </w:r>
          </w:p>
        </w:tc>
        <w:tc>
          <w:tcPr>
            <w:tcW w:w="534" w:type="pct"/>
            <w:shd w:val="clear" w:color="auto" w:fill="auto"/>
          </w:tcPr>
          <w:p w:rsidR="00554993" w:rsidRPr="00554993" w:rsidRDefault="00554993" w:rsidP="00EC1FD1">
            <w:pPr>
              <w:jc w:val="center"/>
              <w:rPr>
                <w:rFonts w:ascii="Times New Roman" w:eastAsia="Times New Roman" w:hAnsi="Times New Roman" w:cs="Times New Roman"/>
                <w:b/>
                <w:noProof/>
                <w:lang w:eastAsia="ru-RU"/>
              </w:rPr>
            </w:pPr>
            <w:r w:rsidRPr="00554993">
              <w:rPr>
                <w:rFonts w:ascii="Times New Roman" w:eastAsia="Times New Roman" w:hAnsi="Times New Roman" w:cs="Times New Roman"/>
                <w:b/>
                <w:noProof/>
                <w:lang w:eastAsia="ru-RU"/>
              </w:rPr>
              <w:t>2</w:t>
            </w:r>
          </w:p>
        </w:tc>
        <w:tc>
          <w:tcPr>
            <w:tcW w:w="338" w:type="pct"/>
            <w:shd w:val="clear" w:color="auto" w:fill="auto"/>
          </w:tcPr>
          <w:p w:rsidR="00554993" w:rsidRPr="00554993" w:rsidRDefault="00554993" w:rsidP="00EC1FD1">
            <w:pPr>
              <w:jc w:val="center"/>
              <w:rPr>
                <w:rFonts w:ascii="Times New Roman" w:eastAsia="Times New Roman" w:hAnsi="Times New Roman" w:cs="Times New Roman"/>
                <w:b/>
                <w:noProof/>
                <w:lang w:eastAsia="ru-RU"/>
              </w:rPr>
            </w:pPr>
            <w:r w:rsidRPr="00554993">
              <w:rPr>
                <w:rFonts w:ascii="Times New Roman" w:eastAsia="Times New Roman" w:hAnsi="Times New Roman" w:cs="Times New Roman"/>
                <w:b/>
                <w:noProof/>
                <w:lang w:eastAsia="ru-RU"/>
              </w:rPr>
              <w:t>3</w:t>
            </w:r>
          </w:p>
        </w:tc>
        <w:tc>
          <w:tcPr>
            <w:tcW w:w="302" w:type="pct"/>
            <w:shd w:val="clear" w:color="auto" w:fill="auto"/>
          </w:tcPr>
          <w:p w:rsidR="00554993" w:rsidRPr="00554993" w:rsidRDefault="00554993" w:rsidP="00EC1FD1">
            <w:pPr>
              <w:jc w:val="center"/>
              <w:rPr>
                <w:rFonts w:ascii="Times New Roman" w:eastAsia="Times New Roman" w:hAnsi="Times New Roman" w:cs="Times New Roman"/>
                <w:b/>
                <w:noProof/>
                <w:lang w:eastAsia="ru-RU"/>
              </w:rPr>
            </w:pPr>
            <w:r w:rsidRPr="00554993">
              <w:rPr>
                <w:rFonts w:ascii="Times New Roman" w:eastAsia="Times New Roman" w:hAnsi="Times New Roman" w:cs="Times New Roman"/>
                <w:b/>
                <w:noProof/>
                <w:lang w:eastAsia="ru-RU"/>
              </w:rPr>
              <w:t>4</w:t>
            </w:r>
          </w:p>
        </w:tc>
        <w:tc>
          <w:tcPr>
            <w:tcW w:w="311" w:type="pct"/>
            <w:shd w:val="clear" w:color="auto" w:fill="auto"/>
          </w:tcPr>
          <w:p w:rsidR="00554993" w:rsidRPr="00554993" w:rsidRDefault="00554993" w:rsidP="00EC1FD1">
            <w:pPr>
              <w:jc w:val="center"/>
              <w:rPr>
                <w:rFonts w:ascii="Times New Roman" w:eastAsia="Times New Roman" w:hAnsi="Times New Roman" w:cs="Times New Roman"/>
                <w:b/>
                <w:noProof/>
                <w:lang w:eastAsia="ru-RU"/>
              </w:rPr>
            </w:pPr>
            <w:r w:rsidRPr="00554993">
              <w:rPr>
                <w:rFonts w:ascii="Times New Roman" w:eastAsia="Times New Roman" w:hAnsi="Times New Roman" w:cs="Times New Roman"/>
                <w:b/>
                <w:noProof/>
                <w:lang w:eastAsia="ru-RU"/>
              </w:rPr>
              <w:t>5</w:t>
            </w:r>
          </w:p>
        </w:tc>
        <w:tc>
          <w:tcPr>
            <w:tcW w:w="1507" w:type="pct"/>
            <w:shd w:val="clear" w:color="auto" w:fill="auto"/>
          </w:tcPr>
          <w:p w:rsidR="00554993" w:rsidRPr="00554993" w:rsidRDefault="00554993" w:rsidP="00EC1FD1">
            <w:pPr>
              <w:jc w:val="center"/>
              <w:rPr>
                <w:rFonts w:ascii="Times New Roman" w:eastAsia="Times New Roman" w:hAnsi="Times New Roman" w:cs="Times New Roman"/>
                <w:b/>
                <w:noProof/>
                <w:lang w:eastAsia="ru-RU"/>
              </w:rPr>
            </w:pPr>
            <w:r w:rsidRPr="00554993">
              <w:rPr>
                <w:rFonts w:ascii="Times New Roman" w:eastAsia="Times New Roman" w:hAnsi="Times New Roman" w:cs="Times New Roman"/>
                <w:b/>
                <w:noProof/>
                <w:lang w:eastAsia="ru-RU"/>
              </w:rPr>
              <w:t>6</w:t>
            </w:r>
          </w:p>
        </w:tc>
        <w:tc>
          <w:tcPr>
            <w:tcW w:w="667" w:type="pct"/>
            <w:shd w:val="clear" w:color="auto" w:fill="auto"/>
          </w:tcPr>
          <w:p w:rsidR="00554993" w:rsidRPr="00554993" w:rsidRDefault="00554993" w:rsidP="00EC1FD1">
            <w:pPr>
              <w:jc w:val="center"/>
              <w:rPr>
                <w:rFonts w:ascii="Times New Roman" w:eastAsia="Times New Roman" w:hAnsi="Times New Roman" w:cs="Times New Roman"/>
                <w:b/>
                <w:noProof/>
                <w:lang w:eastAsia="ru-RU"/>
              </w:rPr>
            </w:pPr>
            <w:r w:rsidRPr="00554993">
              <w:rPr>
                <w:rFonts w:ascii="Times New Roman" w:eastAsia="Times New Roman" w:hAnsi="Times New Roman" w:cs="Times New Roman"/>
                <w:b/>
                <w:noProof/>
                <w:lang w:eastAsia="ru-RU"/>
              </w:rPr>
              <w:t>7</w:t>
            </w:r>
          </w:p>
        </w:tc>
        <w:tc>
          <w:tcPr>
            <w:tcW w:w="559" w:type="pct"/>
            <w:shd w:val="clear" w:color="auto" w:fill="auto"/>
          </w:tcPr>
          <w:p w:rsidR="00554993" w:rsidRPr="00554993" w:rsidRDefault="00554993" w:rsidP="00EC1FD1">
            <w:pPr>
              <w:jc w:val="center"/>
              <w:rPr>
                <w:rFonts w:ascii="Times New Roman" w:eastAsia="Times New Roman" w:hAnsi="Times New Roman" w:cs="Times New Roman"/>
                <w:b/>
                <w:noProof/>
                <w:lang w:eastAsia="ru-RU"/>
              </w:rPr>
            </w:pPr>
            <w:r w:rsidRPr="00554993">
              <w:rPr>
                <w:rFonts w:ascii="Times New Roman" w:eastAsia="Times New Roman" w:hAnsi="Times New Roman" w:cs="Times New Roman"/>
                <w:b/>
                <w:noProof/>
                <w:lang w:eastAsia="ru-RU"/>
              </w:rPr>
              <w:t>8</w:t>
            </w:r>
          </w:p>
        </w:tc>
        <w:tc>
          <w:tcPr>
            <w:tcW w:w="614" w:type="pct"/>
            <w:shd w:val="clear" w:color="auto" w:fill="auto"/>
          </w:tcPr>
          <w:p w:rsidR="00554993" w:rsidRPr="00554993" w:rsidRDefault="00554993" w:rsidP="00EC1FD1">
            <w:pPr>
              <w:jc w:val="center"/>
              <w:rPr>
                <w:rFonts w:ascii="Times New Roman" w:eastAsia="Times New Roman" w:hAnsi="Times New Roman" w:cs="Times New Roman"/>
                <w:b/>
                <w:noProof/>
                <w:lang w:eastAsia="ru-RU"/>
              </w:rPr>
            </w:pPr>
            <w:r w:rsidRPr="00554993">
              <w:rPr>
                <w:rFonts w:ascii="Times New Roman" w:eastAsia="Times New Roman" w:hAnsi="Times New Roman" w:cs="Times New Roman"/>
                <w:b/>
                <w:noProof/>
                <w:lang w:eastAsia="ru-RU"/>
              </w:rPr>
              <w:t>9</w:t>
            </w:r>
          </w:p>
        </w:tc>
      </w:tr>
      <w:tr w:rsidR="001B039F" w:rsidRPr="002F557B" w:rsidTr="001B039F">
        <w:trPr>
          <w:trHeight w:val="285"/>
        </w:trPr>
        <w:tc>
          <w:tcPr>
            <w:tcW w:w="167" w:type="pct"/>
            <w:shd w:val="clear" w:color="auto" w:fill="auto"/>
          </w:tcPr>
          <w:p w:rsidR="00995B80" w:rsidRPr="002F557B" w:rsidRDefault="00995B80" w:rsidP="00995B80">
            <w:pPr>
              <w:jc w:val="center"/>
              <w:rPr>
                <w:rFonts w:ascii="Times New Roman" w:eastAsia="Times New Roman" w:hAnsi="Times New Roman" w:cs="Times New Roman"/>
                <w:b/>
                <w:noProof/>
                <w:lang w:eastAsia="ru-RU"/>
              </w:rPr>
            </w:pPr>
            <w:r>
              <w:rPr>
                <w:rFonts w:ascii="Times New Roman" w:eastAsia="Times New Roman" w:hAnsi="Times New Roman" w:cs="Times New Roman"/>
                <w:b/>
                <w:noProof/>
                <w:lang w:eastAsia="ru-RU"/>
              </w:rPr>
              <w:t>1</w:t>
            </w:r>
          </w:p>
        </w:tc>
        <w:tc>
          <w:tcPr>
            <w:tcW w:w="534" w:type="pct"/>
            <w:shd w:val="clear" w:color="auto" w:fill="auto"/>
          </w:tcPr>
          <w:p w:rsidR="00995B80" w:rsidRPr="007E1C3E" w:rsidRDefault="00995B80" w:rsidP="00995B80">
            <w:pPr>
              <w:rPr>
                <w:rFonts w:eastAsia="Calibri"/>
                <w:b/>
                <w:sz w:val="20"/>
                <w:szCs w:val="20"/>
              </w:rPr>
            </w:pPr>
            <w:r w:rsidRPr="007E1C3E">
              <w:rPr>
                <w:rFonts w:eastAsia="Calibri"/>
                <w:b/>
                <w:sz w:val="20"/>
                <w:szCs w:val="20"/>
              </w:rPr>
              <w:t>Интерактивный программно-аппаратный комплекс</w:t>
            </w: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1B039F" w:rsidP="00995B80">
            <w:pPr>
              <w:jc w:val="center"/>
              <w:rPr>
                <w:rFonts w:ascii="Times New Roman" w:eastAsia="Times New Roman" w:hAnsi="Times New Roman" w:cs="Times New Roman"/>
                <w:b/>
                <w:noProof/>
                <w:lang w:eastAsia="ru-RU"/>
              </w:rPr>
            </w:pPr>
            <w:r>
              <w:rPr>
                <w:rFonts w:ascii="Times New Roman" w:eastAsia="Times New Roman" w:hAnsi="Times New Roman" w:cs="Times New Roman"/>
                <w:b/>
                <w:noProof/>
                <w:lang w:eastAsia="ru-RU"/>
              </w:rPr>
              <w:t>шт.</w:t>
            </w:r>
          </w:p>
        </w:tc>
        <w:tc>
          <w:tcPr>
            <w:tcW w:w="311" w:type="pct"/>
            <w:shd w:val="clear" w:color="auto" w:fill="auto"/>
          </w:tcPr>
          <w:p w:rsidR="00995B80" w:rsidRPr="00554993" w:rsidRDefault="001B039F" w:rsidP="00995B80">
            <w:pPr>
              <w:jc w:val="center"/>
              <w:rPr>
                <w:rFonts w:ascii="Times New Roman" w:eastAsia="Times New Roman" w:hAnsi="Times New Roman" w:cs="Times New Roman"/>
                <w:b/>
                <w:noProof/>
                <w:lang w:eastAsia="ru-RU"/>
              </w:rPr>
            </w:pPr>
            <w:r>
              <w:rPr>
                <w:rFonts w:ascii="Times New Roman" w:eastAsia="Times New Roman" w:hAnsi="Times New Roman" w:cs="Times New Roman"/>
                <w:b/>
                <w:noProof/>
                <w:lang w:eastAsia="ru-RU"/>
              </w:rPr>
              <w:t>1</w:t>
            </w:r>
          </w:p>
        </w:tc>
        <w:tc>
          <w:tcPr>
            <w:tcW w:w="1507" w:type="pct"/>
            <w:shd w:val="clear" w:color="auto" w:fill="auto"/>
          </w:tcPr>
          <w:p w:rsidR="00995B80" w:rsidRPr="007E1C3E" w:rsidRDefault="00995B80" w:rsidP="00995B80">
            <w:pPr>
              <w:jc w:val="center"/>
              <w:rPr>
                <w:rFonts w:eastAsia="Calibri"/>
                <w:sz w:val="20"/>
                <w:szCs w:val="20"/>
              </w:rPr>
            </w:pPr>
            <w:r w:rsidRPr="007E1C3E">
              <w:rPr>
                <w:rFonts w:ascii="Calibri" w:eastAsia="Calibri" w:hAnsi="Calibri"/>
                <w:sz w:val="20"/>
                <w:szCs w:val="20"/>
              </w:rPr>
              <w:t xml:space="preserve">Диагональ дисплея  </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b/>
                <w:bCs/>
                <w:color w:val="000000"/>
                <w:sz w:val="20"/>
                <w:szCs w:val="20"/>
              </w:rPr>
              <w:t>не менее 64</w:t>
            </w:r>
          </w:p>
        </w:tc>
        <w:tc>
          <w:tcPr>
            <w:tcW w:w="559" w:type="pct"/>
            <w:shd w:val="clear" w:color="auto" w:fill="auto"/>
          </w:tcPr>
          <w:p w:rsidR="00995B80" w:rsidRPr="00554993" w:rsidRDefault="005211AD" w:rsidP="005211AD">
            <w:pPr>
              <w:jc w:val="center"/>
              <w:rPr>
                <w:rFonts w:ascii="Times New Roman" w:eastAsia="Times New Roman" w:hAnsi="Times New Roman" w:cs="Times New Roman"/>
                <w:b/>
                <w:noProof/>
                <w:lang w:eastAsia="ru-RU"/>
              </w:rPr>
            </w:pPr>
            <w:r>
              <w:rPr>
                <w:rFonts w:ascii="Times New Roman" w:eastAsia="Times New Roman" w:hAnsi="Times New Roman" w:cs="Times New Roman"/>
                <w:b/>
                <w:noProof/>
                <w:lang w:eastAsia="ru-RU"/>
              </w:rPr>
              <w:t>154067</w:t>
            </w:r>
            <w:r w:rsidR="001B039F">
              <w:rPr>
                <w:rFonts w:ascii="Times New Roman" w:eastAsia="Times New Roman" w:hAnsi="Times New Roman" w:cs="Times New Roman"/>
                <w:b/>
                <w:noProof/>
                <w:lang w:eastAsia="ru-RU"/>
              </w:rPr>
              <w:t>,</w:t>
            </w:r>
            <w:r>
              <w:rPr>
                <w:rFonts w:ascii="Times New Roman" w:eastAsia="Times New Roman" w:hAnsi="Times New Roman" w:cs="Times New Roman"/>
                <w:b/>
                <w:noProof/>
                <w:lang w:eastAsia="ru-RU"/>
              </w:rPr>
              <w:t>18</w:t>
            </w:r>
          </w:p>
        </w:tc>
        <w:tc>
          <w:tcPr>
            <w:tcW w:w="614" w:type="pct"/>
            <w:shd w:val="clear" w:color="auto" w:fill="auto"/>
          </w:tcPr>
          <w:p w:rsidR="00995B80" w:rsidRPr="00554993" w:rsidRDefault="005211AD" w:rsidP="005211AD">
            <w:pPr>
              <w:jc w:val="center"/>
              <w:rPr>
                <w:rFonts w:ascii="Times New Roman" w:eastAsia="Times New Roman" w:hAnsi="Times New Roman" w:cs="Times New Roman"/>
                <w:b/>
                <w:noProof/>
                <w:lang w:eastAsia="ru-RU"/>
              </w:rPr>
            </w:pPr>
            <w:r>
              <w:rPr>
                <w:rFonts w:ascii="Times New Roman" w:eastAsia="Times New Roman" w:hAnsi="Times New Roman" w:cs="Times New Roman"/>
                <w:b/>
                <w:noProof/>
                <w:lang w:eastAsia="ru-RU"/>
              </w:rPr>
              <w:t>154067</w:t>
            </w:r>
            <w:r w:rsidR="001B039F">
              <w:rPr>
                <w:rFonts w:ascii="Times New Roman" w:eastAsia="Times New Roman" w:hAnsi="Times New Roman" w:cs="Times New Roman"/>
                <w:b/>
                <w:noProof/>
                <w:lang w:eastAsia="ru-RU"/>
              </w:rPr>
              <w:t>,</w:t>
            </w:r>
            <w:r>
              <w:rPr>
                <w:rFonts w:ascii="Times New Roman" w:eastAsia="Times New Roman" w:hAnsi="Times New Roman" w:cs="Times New Roman"/>
                <w:b/>
                <w:noProof/>
                <w:lang w:eastAsia="ru-RU"/>
              </w:rPr>
              <w:t>18</w:t>
            </w: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Разрешение экрана</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не менее 3840*2160</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Контрастность</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не менее 1200:1</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 xml:space="preserve">Яркость, </w:t>
            </w:r>
            <w:proofErr w:type="spellStart"/>
            <w:r w:rsidRPr="007E1C3E">
              <w:rPr>
                <w:rFonts w:ascii="Calibri" w:eastAsia="Calibri" w:hAnsi="Calibri"/>
                <w:color w:val="000000"/>
                <w:sz w:val="20"/>
                <w:szCs w:val="20"/>
              </w:rPr>
              <w:t>cd</w:t>
            </w:r>
            <w:proofErr w:type="spellEnd"/>
            <w:r w:rsidRPr="007E1C3E">
              <w:rPr>
                <w:rFonts w:ascii="Calibri" w:eastAsia="Calibri" w:hAnsi="Calibri"/>
                <w:color w:val="000000"/>
                <w:sz w:val="20"/>
                <w:szCs w:val="20"/>
              </w:rPr>
              <w:t>/м2</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 xml:space="preserve">не менее 350 </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Точность позиционирования, мм</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не менее 2</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 xml:space="preserve">Технология распознавания касания </w:t>
            </w:r>
            <w:proofErr w:type="spellStart"/>
            <w:r w:rsidRPr="007E1C3E">
              <w:rPr>
                <w:rFonts w:ascii="Calibri" w:eastAsia="Calibri" w:hAnsi="Calibri"/>
                <w:color w:val="000000"/>
                <w:sz w:val="20"/>
                <w:szCs w:val="20"/>
              </w:rPr>
              <w:t>DViT</w:t>
            </w:r>
            <w:proofErr w:type="spellEnd"/>
            <w:r w:rsidRPr="007E1C3E">
              <w:rPr>
                <w:rFonts w:ascii="Calibri" w:eastAsia="Calibri" w:hAnsi="Calibri"/>
                <w:color w:val="000000"/>
                <w:sz w:val="20"/>
                <w:szCs w:val="20"/>
              </w:rPr>
              <w:t xml:space="preserve"> или инфракрасная </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наличие</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Поверхность экрана</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матовая</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Количество распознаваемых касаний</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не менее 20</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proofErr w:type="gramStart"/>
            <w:r w:rsidRPr="007E1C3E">
              <w:rPr>
                <w:rFonts w:ascii="Calibri" w:eastAsia="Calibri" w:hAnsi="Calibri"/>
                <w:color w:val="000000"/>
                <w:sz w:val="20"/>
                <w:szCs w:val="20"/>
              </w:rPr>
              <w:t>Распознавание  различных</w:t>
            </w:r>
            <w:proofErr w:type="gramEnd"/>
            <w:r w:rsidRPr="007E1C3E">
              <w:rPr>
                <w:rFonts w:ascii="Calibri" w:eastAsia="Calibri" w:hAnsi="Calibri"/>
                <w:color w:val="000000"/>
                <w:sz w:val="20"/>
                <w:szCs w:val="20"/>
              </w:rPr>
              <w:t xml:space="preserve"> объектов управления стилус, палец, ладонь </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наличие</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Динамики</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не менее 2</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bottom"/>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 xml:space="preserve">Время отклика </w:t>
            </w:r>
            <w:proofErr w:type="spellStart"/>
            <w:proofErr w:type="gramStart"/>
            <w:r w:rsidRPr="007E1C3E">
              <w:rPr>
                <w:rFonts w:ascii="Calibri" w:eastAsia="Calibri" w:hAnsi="Calibri"/>
                <w:color w:val="000000"/>
                <w:sz w:val="20"/>
                <w:szCs w:val="20"/>
              </w:rPr>
              <w:t>панели,мс</w:t>
            </w:r>
            <w:proofErr w:type="spellEnd"/>
            <w:proofErr w:type="gramEnd"/>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не менее 8</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Углы обзора, градус</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не менее 178</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Соотношение сторон 16:9</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наличие</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 xml:space="preserve">Поддержка работы </w:t>
            </w:r>
            <w:proofErr w:type="spellStart"/>
            <w:r w:rsidRPr="007E1C3E">
              <w:rPr>
                <w:rFonts w:ascii="Calibri" w:eastAsia="Calibri" w:hAnsi="Calibri"/>
                <w:color w:val="000000"/>
                <w:sz w:val="20"/>
                <w:szCs w:val="20"/>
              </w:rPr>
              <w:t>Multitouch</w:t>
            </w:r>
            <w:proofErr w:type="spellEnd"/>
            <w:r w:rsidRPr="007E1C3E">
              <w:rPr>
                <w:rFonts w:ascii="Calibri" w:eastAsia="Calibri" w:hAnsi="Calibri"/>
                <w:color w:val="000000"/>
                <w:sz w:val="20"/>
                <w:szCs w:val="20"/>
              </w:rPr>
              <w:t xml:space="preserve">, </w:t>
            </w:r>
            <w:proofErr w:type="spellStart"/>
            <w:r w:rsidRPr="007E1C3E">
              <w:rPr>
                <w:rFonts w:ascii="Calibri" w:eastAsia="Calibri" w:hAnsi="Calibri"/>
                <w:color w:val="000000"/>
                <w:sz w:val="20"/>
                <w:szCs w:val="20"/>
              </w:rPr>
              <w:t>Multiuser</w:t>
            </w:r>
            <w:proofErr w:type="spellEnd"/>
            <w:r w:rsidRPr="007E1C3E">
              <w:rPr>
                <w:rFonts w:ascii="Calibri" w:eastAsia="Calibri" w:hAnsi="Calibri"/>
                <w:color w:val="000000"/>
                <w:sz w:val="20"/>
                <w:szCs w:val="20"/>
              </w:rPr>
              <w:t xml:space="preserve"> </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наличие</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Интерфейс HDMI 2.0</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наличие</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 xml:space="preserve">USB </w:t>
            </w:r>
            <w:proofErr w:type="spellStart"/>
            <w:r w:rsidRPr="007E1C3E">
              <w:rPr>
                <w:rFonts w:ascii="Calibri" w:eastAsia="Calibri" w:hAnsi="Calibri"/>
                <w:color w:val="000000"/>
                <w:sz w:val="20"/>
                <w:szCs w:val="20"/>
              </w:rPr>
              <w:t>Type</w:t>
            </w:r>
            <w:proofErr w:type="spellEnd"/>
            <w:r w:rsidRPr="007E1C3E">
              <w:rPr>
                <w:rFonts w:ascii="Calibri" w:eastAsia="Calibri" w:hAnsi="Calibri"/>
                <w:color w:val="000000"/>
                <w:sz w:val="20"/>
                <w:szCs w:val="20"/>
              </w:rPr>
              <w:t xml:space="preserve">-B </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не менее 1</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 xml:space="preserve">USB </w:t>
            </w:r>
            <w:proofErr w:type="spellStart"/>
            <w:r w:rsidRPr="007E1C3E">
              <w:rPr>
                <w:rFonts w:ascii="Calibri" w:eastAsia="Calibri" w:hAnsi="Calibri"/>
                <w:color w:val="000000"/>
                <w:sz w:val="20"/>
                <w:szCs w:val="20"/>
              </w:rPr>
              <w:t>Type</w:t>
            </w:r>
            <w:proofErr w:type="spellEnd"/>
            <w:r w:rsidRPr="007E1C3E">
              <w:rPr>
                <w:rFonts w:ascii="Calibri" w:eastAsia="Calibri" w:hAnsi="Calibri"/>
                <w:color w:val="000000"/>
                <w:sz w:val="20"/>
                <w:szCs w:val="20"/>
              </w:rPr>
              <w:t xml:space="preserve">-A </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не менее 2</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 xml:space="preserve">интерфейс • HDMI 2.0 </w:t>
            </w:r>
            <w:proofErr w:type="spellStart"/>
            <w:r w:rsidRPr="007E1C3E">
              <w:rPr>
                <w:rFonts w:ascii="Calibri" w:eastAsia="Calibri" w:hAnsi="Calibri"/>
                <w:color w:val="000000"/>
                <w:sz w:val="20"/>
                <w:szCs w:val="20"/>
              </w:rPr>
              <w:t>in</w:t>
            </w:r>
            <w:proofErr w:type="spellEnd"/>
            <w:r w:rsidRPr="007E1C3E">
              <w:rPr>
                <w:rFonts w:ascii="Calibri" w:eastAsia="Calibri" w:hAnsi="Calibri"/>
                <w:color w:val="000000"/>
                <w:sz w:val="20"/>
                <w:szCs w:val="20"/>
              </w:rPr>
              <w:t xml:space="preserve"> </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не менее 2.0</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 xml:space="preserve">интерфейс VGA </w:t>
            </w:r>
            <w:proofErr w:type="spellStart"/>
            <w:r w:rsidRPr="007E1C3E">
              <w:rPr>
                <w:rFonts w:ascii="Calibri" w:eastAsia="Calibri" w:hAnsi="Calibri"/>
                <w:color w:val="000000"/>
                <w:sz w:val="20"/>
                <w:szCs w:val="20"/>
              </w:rPr>
              <w:t>in</w:t>
            </w:r>
            <w:proofErr w:type="spellEnd"/>
            <w:r w:rsidRPr="007E1C3E">
              <w:rPr>
                <w:rFonts w:ascii="Calibri" w:eastAsia="Calibri" w:hAnsi="Calibri"/>
                <w:color w:val="000000"/>
                <w:sz w:val="20"/>
                <w:szCs w:val="20"/>
              </w:rPr>
              <w:t xml:space="preserve"> </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не менее 1</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интерфейс RJ45</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наличие</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 xml:space="preserve">интерфейс USB 2.0 </w:t>
            </w:r>
            <w:proofErr w:type="spellStart"/>
            <w:r w:rsidRPr="007E1C3E">
              <w:rPr>
                <w:rFonts w:ascii="Calibri" w:eastAsia="Calibri" w:hAnsi="Calibri"/>
                <w:color w:val="000000"/>
                <w:sz w:val="20"/>
                <w:szCs w:val="20"/>
              </w:rPr>
              <w:t>Type</w:t>
            </w:r>
            <w:proofErr w:type="spellEnd"/>
            <w:r w:rsidRPr="007E1C3E">
              <w:rPr>
                <w:rFonts w:ascii="Calibri" w:eastAsia="Calibri" w:hAnsi="Calibri"/>
                <w:color w:val="000000"/>
                <w:sz w:val="20"/>
                <w:szCs w:val="20"/>
              </w:rPr>
              <w:t xml:space="preserve">-A </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не менее 2</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 xml:space="preserve">Частота процессора, </w:t>
            </w:r>
            <w:proofErr w:type="spellStart"/>
            <w:r w:rsidRPr="007E1C3E">
              <w:rPr>
                <w:rFonts w:ascii="Calibri" w:eastAsia="Calibri" w:hAnsi="Calibri"/>
                <w:color w:val="000000"/>
                <w:sz w:val="20"/>
                <w:szCs w:val="20"/>
              </w:rPr>
              <w:t>Ггц</w:t>
            </w:r>
            <w:proofErr w:type="spellEnd"/>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не менее 2,5</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sz w:val="20"/>
                <w:szCs w:val="20"/>
              </w:rPr>
              <w:t xml:space="preserve">Максимальной частоте в режиме </w:t>
            </w:r>
            <w:proofErr w:type="spellStart"/>
            <w:r w:rsidRPr="007E1C3E">
              <w:rPr>
                <w:rFonts w:ascii="Calibri" w:eastAsia="Calibri" w:hAnsi="Calibri"/>
                <w:sz w:val="20"/>
                <w:szCs w:val="20"/>
              </w:rPr>
              <w:t>Boost</w:t>
            </w:r>
            <w:proofErr w:type="spellEnd"/>
            <w:r w:rsidRPr="007E1C3E">
              <w:rPr>
                <w:rFonts w:ascii="Calibri" w:eastAsia="Calibri" w:hAnsi="Calibri"/>
                <w:sz w:val="20"/>
                <w:szCs w:val="20"/>
              </w:rPr>
              <w:t xml:space="preserve">, </w:t>
            </w:r>
            <w:proofErr w:type="spellStart"/>
            <w:r w:rsidRPr="007E1C3E">
              <w:rPr>
                <w:rFonts w:ascii="Calibri" w:eastAsia="Calibri" w:hAnsi="Calibri"/>
                <w:sz w:val="20"/>
                <w:szCs w:val="20"/>
              </w:rPr>
              <w:t>Ггц</w:t>
            </w:r>
            <w:proofErr w:type="spellEnd"/>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не менее 3,1</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bottom"/>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 xml:space="preserve">Частота видеоподсистемы, </w:t>
            </w:r>
            <w:proofErr w:type="spellStart"/>
            <w:r w:rsidRPr="007E1C3E">
              <w:rPr>
                <w:rFonts w:ascii="Calibri" w:eastAsia="Calibri" w:hAnsi="Calibri"/>
                <w:color w:val="000000"/>
                <w:sz w:val="20"/>
                <w:szCs w:val="20"/>
              </w:rPr>
              <w:t>Мгц</w:t>
            </w:r>
            <w:proofErr w:type="spellEnd"/>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не менее 300</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Оперативная память, Гб</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 xml:space="preserve"> не менее 8</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тип памяти</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DDR4</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 xml:space="preserve">Жесткий диск, </w:t>
            </w:r>
            <w:proofErr w:type="spellStart"/>
            <w:r w:rsidRPr="007E1C3E">
              <w:rPr>
                <w:rFonts w:ascii="Calibri" w:eastAsia="Calibri" w:hAnsi="Calibri"/>
                <w:color w:val="000000"/>
                <w:sz w:val="20"/>
                <w:szCs w:val="20"/>
              </w:rPr>
              <w:t>гб</w:t>
            </w:r>
            <w:proofErr w:type="spellEnd"/>
          </w:p>
        </w:tc>
        <w:tc>
          <w:tcPr>
            <w:tcW w:w="667" w:type="pct"/>
            <w:shd w:val="clear" w:color="auto" w:fill="auto"/>
            <w:vAlign w:val="bottom"/>
          </w:tcPr>
          <w:p w:rsidR="00995B80" w:rsidRPr="007E1C3E" w:rsidRDefault="00995B80" w:rsidP="00995B80">
            <w:pPr>
              <w:jc w:val="center"/>
              <w:rPr>
                <w:rFonts w:eastAsia="Calibri"/>
                <w:sz w:val="20"/>
                <w:szCs w:val="20"/>
              </w:rPr>
            </w:pPr>
            <w:r w:rsidRPr="007E1C3E">
              <w:rPr>
                <w:rFonts w:ascii="Calibri" w:eastAsia="Calibri" w:hAnsi="Calibri" w:cs="Calibri"/>
                <w:color w:val="000000"/>
                <w:sz w:val="20"/>
                <w:szCs w:val="20"/>
              </w:rPr>
              <w:t>не менее 128</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 xml:space="preserve">тип диска </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SSD</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Поддержка WI-FI 802.11 b/g/</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наличие</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 xml:space="preserve">Разъем USB 3.0, </w:t>
            </w:r>
            <w:proofErr w:type="spellStart"/>
            <w:r w:rsidRPr="007E1C3E">
              <w:rPr>
                <w:rFonts w:ascii="Calibri" w:eastAsia="Calibri" w:hAnsi="Calibri"/>
                <w:color w:val="000000"/>
                <w:sz w:val="20"/>
                <w:szCs w:val="20"/>
              </w:rPr>
              <w:t>шт</w:t>
            </w:r>
            <w:proofErr w:type="spellEnd"/>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не менее 2</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 xml:space="preserve">Разъем USB 2.0, </w:t>
            </w:r>
            <w:proofErr w:type="spellStart"/>
            <w:r w:rsidRPr="007E1C3E">
              <w:rPr>
                <w:rFonts w:ascii="Calibri" w:eastAsia="Calibri" w:hAnsi="Calibri"/>
                <w:color w:val="000000"/>
                <w:sz w:val="20"/>
                <w:szCs w:val="20"/>
              </w:rPr>
              <w:t>шт</w:t>
            </w:r>
            <w:proofErr w:type="spellEnd"/>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не менее 2</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 xml:space="preserve">Разъем MIC-IN, </w:t>
            </w:r>
            <w:proofErr w:type="spellStart"/>
            <w:r w:rsidRPr="007E1C3E">
              <w:rPr>
                <w:rFonts w:ascii="Calibri" w:eastAsia="Calibri" w:hAnsi="Calibri"/>
                <w:color w:val="000000"/>
                <w:sz w:val="20"/>
                <w:szCs w:val="20"/>
              </w:rPr>
              <w:t>шт</w:t>
            </w:r>
            <w:proofErr w:type="spellEnd"/>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не менее 1</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 xml:space="preserve">Разъем AUDIO-OUT, </w:t>
            </w:r>
            <w:proofErr w:type="spellStart"/>
            <w:r w:rsidRPr="007E1C3E">
              <w:rPr>
                <w:rFonts w:ascii="Calibri" w:eastAsia="Calibri" w:hAnsi="Calibri"/>
                <w:color w:val="000000"/>
                <w:sz w:val="20"/>
                <w:szCs w:val="20"/>
              </w:rPr>
              <w:t>шт</w:t>
            </w:r>
            <w:proofErr w:type="spellEnd"/>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не менее 1</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 xml:space="preserve">Разъем </w:t>
            </w:r>
            <w:proofErr w:type="spellStart"/>
            <w:r w:rsidRPr="007E1C3E">
              <w:rPr>
                <w:rFonts w:ascii="Calibri" w:eastAsia="Calibri" w:hAnsi="Calibri"/>
                <w:color w:val="000000"/>
                <w:sz w:val="20"/>
                <w:szCs w:val="20"/>
              </w:rPr>
              <w:t>Ethernet</w:t>
            </w:r>
            <w:proofErr w:type="spellEnd"/>
            <w:r w:rsidRPr="007E1C3E">
              <w:rPr>
                <w:rFonts w:ascii="Calibri" w:eastAsia="Calibri" w:hAnsi="Calibri"/>
                <w:color w:val="000000"/>
                <w:sz w:val="20"/>
                <w:szCs w:val="20"/>
              </w:rPr>
              <w:t xml:space="preserve"> 10/100/1000 </w:t>
            </w:r>
            <w:proofErr w:type="spellStart"/>
            <w:r w:rsidRPr="007E1C3E">
              <w:rPr>
                <w:rFonts w:ascii="Calibri" w:eastAsia="Calibri" w:hAnsi="Calibri"/>
                <w:color w:val="000000"/>
                <w:sz w:val="20"/>
                <w:szCs w:val="20"/>
              </w:rPr>
              <w:t>Mbps</w:t>
            </w:r>
            <w:proofErr w:type="spellEnd"/>
            <w:r w:rsidRPr="007E1C3E">
              <w:rPr>
                <w:rFonts w:ascii="Calibri" w:eastAsia="Calibri" w:hAnsi="Calibri"/>
                <w:color w:val="000000"/>
                <w:sz w:val="20"/>
                <w:szCs w:val="20"/>
              </w:rPr>
              <w:t xml:space="preserve"> </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не менее 1</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lang w:val="en-US"/>
              </w:rPr>
            </w:pPr>
            <w:r w:rsidRPr="007E1C3E">
              <w:rPr>
                <w:rFonts w:ascii="Calibri" w:eastAsia="Calibri" w:hAnsi="Calibri"/>
                <w:color w:val="000000"/>
                <w:sz w:val="20"/>
                <w:szCs w:val="20"/>
              </w:rPr>
              <w:t>Видеовыход</w:t>
            </w:r>
            <w:r w:rsidRPr="007E1C3E">
              <w:rPr>
                <w:rFonts w:ascii="Calibri" w:eastAsia="Calibri" w:hAnsi="Calibri"/>
                <w:color w:val="000000"/>
                <w:sz w:val="20"/>
                <w:szCs w:val="20"/>
                <w:lang w:val="en-US"/>
              </w:rPr>
              <w:t xml:space="preserve"> HDMI with 4K resolution </w:t>
            </w:r>
          </w:p>
        </w:tc>
        <w:tc>
          <w:tcPr>
            <w:tcW w:w="667" w:type="pct"/>
            <w:shd w:val="clear" w:color="auto" w:fill="auto"/>
            <w:vAlign w:val="center"/>
          </w:tcPr>
          <w:p w:rsidR="00995B80" w:rsidRPr="007E1C3E" w:rsidRDefault="00995B80" w:rsidP="00995B80">
            <w:pPr>
              <w:jc w:val="center"/>
              <w:rPr>
                <w:rFonts w:eastAsia="Calibri"/>
                <w:sz w:val="20"/>
                <w:szCs w:val="20"/>
                <w:lang w:val="en-US"/>
              </w:rPr>
            </w:pPr>
            <w:r w:rsidRPr="007E1C3E">
              <w:rPr>
                <w:rFonts w:ascii="Calibri" w:eastAsia="Calibri" w:hAnsi="Calibri"/>
                <w:color w:val="000000"/>
                <w:sz w:val="20"/>
                <w:szCs w:val="20"/>
              </w:rPr>
              <w:t>не менее 1</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lang w:val="x-none"/>
              </w:rPr>
              <w:t xml:space="preserve">Наличие маркеров </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не менее 2</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sz w:val="20"/>
                <w:szCs w:val="20"/>
              </w:rPr>
              <w:t>Мобильная стойка для панели</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наличие</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bottom"/>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Системы блокировки на всех 4х колесах</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наличие</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Полки в комплекте</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не менее 2</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 xml:space="preserve">Размер посадочных отверстий (VESA) </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не менее 600x400</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 xml:space="preserve">Кабель канал </w:t>
            </w:r>
          </w:p>
        </w:tc>
        <w:tc>
          <w:tcPr>
            <w:tcW w:w="667" w:type="pct"/>
            <w:shd w:val="clear" w:color="auto" w:fill="auto"/>
            <w:vAlign w:val="center"/>
          </w:tcPr>
          <w:p w:rsidR="00995B80" w:rsidRPr="007E1C3E" w:rsidRDefault="00995B80" w:rsidP="00995B80">
            <w:pPr>
              <w:jc w:val="center"/>
              <w:rPr>
                <w:rFonts w:eastAsia="Calibri"/>
                <w:sz w:val="20"/>
                <w:szCs w:val="20"/>
              </w:rPr>
            </w:pPr>
            <w:r w:rsidRPr="007E1C3E">
              <w:rPr>
                <w:rFonts w:ascii="Calibri" w:eastAsia="Calibri" w:hAnsi="Calibri"/>
                <w:color w:val="000000"/>
                <w:sz w:val="20"/>
                <w:szCs w:val="20"/>
              </w:rPr>
              <w:t>наличие</w:t>
            </w: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1B039F" w:rsidRPr="002F557B" w:rsidTr="001B039F">
        <w:trPr>
          <w:trHeight w:val="285"/>
        </w:trPr>
        <w:tc>
          <w:tcPr>
            <w:tcW w:w="167" w:type="pct"/>
            <w:shd w:val="clear" w:color="auto" w:fill="auto"/>
          </w:tcPr>
          <w:p w:rsidR="00995B80" w:rsidRDefault="00995B80" w:rsidP="00995B80">
            <w:pPr>
              <w:jc w:val="center"/>
              <w:rPr>
                <w:rFonts w:ascii="Times New Roman" w:eastAsia="Times New Roman" w:hAnsi="Times New Roman" w:cs="Times New Roman"/>
                <w:b/>
                <w:noProof/>
                <w:lang w:eastAsia="ru-RU"/>
              </w:rPr>
            </w:pPr>
          </w:p>
        </w:tc>
        <w:tc>
          <w:tcPr>
            <w:tcW w:w="534" w:type="pct"/>
            <w:shd w:val="clear" w:color="auto" w:fill="auto"/>
          </w:tcPr>
          <w:p w:rsidR="00995B80" w:rsidRPr="007E1C3E" w:rsidRDefault="00995B80" w:rsidP="00995B80">
            <w:pPr>
              <w:rPr>
                <w:rFonts w:eastAsia="Calibri"/>
                <w:b/>
                <w:sz w:val="20"/>
                <w:szCs w:val="20"/>
              </w:rPr>
            </w:pPr>
          </w:p>
        </w:tc>
        <w:tc>
          <w:tcPr>
            <w:tcW w:w="338"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02"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311"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1507"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67"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559"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c>
          <w:tcPr>
            <w:tcW w:w="614" w:type="pct"/>
            <w:shd w:val="clear" w:color="auto" w:fill="auto"/>
          </w:tcPr>
          <w:p w:rsidR="00995B80" w:rsidRPr="00554993" w:rsidRDefault="00995B80" w:rsidP="00995B80">
            <w:pPr>
              <w:jc w:val="center"/>
              <w:rPr>
                <w:rFonts w:ascii="Times New Roman" w:eastAsia="Times New Roman" w:hAnsi="Times New Roman" w:cs="Times New Roman"/>
                <w:b/>
                <w:noProof/>
                <w:lang w:eastAsia="ru-RU"/>
              </w:rPr>
            </w:pPr>
          </w:p>
        </w:tc>
      </w:tr>
      <w:tr w:rsidR="00995B80" w:rsidRPr="002F557B" w:rsidTr="001B039F">
        <w:trPr>
          <w:trHeight w:val="579"/>
        </w:trPr>
        <w:tc>
          <w:tcPr>
            <w:tcW w:w="5000" w:type="pct"/>
            <w:gridSpan w:val="9"/>
            <w:shd w:val="clear" w:color="auto" w:fill="auto"/>
            <w:vAlign w:val="center"/>
          </w:tcPr>
          <w:p w:rsidR="00995B80" w:rsidRPr="002F557B" w:rsidRDefault="00995B80" w:rsidP="00995B80">
            <w:pPr>
              <w:tabs>
                <w:tab w:val="left" w:pos="-567"/>
              </w:tabs>
              <w:ind w:left="-851"/>
              <w:jc w:val="center"/>
              <w:rPr>
                <w:rFonts w:ascii="Times New Roman" w:eastAsia="Times New Roman" w:hAnsi="Times New Roman" w:cs="Times New Roman"/>
                <w:noProof/>
                <w:sz w:val="24"/>
                <w:szCs w:val="24"/>
                <w:lang w:eastAsia="ru-RU"/>
              </w:rPr>
            </w:pPr>
          </w:p>
        </w:tc>
      </w:tr>
    </w:tbl>
    <w:p w:rsidR="00554993" w:rsidRPr="002F557B" w:rsidRDefault="00554993" w:rsidP="00554993">
      <w:pPr>
        <w:rPr>
          <w:rFonts w:ascii="Times New Roman" w:hAnsi="Times New Roman" w:cs="Times New Roman"/>
          <w:sz w:val="24"/>
          <w:szCs w:val="24"/>
        </w:rPr>
      </w:pPr>
    </w:p>
    <w:p w:rsidR="00CF14DB" w:rsidRDefault="00CF14DB" w:rsidP="005D675A">
      <w:pPr>
        <w:jc w:val="center"/>
        <w:rPr>
          <w:rFonts w:ascii="Times New Roman" w:eastAsia="Times New Roman" w:hAnsi="Times New Roman" w:cs="Times New Roman"/>
          <w:b/>
          <w:sz w:val="20"/>
          <w:szCs w:val="20"/>
          <w:lang w:eastAsia="ru-RU"/>
        </w:rPr>
      </w:pPr>
    </w:p>
    <w:tbl>
      <w:tblPr>
        <w:tblW w:w="9468" w:type="dxa"/>
        <w:tblLook w:val="01E0" w:firstRow="1" w:lastRow="1" w:firstColumn="1" w:lastColumn="1" w:noHBand="0" w:noVBand="0"/>
      </w:tblPr>
      <w:tblGrid>
        <w:gridCol w:w="4668"/>
        <w:gridCol w:w="4800"/>
      </w:tblGrid>
      <w:tr w:rsidR="00554993" w:rsidRPr="00B637A1" w:rsidTr="00EC1FD1">
        <w:trPr>
          <w:trHeight w:val="899"/>
        </w:trPr>
        <w:tc>
          <w:tcPr>
            <w:tcW w:w="4668" w:type="dxa"/>
          </w:tcPr>
          <w:p w:rsidR="00554993" w:rsidRPr="006F600F" w:rsidRDefault="00554993" w:rsidP="00EC1FD1">
            <w:pPr>
              <w:pStyle w:val="10"/>
              <w:ind w:left="-2" w:firstLine="2"/>
              <w:contextualSpacing/>
              <w:jc w:val="both"/>
              <w:rPr>
                <w:rFonts w:eastAsiaTheme="minorEastAsia"/>
                <w:sz w:val="24"/>
                <w:szCs w:val="24"/>
              </w:rPr>
            </w:pPr>
            <w:r w:rsidRPr="006F600F">
              <w:rPr>
                <w:rFonts w:eastAsiaTheme="minorEastAsia"/>
                <w:sz w:val="24"/>
                <w:szCs w:val="24"/>
              </w:rPr>
              <w:t>ЗАКАЗЧИК:</w:t>
            </w:r>
          </w:p>
          <w:p w:rsidR="00554993" w:rsidRPr="006F600F" w:rsidRDefault="00554993" w:rsidP="00EC1FD1">
            <w:pPr>
              <w:pStyle w:val="10"/>
              <w:ind w:left="-2" w:firstLine="2"/>
              <w:contextualSpacing/>
              <w:jc w:val="both"/>
              <w:rPr>
                <w:rFonts w:eastAsiaTheme="minorEastAsia"/>
                <w:sz w:val="24"/>
                <w:szCs w:val="24"/>
              </w:rPr>
            </w:pPr>
          </w:p>
          <w:p w:rsidR="00554993" w:rsidRPr="004B5C25" w:rsidRDefault="00554993" w:rsidP="00EC1FD1">
            <w:pPr>
              <w:pStyle w:val="10"/>
              <w:ind w:left="-2" w:firstLine="2"/>
              <w:contextualSpacing/>
              <w:jc w:val="both"/>
              <w:rPr>
                <w:rFonts w:eastAsiaTheme="minorEastAsia"/>
                <w:sz w:val="24"/>
                <w:szCs w:val="24"/>
              </w:rPr>
            </w:pPr>
            <w:r w:rsidRPr="004B5C25">
              <w:rPr>
                <w:rFonts w:eastAsiaTheme="minorEastAsia"/>
                <w:sz w:val="24"/>
                <w:szCs w:val="24"/>
              </w:rPr>
              <w:t>Муниципальное бюджетное общеобразовательное учреждение средн</w:t>
            </w:r>
            <w:r w:rsidR="003400A0">
              <w:rPr>
                <w:rFonts w:eastAsiaTheme="minorEastAsia"/>
                <w:sz w:val="24"/>
                <w:szCs w:val="24"/>
              </w:rPr>
              <w:t>яя общеобразовательная школа №4</w:t>
            </w:r>
          </w:p>
          <w:p w:rsidR="00554993" w:rsidRPr="003400A0" w:rsidRDefault="00554993" w:rsidP="00EC1FD1">
            <w:pPr>
              <w:pStyle w:val="10"/>
              <w:ind w:left="-2" w:firstLine="2"/>
              <w:contextualSpacing/>
              <w:jc w:val="both"/>
              <w:rPr>
                <w:rFonts w:eastAsiaTheme="minorEastAsia"/>
                <w:sz w:val="24"/>
                <w:szCs w:val="24"/>
              </w:rPr>
            </w:pPr>
            <w:r w:rsidRPr="003400A0">
              <w:rPr>
                <w:rFonts w:eastAsiaTheme="minorEastAsia"/>
                <w:sz w:val="24"/>
                <w:szCs w:val="24"/>
              </w:rPr>
              <w:t xml:space="preserve"> </w:t>
            </w:r>
          </w:p>
          <w:p w:rsidR="00554993" w:rsidRPr="003400A0" w:rsidRDefault="00554993" w:rsidP="00EC1FD1">
            <w:pPr>
              <w:pStyle w:val="10"/>
              <w:ind w:left="-2" w:firstLine="2"/>
              <w:contextualSpacing/>
              <w:jc w:val="both"/>
              <w:rPr>
                <w:rFonts w:eastAsiaTheme="minorEastAsia"/>
                <w:sz w:val="24"/>
                <w:szCs w:val="24"/>
              </w:rPr>
            </w:pPr>
          </w:p>
          <w:p w:rsidR="00554993" w:rsidRPr="004B5C25" w:rsidRDefault="003400A0" w:rsidP="00EC1FD1">
            <w:pPr>
              <w:pStyle w:val="10"/>
              <w:ind w:left="-2" w:firstLine="2"/>
              <w:contextualSpacing/>
              <w:jc w:val="both"/>
              <w:rPr>
                <w:rFonts w:eastAsiaTheme="minorEastAsia"/>
                <w:sz w:val="24"/>
                <w:szCs w:val="24"/>
              </w:rPr>
            </w:pPr>
            <w:r>
              <w:rPr>
                <w:rFonts w:eastAsiaTheme="minorEastAsia"/>
                <w:sz w:val="24"/>
                <w:szCs w:val="24"/>
              </w:rPr>
              <w:t>Директор МБОУ СОШ №4</w:t>
            </w:r>
          </w:p>
          <w:p w:rsidR="00554993" w:rsidRPr="004B5C25" w:rsidRDefault="00554993" w:rsidP="00EC1FD1">
            <w:pPr>
              <w:pStyle w:val="10"/>
              <w:ind w:left="-2" w:firstLine="2"/>
              <w:contextualSpacing/>
              <w:jc w:val="both"/>
              <w:rPr>
                <w:rFonts w:eastAsiaTheme="minorEastAsia"/>
                <w:sz w:val="24"/>
                <w:szCs w:val="24"/>
              </w:rPr>
            </w:pPr>
          </w:p>
          <w:p w:rsidR="00554993" w:rsidRDefault="00554993" w:rsidP="00EC1FD1">
            <w:pPr>
              <w:pStyle w:val="10"/>
              <w:ind w:left="-2" w:firstLine="2"/>
              <w:contextualSpacing/>
              <w:jc w:val="both"/>
              <w:rPr>
                <w:rFonts w:eastAsiaTheme="minorEastAsia"/>
                <w:sz w:val="24"/>
                <w:szCs w:val="24"/>
              </w:rPr>
            </w:pPr>
          </w:p>
          <w:p w:rsidR="00554993" w:rsidRPr="004B5C25" w:rsidRDefault="00554993" w:rsidP="00EC1FD1">
            <w:pPr>
              <w:pStyle w:val="10"/>
              <w:ind w:left="-2" w:firstLine="2"/>
              <w:contextualSpacing/>
              <w:jc w:val="both"/>
              <w:rPr>
                <w:rFonts w:eastAsiaTheme="minorEastAsia"/>
                <w:sz w:val="24"/>
                <w:szCs w:val="24"/>
              </w:rPr>
            </w:pPr>
          </w:p>
          <w:p w:rsidR="00554993" w:rsidRPr="004B5C25" w:rsidRDefault="00554993" w:rsidP="00EC1FD1">
            <w:pPr>
              <w:pStyle w:val="10"/>
              <w:ind w:left="-2" w:firstLine="2"/>
              <w:contextualSpacing/>
              <w:jc w:val="both"/>
              <w:rPr>
                <w:rFonts w:eastAsiaTheme="minorEastAsia"/>
                <w:sz w:val="24"/>
                <w:szCs w:val="24"/>
              </w:rPr>
            </w:pPr>
            <w:r w:rsidRPr="004B5C25">
              <w:rPr>
                <w:rFonts w:eastAsiaTheme="minorEastAsia"/>
                <w:sz w:val="24"/>
                <w:szCs w:val="24"/>
              </w:rPr>
              <w:t xml:space="preserve">__________________ </w:t>
            </w:r>
            <w:r w:rsidR="003400A0">
              <w:rPr>
                <w:rFonts w:eastAsiaTheme="minorEastAsia"/>
                <w:sz w:val="24"/>
                <w:szCs w:val="24"/>
              </w:rPr>
              <w:t>А.И. Колодий</w:t>
            </w:r>
            <w:r w:rsidRPr="004B5C25">
              <w:rPr>
                <w:rFonts w:eastAsiaTheme="minorEastAsia"/>
                <w:sz w:val="24"/>
                <w:szCs w:val="24"/>
              </w:rPr>
              <w:t xml:space="preserve"> </w:t>
            </w:r>
          </w:p>
          <w:p w:rsidR="00554993" w:rsidRPr="006F600F" w:rsidRDefault="00554993" w:rsidP="00EC1FD1">
            <w:pPr>
              <w:pStyle w:val="10"/>
              <w:ind w:left="-2" w:firstLine="2"/>
              <w:contextualSpacing/>
              <w:jc w:val="both"/>
              <w:rPr>
                <w:rFonts w:eastAsiaTheme="minorEastAsia"/>
                <w:sz w:val="24"/>
                <w:szCs w:val="24"/>
              </w:rPr>
            </w:pPr>
            <w:r w:rsidRPr="006F600F">
              <w:rPr>
                <w:rFonts w:eastAsiaTheme="minorEastAsia"/>
                <w:sz w:val="24"/>
                <w:szCs w:val="24"/>
              </w:rPr>
              <w:t>Э.Ц. П</w:t>
            </w:r>
          </w:p>
        </w:tc>
        <w:tc>
          <w:tcPr>
            <w:tcW w:w="4800" w:type="dxa"/>
            <w:hideMark/>
          </w:tcPr>
          <w:p w:rsidR="00554993" w:rsidRDefault="00554993" w:rsidP="00EC1FD1">
            <w:pPr>
              <w:ind w:left="-108" w:right="-47"/>
              <w:contextualSpacing/>
              <w:jc w:val="center"/>
              <w:rPr>
                <w:rFonts w:ascii="Times New Roman" w:hAnsi="Times New Roman" w:cs="Times New Roman"/>
                <w:b/>
                <w:sz w:val="24"/>
                <w:szCs w:val="24"/>
              </w:rPr>
            </w:pPr>
            <w:r w:rsidRPr="00B637A1">
              <w:rPr>
                <w:rFonts w:ascii="Times New Roman" w:hAnsi="Times New Roman" w:cs="Times New Roman"/>
                <w:b/>
                <w:sz w:val="24"/>
                <w:szCs w:val="24"/>
              </w:rPr>
              <w:t>ПОСТАВЩИК:</w:t>
            </w:r>
          </w:p>
          <w:p w:rsidR="00554993" w:rsidRDefault="001B039F" w:rsidP="00EC1FD1">
            <w:pPr>
              <w:ind w:left="-108" w:right="-47"/>
              <w:contextualSpacing/>
              <w:jc w:val="center"/>
            </w:pPr>
            <w:r>
              <w:t>ОБЩЕСТВО С ОГРАНИЧЕННОЙ ОТВЕТСТВЕННОСТЬЮ «ПАРТНЕР-М+»</w:t>
            </w:r>
          </w:p>
          <w:p w:rsidR="00554993" w:rsidRDefault="00554993" w:rsidP="00EC1FD1">
            <w:pPr>
              <w:ind w:left="-108" w:right="-47"/>
              <w:contextualSpacing/>
              <w:jc w:val="center"/>
              <w:rPr>
                <w:rFonts w:ascii="Times New Roman" w:hAnsi="Times New Roman" w:cs="Times New Roman"/>
                <w:b/>
                <w:sz w:val="24"/>
                <w:szCs w:val="24"/>
              </w:rPr>
            </w:pPr>
          </w:p>
          <w:p w:rsidR="00554993" w:rsidRDefault="00554993" w:rsidP="00EC1FD1">
            <w:pPr>
              <w:ind w:left="-108" w:right="-47"/>
              <w:contextualSpacing/>
              <w:jc w:val="center"/>
              <w:rPr>
                <w:rFonts w:ascii="Times New Roman" w:hAnsi="Times New Roman" w:cs="Times New Roman"/>
                <w:b/>
                <w:sz w:val="24"/>
                <w:szCs w:val="24"/>
              </w:rPr>
            </w:pPr>
          </w:p>
          <w:p w:rsidR="00554993" w:rsidRDefault="00554993" w:rsidP="00EC1FD1">
            <w:pPr>
              <w:ind w:left="-108" w:right="-47"/>
              <w:contextualSpacing/>
              <w:jc w:val="center"/>
              <w:rPr>
                <w:rFonts w:ascii="Times New Roman" w:hAnsi="Times New Roman" w:cs="Times New Roman"/>
                <w:b/>
                <w:sz w:val="24"/>
                <w:szCs w:val="24"/>
              </w:rPr>
            </w:pPr>
          </w:p>
          <w:p w:rsidR="00554993" w:rsidRDefault="00554993" w:rsidP="00EC1FD1">
            <w:pPr>
              <w:ind w:left="-108" w:right="-47"/>
              <w:contextualSpacing/>
              <w:jc w:val="center"/>
              <w:rPr>
                <w:rFonts w:ascii="Times New Roman" w:hAnsi="Times New Roman" w:cs="Times New Roman"/>
                <w:b/>
                <w:sz w:val="24"/>
                <w:szCs w:val="24"/>
              </w:rPr>
            </w:pPr>
          </w:p>
          <w:p w:rsidR="00554993" w:rsidRDefault="00554993" w:rsidP="00EC1FD1">
            <w:pPr>
              <w:ind w:left="-108" w:right="-47"/>
              <w:contextualSpacing/>
              <w:jc w:val="center"/>
              <w:rPr>
                <w:rFonts w:ascii="Times New Roman" w:hAnsi="Times New Roman" w:cs="Times New Roman"/>
                <w:b/>
                <w:sz w:val="24"/>
                <w:szCs w:val="24"/>
              </w:rPr>
            </w:pPr>
          </w:p>
          <w:p w:rsidR="00554993" w:rsidRDefault="00554993" w:rsidP="00EC1FD1">
            <w:pPr>
              <w:ind w:left="-108" w:right="-47"/>
              <w:contextualSpacing/>
              <w:jc w:val="center"/>
              <w:rPr>
                <w:rFonts w:ascii="Times New Roman" w:hAnsi="Times New Roman" w:cs="Times New Roman"/>
                <w:b/>
                <w:sz w:val="24"/>
                <w:szCs w:val="24"/>
              </w:rPr>
            </w:pPr>
          </w:p>
          <w:p w:rsidR="00554993" w:rsidRDefault="00554993" w:rsidP="00EC1FD1">
            <w:pPr>
              <w:ind w:left="-108" w:right="-47"/>
              <w:contextualSpacing/>
              <w:jc w:val="center"/>
              <w:rPr>
                <w:rFonts w:ascii="Times New Roman" w:hAnsi="Times New Roman" w:cs="Times New Roman"/>
                <w:b/>
                <w:sz w:val="24"/>
                <w:szCs w:val="24"/>
              </w:rPr>
            </w:pPr>
          </w:p>
          <w:p w:rsidR="00554993" w:rsidRDefault="00554993" w:rsidP="00EC1FD1">
            <w:pPr>
              <w:ind w:left="-108" w:right="-47"/>
              <w:contextualSpacing/>
              <w:jc w:val="center"/>
              <w:rPr>
                <w:rFonts w:ascii="Times New Roman" w:hAnsi="Times New Roman" w:cs="Times New Roman"/>
                <w:b/>
                <w:sz w:val="24"/>
                <w:szCs w:val="24"/>
              </w:rPr>
            </w:pPr>
          </w:p>
          <w:p w:rsidR="00554993" w:rsidRDefault="00554993" w:rsidP="00EC1FD1">
            <w:pPr>
              <w:pStyle w:val="10"/>
              <w:ind w:left="-2" w:firstLine="2"/>
              <w:contextualSpacing/>
              <w:jc w:val="both"/>
              <w:rPr>
                <w:sz w:val="24"/>
                <w:szCs w:val="24"/>
              </w:rPr>
            </w:pPr>
            <w:r>
              <w:rPr>
                <w:b/>
                <w:sz w:val="24"/>
                <w:szCs w:val="24"/>
              </w:rPr>
              <w:t>________________</w:t>
            </w:r>
            <w:r w:rsidRPr="002C72A5">
              <w:rPr>
                <w:sz w:val="24"/>
                <w:szCs w:val="24"/>
              </w:rPr>
              <w:t xml:space="preserve"> </w:t>
            </w:r>
            <w:r w:rsidR="001B039F" w:rsidRPr="001B039F">
              <w:rPr>
                <w:sz w:val="24"/>
                <w:szCs w:val="24"/>
              </w:rPr>
              <w:t>А. Ю. Жихарева</w:t>
            </w:r>
          </w:p>
          <w:p w:rsidR="00554993" w:rsidRPr="00B637A1" w:rsidRDefault="00554993" w:rsidP="00EC1FD1">
            <w:pPr>
              <w:pStyle w:val="10"/>
              <w:ind w:left="-2" w:firstLine="2"/>
              <w:contextualSpacing/>
              <w:jc w:val="both"/>
              <w:rPr>
                <w:b/>
                <w:sz w:val="24"/>
                <w:szCs w:val="24"/>
              </w:rPr>
            </w:pPr>
            <w:r w:rsidRPr="006F600F">
              <w:rPr>
                <w:rFonts w:eastAsiaTheme="minorEastAsia"/>
                <w:sz w:val="24"/>
                <w:szCs w:val="24"/>
              </w:rPr>
              <w:t>Э.Ц. П</w:t>
            </w:r>
          </w:p>
        </w:tc>
      </w:tr>
    </w:tbl>
    <w:p w:rsidR="00451F28" w:rsidRDefault="00451F28" w:rsidP="003400A0">
      <w:pPr>
        <w:jc w:val="center"/>
        <w:rPr>
          <w:rFonts w:ascii="Times New Roman" w:eastAsia="Times New Roman" w:hAnsi="Times New Roman" w:cs="Times New Roman"/>
          <w:b/>
          <w:sz w:val="20"/>
          <w:szCs w:val="20"/>
          <w:lang w:eastAsia="ru-RU"/>
        </w:rPr>
      </w:pPr>
    </w:p>
    <w:sectPr w:rsidR="00451F28" w:rsidSect="003400A0">
      <w:headerReference w:type="default" r:id="rId12"/>
      <w:pgSz w:w="11906" w:h="16838"/>
      <w:pgMar w:top="426" w:right="567" w:bottom="284" w:left="1701" w:header="709" w:footer="709"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84A" w:rsidRDefault="0017284A">
      <w:r>
        <w:separator/>
      </w:r>
    </w:p>
  </w:endnote>
  <w:endnote w:type="continuationSeparator" w:id="0">
    <w:p w:rsidR="0017284A" w:rsidRDefault="0017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84A" w:rsidRDefault="0017284A">
      <w:r>
        <w:separator/>
      </w:r>
    </w:p>
  </w:footnote>
  <w:footnote w:type="continuationSeparator" w:id="0">
    <w:p w:rsidR="0017284A" w:rsidRDefault="00172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315703"/>
      <w:docPartObj>
        <w:docPartGallery w:val="Page Numbers (Top of Page)"/>
        <w:docPartUnique/>
      </w:docPartObj>
    </w:sdtPr>
    <w:sdtEndPr>
      <w:rPr>
        <w:rFonts w:ascii="Times New Roman" w:hAnsi="Times New Roman" w:cs="Times New Roman"/>
        <w:sz w:val="20"/>
        <w:szCs w:val="20"/>
      </w:rPr>
    </w:sdtEndPr>
    <w:sdtContent>
      <w:p w:rsidR="003E410A" w:rsidRPr="005511BB" w:rsidRDefault="00623FE1">
        <w:pPr>
          <w:pStyle w:val="a3"/>
          <w:jc w:val="center"/>
          <w:rPr>
            <w:rFonts w:ascii="Times New Roman" w:hAnsi="Times New Roman" w:cs="Times New Roman"/>
            <w:sz w:val="20"/>
            <w:szCs w:val="20"/>
          </w:rPr>
        </w:pPr>
        <w:r w:rsidRPr="005511BB">
          <w:rPr>
            <w:rFonts w:ascii="Times New Roman" w:hAnsi="Times New Roman" w:cs="Times New Roman"/>
            <w:sz w:val="20"/>
            <w:szCs w:val="20"/>
          </w:rPr>
          <w:fldChar w:fldCharType="begin"/>
        </w:r>
        <w:r w:rsidR="003E410A" w:rsidRPr="005511BB">
          <w:rPr>
            <w:rFonts w:ascii="Times New Roman" w:hAnsi="Times New Roman" w:cs="Times New Roman"/>
            <w:sz w:val="20"/>
            <w:szCs w:val="20"/>
          </w:rPr>
          <w:instrText>PAGE   \* MERGEFORMAT</w:instrText>
        </w:r>
        <w:r w:rsidRPr="005511BB">
          <w:rPr>
            <w:rFonts w:ascii="Times New Roman" w:hAnsi="Times New Roman" w:cs="Times New Roman"/>
            <w:sz w:val="20"/>
            <w:szCs w:val="20"/>
          </w:rPr>
          <w:fldChar w:fldCharType="separate"/>
        </w:r>
        <w:r w:rsidR="00345851">
          <w:rPr>
            <w:rFonts w:ascii="Times New Roman" w:hAnsi="Times New Roman" w:cs="Times New Roman"/>
            <w:noProof/>
            <w:sz w:val="20"/>
            <w:szCs w:val="20"/>
          </w:rPr>
          <w:t>11</w:t>
        </w:r>
        <w:r w:rsidRPr="005511BB">
          <w:rPr>
            <w:rFonts w:ascii="Times New Roman" w:hAnsi="Times New Roman" w:cs="Times New Roman"/>
            <w:sz w:val="20"/>
            <w:szCs w:val="20"/>
          </w:rPr>
          <w:fldChar w:fldCharType="end"/>
        </w:r>
      </w:p>
    </w:sdtContent>
  </w:sdt>
  <w:p w:rsidR="003E410A" w:rsidRDefault="003E410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AD839D8"/>
    <w:lvl w:ilvl="0">
      <w:start w:val="1"/>
      <w:numFmt w:val="decimal"/>
      <w:lvlText w:val="%1."/>
      <w:lvlJc w:val="left"/>
      <w:pPr>
        <w:tabs>
          <w:tab w:val="num" w:pos="720"/>
        </w:tabs>
        <w:ind w:left="720" w:hanging="360"/>
      </w:pPr>
      <w:rPr>
        <w:b/>
      </w:rPr>
    </w:lvl>
    <w:lvl w:ilvl="1">
      <w:start w:val="4"/>
      <w:numFmt w:val="decimal"/>
      <w:lvlText w:val="%1.%2."/>
      <w:lvlJc w:val="left"/>
      <w:pPr>
        <w:tabs>
          <w:tab w:val="num" w:pos="1070"/>
        </w:tabs>
        <w:ind w:left="107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5B"/>
    <w:rsid w:val="00022A32"/>
    <w:rsid w:val="00026B16"/>
    <w:rsid w:val="0002749D"/>
    <w:rsid w:val="00031241"/>
    <w:rsid w:val="00040394"/>
    <w:rsid w:val="00050292"/>
    <w:rsid w:val="00050D59"/>
    <w:rsid w:val="00062F79"/>
    <w:rsid w:val="00064E44"/>
    <w:rsid w:val="0006681F"/>
    <w:rsid w:val="00067C42"/>
    <w:rsid w:val="00071A2D"/>
    <w:rsid w:val="000818E0"/>
    <w:rsid w:val="00084A5E"/>
    <w:rsid w:val="000919EC"/>
    <w:rsid w:val="000A5D96"/>
    <w:rsid w:val="000B1099"/>
    <w:rsid w:val="000B4F7D"/>
    <w:rsid w:val="000C48FC"/>
    <w:rsid w:val="000F1333"/>
    <w:rsid w:val="001165F1"/>
    <w:rsid w:val="0012181C"/>
    <w:rsid w:val="001249A2"/>
    <w:rsid w:val="001320F0"/>
    <w:rsid w:val="00133CFD"/>
    <w:rsid w:val="00140C0D"/>
    <w:rsid w:val="00170D79"/>
    <w:rsid w:val="0017284A"/>
    <w:rsid w:val="001734AE"/>
    <w:rsid w:val="00174B9A"/>
    <w:rsid w:val="00176AD5"/>
    <w:rsid w:val="001A215A"/>
    <w:rsid w:val="001A77ED"/>
    <w:rsid w:val="001B039F"/>
    <w:rsid w:val="001B6A5A"/>
    <w:rsid w:val="001B6B14"/>
    <w:rsid w:val="001C39C9"/>
    <w:rsid w:val="001C7A70"/>
    <w:rsid w:val="001D43C0"/>
    <w:rsid w:val="001E091E"/>
    <w:rsid w:val="001E73EE"/>
    <w:rsid w:val="001F3535"/>
    <w:rsid w:val="00200517"/>
    <w:rsid w:val="00213FF8"/>
    <w:rsid w:val="002145AF"/>
    <w:rsid w:val="00222302"/>
    <w:rsid w:val="002259A0"/>
    <w:rsid w:val="00234750"/>
    <w:rsid w:val="0024020D"/>
    <w:rsid w:val="0025251C"/>
    <w:rsid w:val="002548E8"/>
    <w:rsid w:val="002610C7"/>
    <w:rsid w:val="002663D4"/>
    <w:rsid w:val="002758C4"/>
    <w:rsid w:val="0028679C"/>
    <w:rsid w:val="00297580"/>
    <w:rsid w:val="002B259C"/>
    <w:rsid w:val="002B629B"/>
    <w:rsid w:val="002B70B5"/>
    <w:rsid w:val="002C2DB7"/>
    <w:rsid w:val="002C72A5"/>
    <w:rsid w:val="002D22DB"/>
    <w:rsid w:val="002D7FDA"/>
    <w:rsid w:val="002E116E"/>
    <w:rsid w:val="002E227B"/>
    <w:rsid w:val="002E3F2D"/>
    <w:rsid w:val="003027E3"/>
    <w:rsid w:val="003072B1"/>
    <w:rsid w:val="003212CE"/>
    <w:rsid w:val="00325427"/>
    <w:rsid w:val="0033313F"/>
    <w:rsid w:val="003400A0"/>
    <w:rsid w:val="0034194C"/>
    <w:rsid w:val="00345851"/>
    <w:rsid w:val="00346EA2"/>
    <w:rsid w:val="00356DD0"/>
    <w:rsid w:val="00356FA9"/>
    <w:rsid w:val="00357185"/>
    <w:rsid w:val="00387D83"/>
    <w:rsid w:val="00394266"/>
    <w:rsid w:val="003949AA"/>
    <w:rsid w:val="003A7FD2"/>
    <w:rsid w:val="003B3D1A"/>
    <w:rsid w:val="003C0753"/>
    <w:rsid w:val="003C16B9"/>
    <w:rsid w:val="003C1B7C"/>
    <w:rsid w:val="003D21D3"/>
    <w:rsid w:val="003D43EB"/>
    <w:rsid w:val="003E4109"/>
    <w:rsid w:val="003E410A"/>
    <w:rsid w:val="003E58FD"/>
    <w:rsid w:val="003E5EB7"/>
    <w:rsid w:val="00402DFC"/>
    <w:rsid w:val="00407F0B"/>
    <w:rsid w:val="0041783D"/>
    <w:rsid w:val="004206F8"/>
    <w:rsid w:val="00433EC9"/>
    <w:rsid w:val="00437020"/>
    <w:rsid w:val="004411DC"/>
    <w:rsid w:val="0044294E"/>
    <w:rsid w:val="004432B8"/>
    <w:rsid w:val="00446D51"/>
    <w:rsid w:val="00451F28"/>
    <w:rsid w:val="00456EDE"/>
    <w:rsid w:val="00460200"/>
    <w:rsid w:val="00470709"/>
    <w:rsid w:val="00480C20"/>
    <w:rsid w:val="00494228"/>
    <w:rsid w:val="00496D2A"/>
    <w:rsid w:val="004A7EC9"/>
    <w:rsid w:val="004B1822"/>
    <w:rsid w:val="004B1B2F"/>
    <w:rsid w:val="004B1F4C"/>
    <w:rsid w:val="004C3B74"/>
    <w:rsid w:val="004D36DB"/>
    <w:rsid w:val="004F091A"/>
    <w:rsid w:val="004F243D"/>
    <w:rsid w:val="004F4C35"/>
    <w:rsid w:val="004F6FDD"/>
    <w:rsid w:val="005211AD"/>
    <w:rsid w:val="0052250D"/>
    <w:rsid w:val="0053419C"/>
    <w:rsid w:val="00542C54"/>
    <w:rsid w:val="00542D54"/>
    <w:rsid w:val="00547B49"/>
    <w:rsid w:val="005511BB"/>
    <w:rsid w:val="00554993"/>
    <w:rsid w:val="00591D7D"/>
    <w:rsid w:val="005962A0"/>
    <w:rsid w:val="00596B27"/>
    <w:rsid w:val="005A5334"/>
    <w:rsid w:val="005B3EC3"/>
    <w:rsid w:val="005C5887"/>
    <w:rsid w:val="005D4CC6"/>
    <w:rsid w:val="005D675A"/>
    <w:rsid w:val="005E5A99"/>
    <w:rsid w:val="005E6BB6"/>
    <w:rsid w:val="005E7408"/>
    <w:rsid w:val="005F77C5"/>
    <w:rsid w:val="0061423C"/>
    <w:rsid w:val="006176CE"/>
    <w:rsid w:val="00623FE1"/>
    <w:rsid w:val="00654453"/>
    <w:rsid w:val="00676471"/>
    <w:rsid w:val="0068532C"/>
    <w:rsid w:val="006916D7"/>
    <w:rsid w:val="00693AEA"/>
    <w:rsid w:val="006A2559"/>
    <w:rsid w:val="006A4165"/>
    <w:rsid w:val="006B3275"/>
    <w:rsid w:val="006B5F3D"/>
    <w:rsid w:val="006B7FD1"/>
    <w:rsid w:val="006C5652"/>
    <w:rsid w:val="006E33D3"/>
    <w:rsid w:val="006F600F"/>
    <w:rsid w:val="00703442"/>
    <w:rsid w:val="007041ED"/>
    <w:rsid w:val="00714C09"/>
    <w:rsid w:val="0072063B"/>
    <w:rsid w:val="00720649"/>
    <w:rsid w:val="00725756"/>
    <w:rsid w:val="007448F2"/>
    <w:rsid w:val="00752422"/>
    <w:rsid w:val="007534D1"/>
    <w:rsid w:val="00753A32"/>
    <w:rsid w:val="00757267"/>
    <w:rsid w:val="00767758"/>
    <w:rsid w:val="00771C7A"/>
    <w:rsid w:val="00783FFC"/>
    <w:rsid w:val="0078556F"/>
    <w:rsid w:val="00786CB3"/>
    <w:rsid w:val="0078752D"/>
    <w:rsid w:val="007B100B"/>
    <w:rsid w:val="007B5103"/>
    <w:rsid w:val="007D0E83"/>
    <w:rsid w:val="007E69A8"/>
    <w:rsid w:val="007E6DB3"/>
    <w:rsid w:val="007F7B9A"/>
    <w:rsid w:val="00815443"/>
    <w:rsid w:val="0082262F"/>
    <w:rsid w:val="00847D1D"/>
    <w:rsid w:val="00856163"/>
    <w:rsid w:val="008600F8"/>
    <w:rsid w:val="008631B1"/>
    <w:rsid w:val="00885E1B"/>
    <w:rsid w:val="008926F8"/>
    <w:rsid w:val="00896FBD"/>
    <w:rsid w:val="008A180E"/>
    <w:rsid w:val="008A2EE4"/>
    <w:rsid w:val="008A3AFA"/>
    <w:rsid w:val="008A6127"/>
    <w:rsid w:val="008C0165"/>
    <w:rsid w:val="008C7995"/>
    <w:rsid w:val="008D7C6F"/>
    <w:rsid w:val="008E105C"/>
    <w:rsid w:val="008E39AB"/>
    <w:rsid w:val="008E48F8"/>
    <w:rsid w:val="008E7159"/>
    <w:rsid w:val="008F34BE"/>
    <w:rsid w:val="0090036D"/>
    <w:rsid w:val="00910D6C"/>
    <w:rsid w:val="0092079C"/>
    <w:rsid w:val="0093009B"/>
    <w:rsid w:val="00943416"/>
    <w:rsid w:val="00944762"/>
    <w:rsid w:val="00956139"/>
    <w:rsid w:val="00957F7F"/>
    <w:rsid w:val="00970CB2"/>
    <w:rsid w:val="00980406"/>
    <w:rsid w:val="00994786"/>
    <w:rsid w:val="00995B80"/>
    <w:rsid w:val="009A3B2E"/>
    <w:rsid w:val="009C4A94"/>
    <w:rsid w:val="009C4DD1"/>
    <w:rsid w:val="009D5BB5"/>
    <w:rsid w:val="009D7210"/>
    <w:rsid w:val="009F24D1"/>
    <w:rsid w:val="009F3FAC"/>
    <w:rsid w:val="00A019F9"/>
    <w:rsid w:val="00A1075D"/>
    <w:rsid w:val="00A16BF9"/>
    <w:rsid w:val="00A2570E"/>
    <w:rsid w:val="00A432BA"/>
    <w:rsid w:val="00A4593A"/>
    <w:rsid w:val="00A65165"/>
    <w:rsid w:val="00A76F07"/>
    <w:rsid w:val="00A7756F"/>
    <w:rsid w:val="00A811B3"/>
    <w:rsid w:val="00A91FB7"/>
    <w:rsid w:val="00A930B4"/>
    <w:rsid w:val="00A972DB"/>
    <w:rsid w:val="00AA7068"/>
    <w:rsid w:val="00AA7DA8"/>
    <w:rsid w:val="00AB19F7"/>
    <w:rsid w:val="00AB2F90"/>
    <w:rsid w:val="00AB6808"/>
    <w:rsid w:val="00AC202D"/>
    <w:rsid w:val="00AD005B"/>
    <w:rsid w:val="00AD50F5"/>
    <w:rsid w:val="00AE2293"/>
    <w:rsid w:val="00AE4824"/>
    <w:rsid w:val="00AE6D8B"/>
    <w:rsid w:val="00AF128C"/>
    <w:rsid w:val="00B00130"/>
    <w:rsid w:val="00B0138A"/>
    <w:rsid w:val="00B04092"/>
    <w:rsid w:val="00B15459"/>
    <w:rsid w:val="00B26691"/>
    <w:rsid w:val="00B309B6"/>
    <w:rsid w:val="00B33086"/>
    <w:rsid w:val="00B34AF2"/>
    <w:rsid w:val="00B4047F"/>
    <w:rsid w:val="00B5480B"/>
    <w:rsid w:val="00B63692"/>
    <w:rsid w:val="00B637A1"/>
    <w:rsid w:val="00B63827"/>
    <w:rsid w:val="00B83655"/>
    <w:rsid w:val="00B86D3A"/>
    <w:rsid w:val="00B87F18"/>
    <w:rsid w:val="00B93434"/>
    <w:rsid w:val="00B93A3B"/>
    <w:rsid w:val="00B95B30"/>
    <w:rsid w:val="00B96FF2"/>
    <w:rsid w:val="00BA6C9F"/>
    <w:rsid w:val="00BE3AFD"/>
    <w:rsid w:val="00BF0AEB"/>
    <w:rsid w:val="00BF2253"/>
    <w:rsid w:val="00C01552"/>
    <w:rsid w:val="00C06D44"/>
    <w:rsid w:val="00C07D7D"/>
    <w:rsid w:val="00C11E37"/>
    <w:rsid w:val="00C4471F"/>
    <w:rsid w:val="00C5272F"/>
    <w:rsid w:val="00C54EB1"/>
    <w:rsid w:val="00C57F8B"/>
    <w:rsid w:val="00C72328"/>
    <w:rsid w:val="00C72924"/>
    <w:rsid w:val="00C83C15"/>
    <w:rsid w:val="00CA13E5"/>
    <w:rsid w:val="00CB024A"/>
    <w:rsid w:val="00CB6082"/>
    <w:rsid w:val="00CC38EF"/>
    <w:rsid w:val="00CD6AA8"/>
    <w:rsid w:val="00CE15EE"/>
    <w:rsid w:val="00CE395B"/>
    <w:rsid w:val="00CE4815"/>
    <w:rsid w:val="00CE51FA"/>
    <w:rsid w:val="00CF14DB"/>
    <w:rsid w:val="00CF2F2C"/>
    <w:rsid w:val="00D0574A"/>
    <w:rsid w:val="00D14F44"/>
    <w:rsid w:val="00D1608A"/>
    <w:rsid w:val="00D26A69"/>
    <w:rsid w:val="00D3790A"/>
    <w:rsid w:val="00D40CF1"/>
    <w:rsid w:val="00D507A4"/>
    <w:rsid w:val="00D52710"/>
    <w:rsid w:val="00D53CB5"/>
    <w:rsid w:val="00D71210"/>
    <w:rsid w:val="00D80480"/>
    <w:rsid w:val="00D808D2"/>
    <w:rsid w:val="00D8330D"/>
    <w:rsid w:val="00D950DE"/>
    <w:rsid w:val="00DB2C5A"/>
    <w:rsid w:val="00DD26DB"/>
    <w:rsid w:val="00DD5D65"/>
    <w:rsid w:val="00DD74A9"/>
    <w:rsid w:val="00DE1080"/>
    <w:rsid w:val="00DE383A"/>
    <w:rsid w:val="00DE426A"/>
    <w:rsid w:val="00E04855"/>
    <w:rsid w:val="00E1701D"/>
    <w:rsid w:val="00E25E66"/>
    <w:rsid w:val="00E313E3"/>
    <w:rsid w:val="00E40BDD"/>
    <w:rsid w:val="00E428B5"/>
    <w:rsid w:val="00E550A5"/>
    <w:rsid w:val="00E568E3"/>
    <w:rsid w:val="00E625DA"/>
    <w:rsid w:val="00E72D7E"/>
    <w:rsid w:val="00E8402D"/>
    <w:rsid w:val="00E87E37"/>
    <w:rsid w:val="00EB0514"/>
    <w:rsid w:val="00ED67C6"/>
    <w:rsid w:val="00EF113A"/>
    <w:rsid w:val="00EF78A1"/>
    <w:rsid w:val="00F05263"/>
    <w:rsid w:val="00F06552"/>
    <w:rsid w:val="00F0729A"/>
    <w:rsid w:val="00F13505"/>
    <w:rsid w:val="00F15604"/>
    <w:rsid w:val="00F16F37"/>
    <w:rsid w:val="00F51CC2"/>
    <w:rsid w:val="00F54938"/>
    <w:rsid w:val="00F61606"/>
    <w:rsid w:val="00F62935"/>
    <w:rsid w:val="00F629F3"/>
    <w:rsid w:val="00F82DE3"/>
    <w:rsid w:val="00F83F2D"/>
    <w:rsid w:val="00F91F96"/>
    <w:rsid w:val="00F92474"/>
    <w:rsid w:val="00F9314E"/>
    <w:rsid w:val="00F94B36"/>
    <w:rsid w:val="00F9535F"/>
    <w:rsid w:val="00F974FE"/>
    <w:rsid w:val="00FA788C"/>
    <w:rsid w:val="00FC568A"/>
    <w:rsid w:val="00FC7E39"/>
    <w:rsid w:val="00FD7A35"/>
    <w:rsid w:val="00FE1A2B"/>
    <w:rsid w:val="00FE36D5"/>
    <w:rsid w:val="00FF36CC"/>
    <w:rsid w:val="00FF6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E92FF-EB61-44F1-86A8-8F7E5294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9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05B"/>
    <w:pPr>
      <w:tabs>
        <w:tab w:val="center" w:pos="4677"/>
        <w:tab w:val="right" w:pos="9355"/>
      </w:tabs>
    </w:pPr>
  </w:style>
  <w:style w:type="character" w:customStyle="1" w:styleId="a4">
    <w:name w:val="Верхний колонтитул Знак"/>
    <w:basedOn w:val="a0"/>
    <w:link w:val="a3"/>
    <w:uiPriority w:val="99"/>
    <w:rsid w:val="00AD005B"/>
  </w:style>
  <w:style w:type="paragraph" w:styleId="a5">
    <w:name w:val="Balloon Text"/>
    <w:basedOn w:val="a"/>
    <w:link w:val="a6"/>
    <w:uiPriority w:val="99"/>
    <w:semiHidden/>
    <w:unhideWhenUsed/>
    <w:rsid w:val="00AD005B"/>
    <w:rPr>
      <w:rFonts w:ascii="Tahoma" w:hAnsi="Tahoma" w:cs="Tahoma"/>
      <w:sz w:val="16"/>
      <w:szCs w:val="16"/>
    </w:rPr>
  </w:style>
  <w:style w:type="character" w:customStyle="1" w:styleId="a6">
    <w:name w:val="Текст выноски Знак"/>
    <w:basedOn w:val="a0"/>
    <w:link w:val="a5"/>
    <w:uiPriority w:val="99"/>
    <w:semiHidden/>
    <w:rsid w:val="00AD005B"/>
    <w:rPr>
      <w:rFonts w:ascii="Tahoma" w:hAnsi="Tahoma" w:cs="Tahoma"/>
      <w:sz w:val="16"/>
      <w:szCs w:val="16"/>
    </w:rPr>
  </w:style>
  <w:style w:type="paragraph" w:styleId="a7">
    <w:name w:val="footer"/>
    <w:basedOn w:val="a"/>
    <w:link w:val="a8"/>
    <w:uiPriority w:val="99"/>
    <w:unhideWhenUsed/>
    <w:rsid w:val="005511BB"/>
    <w:pPr>
      <w:tabs>
        <w:tab w:val="center" w:pos="4677"/>
        <w:tab w:val="right" w:pos="9355"/>
      </w:tabs>
    </w:pPr>
  </w:style>
  <w:style w:type="character" w:customStyle="1" w:styleId="a8">
    <w:name w:val="Нижний колонтитул Знак"/>
    <w:basedOn w:val="a0"/>
    <w:link w:val="a7"/>
    <w:uiPriority w:val="99"/>
    <w:rsid w:val="005511BB"/>
  </w:style>
  <w:style w:type="paragraph" w:styleId="a9">
    <w:name w:val="No Spacing"/>
    <w:uiPriority w:val="1"/>
    <w:qFormat/>
    <w:rsid w:val="00FA788C"/>
  </w:style>
  <w:style w:type="paragraph" w:customStyle="1" w:styleId="consplusnormal">
    <w:name w:val="consplusnormal"/>
    <w:basedOn w:val="a"/>
    <w:rsid w:val="00703442"/>
    <w:pPr>
      <w:spacing w:before="187" w:after="187"/>
      <w:ind w:left="187" w:right="187"/>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631B1"/>
    <w:rPr>
      <w:color w:val="0000FF"/>
      <w:u w:val="single"/>
    </w:rPr>
  </w:style>
  <w:style w:type="paragraph" w:styleId="ab">
    <w:name w:val="Body Text"/>
    <w:basedOn w:val="a"/>
    <w:link w:val="1"/>
    <w:uiPriority w:val="99"/>
    <w:rsid w:val="00AC202D"/>
    <w:pPr>
      <w:spacing w:after="120"/>
    </w:pPr>
    <w:rPr>
      <w:rFonts w:ascii="Times New Roman" w:eastAsia="Times New Roman" w:hAnsi="Times New Roman" w:cs="Times New Roman"/>
      <w:sz w:val="24"/>
      <w:szCs w:val="24"/>
    </w:rPr>
  </w:style>
  <w:style w:type="character" w:customStyle="1" w:styleId="ac">
    <w:name w:val="Основной текст Знак"/>
    <w:basedOn w:val="a0"/>
    <w:uiPriority w:val="99"/>
    <w:semiHidden/>
    <w:rsid w:val="00AC202D"/>
  </w:style>
  <w:style w:type="paragraph" w:customStyle="1" w:styleId="ConsNormal">
    <w:name w:val="ConsNormal"/>
    <w:rsid w:val="00AC202D"/>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consplusnonformat">
    <w:name w:val="consplusnonformat"/>
    <w:basedOn w:val="a"/>
    <w:rsid w:val="00AC202D"/>
    <w:pPr>
      <w:spacing w:before="187" w:after="187"/>
      <w:ind w:left="187" w:right="187"/>
    </w:pPr>
    <w:rPr>
      <w:rFonts w:ascii="Times New Roman" w:eastAsia="Times New Roman" w:hAnsi="Times New Roman" w:cs="Times New Roman"/>
      <w:sz w:val="24"/>
      <w:szCs w:val="24"/>
      <w:lang w:eastAsia="ru-RU"/>
    </w:rPr>
  </w:style>
  <w:style w:type="character" w:customStyle="1" w:styleId="1">
    <w:name w:val="Основной текст Знак1"/>
    <w:link w:val="ab"/>
    <w:uiPriority w:val="99"/>
    <w:rsid w:val="00AC202D"/>
    <w:rPr>
      <w:rFonts w:ascii="Times New Roman" w:eastAsia="Times New Roman" w:hAnsi="Times New Roman" w:cs="Times New Roman"/>
      <w:sz w:val="24"/>
      <w:szCs w:val="24"/>
    </w:rPr>
  </w:style>
  <w:style w:type="paragraph" w:styleId="ad">
    <w:name w:val="List Paragraph"/>
    <w:basedOn w:val="a"/>
    <w:qFormat/>
    <w:rsid w:val="00CA13E5"/>
    <w:pPr>
      <w:ind w:left="720"/>
      <w:contextualSpacing/>
    </w:pPr>
  </w:style>
  <w:style w:type="character" w:customStyle="1" w:styleId="col-md-81">
    <w:name w:val="col-md-81"/>
    <w:basedOn w:val="a0"/>
    <w:rsid w:val="002C72A5"/>
  </w:style>
  <w:style w:type="paragraph" w:customStyle="1" w:styleId="10">
    <w:name w:val="Обычный1"/>
    <w:link w:val="11"/>
    <w:qFormat/>
    <w:rsid w:val="006F600F"/>
    <w:pPr>
      <w:widowControl w:val="0"/>
      <w:snapToGrid w:val="0"/>
    </w:pPr>
    <w:rPr>
      <w:rFonts w:ascii="Times New Roman" w:eastAsia="Times New Roman" w:hAnsi="Times New Roman" w:cs="Times New Roman"/>
      <w:sz w:val="20"/>
      <w:szCs w:val="20"/>
      <w:lang w:eastAsia="ru-RU"/>
    </w:rPr>
  </w:style>
  <w:style w:type="paragraph" w:customStyle="1" w:styleId="ConsPlusNonformat0">
    <w:name w:val="ConsPlusNonformat"/>
    <w:rsid w:val="006F600F"/>
    <w:pPr>
      <w:autoSpaceDE w:val="0"/>
      <w:autoSpaceDN w:val="0"/>
      <w:adjustRightInd w:val="0"/>
    </w:pPr>
    <w:rPr>
      <w:rFonts w:ascii="Courier New" w:eastAsia="Times New Roman" w:hAnsi="Courier New" w:cs="Courier New"/>
      <w:sz w:val="20"/>
      <w:szCs w:val="20"/>
      <w:lang w:eastAsia="ru-RU"/>
    </w:rPr>
  </w:style>
  <w:style w:type="character" w:customStyle="1" w:styleId="11">
    <w:name w:val="Обычный1 Знак"/>
    <w:basedOn w:val="a0"/>
    <w:link w:val="10"/>
    <w:locked/>
    <w:rsid w:val="006F600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6851">
      <w:bodyDiv w:val="1"/>
      <w:marLeft w:val="0"/>
      <w:marRight w:val="0"/>
      <w:marTop w:val="0"/>
      <w:marBottom w:val="0"/>
      <w:divBdr>
        <w:top w:val="none" w:sz="0" w:space="0" w:color="auto"/>
        <w:left w:val="none" w:sz="0" w:space="0" w:color="auto"/>
        <w:bottom w:val="none" w:sz="0" w:space="0" w:color="auto"/>
        <w:right w:val="none" w:sz="0" w:space="0" w:color="auto"/>
      </w:divBdr>
    </w:div>
    <w:div w:id="722296374">
      <w:bodyDiv w:val="1"/>
      <w:marLeft w:val="0"/>
      <w:marRight w:val="0"/>
      <w:marTop w:val="0"/>
      <w:marBottom w:val="0"/>
      <w:divBdr>
        <w:top w:val="none" w:sz="0" w:space="0" w:color="auto"/>
        <w:left w:val="none" w:sz="0" w:space="0" w:color="auto"/>
        <w:bottom w:val="none" w:sz="0" w:space="0" w:color="auto"/>
        <w:right w:val="none" w:sz="0" w:space="0" w:color="auto"/>
      </w:divBdr>
    </w:div>
    <w:div w:id="1010834198">
      <w:bodyDiv w:val="1"/>
      <w:marLeft w:val="0"/>
      <w:marRight w:val="0"/>
      <w:marTop w:val="0"/>
      <w:marBottom w:val="0"/>
      <w:divBdr>
        <w:top w:val="none" w:sz="0" w:space="0" w:color="auto"/>
        <w:left w:val="none" w:sz="0" w:space="0" w:color="auto"/>
        <w:bottom w:val="none" w:sz="0" w:space="0" w:color="auto"/>
        <w:right w:val="none" w:sz="0" w:space="0" w:color="auto"/>
      </w:divBdr>
    </w:div>
    <w:div w:id="1018966400">
      <w:bodyDiv w:val="1"/>
      <w:marLeft w:val="0"/>
      <w:marRight w:val="0"/>
      <w:marTop w:val="0"/>
      <w:marBottom w:val="0"/>
      <w:divBdr>
        <w:top w:val="none" w:sz="0" w:space="0" w:color="auto"/>
        <w:left w:val="none" w:sz="0" w:space="0" w:color="auto"/>
        <w:bottom w:val="none" w:sz="0" w:space="0" w:color="auto"/>
        <w:right w:val="none" w:sz="0" w:space="0" w:color="auto"/>
      </w:divBdr>
    </w:div>
    <w:div w:id="1026445660">
      <w:bodyDiv w:val="1"/>
      <w:marLeft w:val="0"/>
      <w:marRight w:val="0"/>
      <w:marTop w:val="0"/>
      <w:marBottom w:val="0"/>
      <w:divBdr>
        <w:top w:val="none" w:sz="0" w:space="0" w:color="auto"/>
        <w:left w:val="none" w:sz="0" w:space="0" w:color="auto"/>
        <w:bottom w:val="none" w:sz="0" w:space="0" w:color="auto"/>
        <w:right w:val="none" w:sz="0" w:space="0" w:color="auto"/>
      </w:divBdr>
    </w:div>
    <w:div w:id="1076366183">
      <w:bodyDiv w:val="1"/>
      <w:marLeft w:val="0"/>
      <w:marRight w:val="0"/>
      <w:marTop w:val="0"/>
      <w:marBottom w:val="0"/>
      <w:divBdr>
        <w:top w:val="none" w:sz="0" w:space="0" w:color="auto"/>
        <w:left w:val="none" w:sz="0" w:space="0" w:color="auto"/>
        <w:bottom w:val="none" w:sz="0" w:space="0" w:color="auto"/>
        <w:right w:val="none" w:sz="0" w:space="0" w:color="auto"/>
      </w:divBdr>
    </w:div>
    <w:div w:id="1269003974">
      <w:bodyDiv w:val="1"/>
      <w:marLeft w:val="0"/>
      <w:marRight w:val="0"/>
      <w:marTop w:val="0"/>
      <w:marBottom w:val="0"/>
      <w:divBdr>
        <w:top w:val="none" w:sz="0" w:space="0" w:color="auto"/>
        <w:left w:val="none" w:sz="0" w:space="0" w:color="auto"/>
        <w:bottom w:val="none" w:sz="0" w:space="0" w:color="auto"/>
        <w:right w:val="none" w:sz="0" w:space="0" w:color="auto"/>
      </w:divBdr>
    </w:div>
    <w:div w:id="1501433178">
      <w:bodyDiv w:val="1"/>
      <w:marLeft w:val="0"/>
      <w:marRight w:val="0"/>
      <w:marTop w:val="0"/>
      <w:marBottom w:val="0"/>
      <w:divBdr>
        <w:top w:val="none" w:sz="0" w:space="0" w:color="auto"/>
        <w:left w:val="none" w:sz="0" w:space="0" w:color="auto"/>
        <w:bottom w:val="none" w:sz="0" w:space="0" w:color="auto"/>
        <w:right w:val="none" w:sz="0" w:space="0" w:color="auto"/>
      </w:divBdr>
    </w:div>
    <w:div w:id="1511988258">
      <w:bodyDiv w:val="1"/>
      <w:marLeft w:val="0"/>
      <w:marRight w:val="0"/>
      <w:marTop w:val="0"/>
      <w:marBottom w:val="0"/>
      <w:divBdr>
        <w:top w:val="none" w:sz="0" w:space="0" w:color="auto"/>
        <w:left w:val="none" w:sz="0" w:space="0" w:color="auto"/>
        <w:bottom w:val="none" w:sz="0" w:space="0" w:color="auto"/>
        <w:right w:val="none" w:sz="0" w:space="0" w:color="auto"/>
      </w:divBdr>
      <w:divsChild>
        <w:div w:id="2009794853">
          <w:marLeft w:val="0"/>
          <w:marRight w:val="0"/>
          <w:marTop w:val="0"/>
          <w:marBottom w:val="0"/>
          <w:divBdr>
            <w:top w:val="none" w:sz="0" w:space="0" w:color="auto"/>
            <w:left w:val="none" w:sz="0" w:space="0" w:color="auto"/>
            <w:bottom w:val="none" w:sz="0" w:space="0" w:color="auto"/>
            <w:right w:val="none" w:sz="0" w:space="0" w:color="auto"/>
          </w:divBdr>
          <w:divsChild>
            <w:div w:id="5939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58097">
      <w:bodyDiv w:val="1"/>
      <w:marLeft w:val="0"/>
      <w:marRight w:val="0"/>
      <w:marTop w:val="0"/>
      <w:marBottom w:val="0"/>
      <w:divBdr>
        <w:top w:val="none" w:sz="0" w:space="0" w:color="auto"/>
        <w:left w:val="none" w:sz="0" w:space="0" w:color="auto"/>
        <w:bottom w:val="none" w:sz="0" w:space="0" w:color="auto"/>
        <w:right w:val="none" w:sz="0" w:space="0" w:color="auto"/>
      </w:divBdr>
    </w:div>
    <w:div w:id="1621255788">
      <w:bodyDiv w:val="1"/>
      <w:marLeft w:val="0"/>
      <w:marRight w:val="0"/>
      <w:marTop w:val="0"/>
      <w:marBottom w:val="0"/>
      <w:divBdr>
        <w:top w:val="none" w:sz="0" w:space="0" w:color="auto"/>
        <w:left w:val="none" w:sz="0" w:space="0" w:color="auto"/>
        <w:bottom w:val="none" w:sz="0" w:space="0" w:color="auto"/>
        <w:right w:val="none" w:sz="0" w:space="0" w:color="auto"/>
      </w:divBdr>
    </w:div>
    <w:div w:id="16249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93AA4B6CD6AA43198E3C3D411099A5BD3A60361F6F14F829F21A9BWEiE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D6EE9-AB6E-4A50-BD3E-5383A767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5055</Words>
  <Characters>28816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ГУ КК "Служба обеспечения ГЗ"</Company>
  <LinksUpToDate>false</LinksUpToDate>
  <CharactersWithSpaces>33804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Elynko</dc:creator>
  <cp:lastModifiedBy>Таня</cp:lastModifiedBy>
  <cp:revision>12</cp:revision>
  <cp:lastPrinted>2019-08-07T07:38:00Z</cp:lastPrinted>
  <dcterms:created xsi:type="dcterms:W3CDTF">2019-09-27T09:08:00Z</dcterms:created>
  <dcterms:modified xsi:type="dcterms:W3CDTF">2019-12-04T07:21:00Z</dcterms:modified>
</cp:coreProperties>
</file>