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6D" w:rsidRPr="00A72F55" w:rsidRDefault="00AA0C76" w:rsidP="006D7DA4">
      <w:pPr>
        <w:pStyle w:val="1"/>
        <w:spacing w:after="0" w:line="240" w:lineRule="auto"/>
        <w:rPr>
          <w:sz w:val="24"/>
          <w:szCs w:val="24"/>
        </w:rPr>
      </w:pPr>
      <w:bookmarkStart w:id="0" w:name="_GoBack"/>
      <w:r w:rsidRPr="00A72F55">
        <w:rPr>
          <w:sz w:val="24"/>
          <w:szCs w:val="24"/>
        </w:rPr>
        <w:t xml:space="preserve">Отчет  </w:t>
      </w:r>
    </w:p>
    <w:p w:rsidR="002E7E6D" w:rsidRPr="00A72F55" w:rsidRDefault="00AA0C76" w:rsidP="006D7DA4">
      <w:pPr>
        <w:pStyle w:val="1"/>
        <w:spacing w:after="0" w:line="240" w:lineRule="auto"/>
        <w:rPr>
          <w:sz w:val="24"/>
          <w:szCs w:val="24"/>
        </w:rPr>
      </w:pPr>
      <w:r w:rsidRPr="00A72F55">
        <w:rPr>
          <w:sz w:val="24"/>
          <w:szCs w:val="24"/>
        </w:rPr>
        <w:t xml:space="preserve">по итогам проведения оценки качества общего образования </w:t>
      </w:r>
    </w:p>
    <w:p w:rsidR="002E7E6D" w:rsidRPr="00A72F55" w:rsidRDefault="00AA0C76" w:rsidP="006D7DA4">
      <w:pPr>
        <w:pStyle w:val="1"/>
        <w:spacing w:after="0" w:line="240" w:lineRule="auto"/>
        <w:ind w:right="342"/>
        <w:rPr>
          <w:sz w:val="24"/>
          <w:szCs w:val="24"/>
        </w:rPr>
      </w:pPr>
      <w:r w:rsidRPr="00A72F55">
        <w:rPr>
          <w:sz w:val="24"/>
          <w:szCs w:val="24"/>
        </w:rPr>
        <w:t>по функциональной грамотности</w:t>
      </w:r>
    </w:p>
    <w:p w:rsidR="00421DA5" w:rsidRPr="00A72F55" w:rsidRDefault="00421DA5" w:rsidP="006D7DA4">
      <w:pPr>
        <w:spacing w:after="0" w:line="240" w:lineRule="auto"/>
        <w:ind w:firstLine="566"/>
        <w:rPr>
          <w:sz w:val="24"/>
          <w:szCs w:val="24"/>
        </w:rPr>
      </w:pPr>
    </w:p>
    <w:p w:rsidR="002E7E6D" w:rsidRPr="00A72F55" w:rsidRDefault="00AA0C76" w:rsidP="006D7DA4">
      <w:pPr>
        <w:spacing w:after="0" w:line="240" w:lineRule="auto"/>
        <w:ind w:firstLine="566"/>
        <w:rPr>
          <w:sz w:val="24"/>
          <w:szCs w:val="24"/>
        </w:rPr>
      </w:pPr>
      <w:r w:rsidRPr="00A72F55">
        <w:rPr>
          <w:sz w:val="24"/>
          <w:szCs w:val="24"/>
        </w:rPr>
        <w:t>Основная цель оценки качества общего образования по функциональной грамотности учащихся 8-9 классов состояла в оценке уровня сформированности функциональной грамотности обучающихся, выявлении проблем в освоении отдельных содержательных областей и компетенций, развитии механизмов управления качеством образования на уровне образовательной организации.</w:t>
      </w:r>
    </w:p>
    <w:p w:rsidR="002E7E6D" w:rsidRPr="00A72F55" w:rsidRDefault="00AA0C76" w:rsidP="006D7DA4">
      <w:pPr>
        <w:spacing w:after="0" w:line="240" w:lineRule="auto"/>
        <w:ind w:firstLine="0"/>
        <w:rPr>
          <w:sz w:val="24"/>
          <w:szCs w:val="24"/>
        </w:rPr>
      </w:pPr>
      <w:r w:rsidRPr="00A72F55">
        <w:rPr>
          <w:sz w:val="24"/>
          <w:szCs w:val="24"/>
        </w:rPr>
        <w:t xml:space="preserve">Мероприятие по оценке сформированности навыков функциональной грамотности учащихся дало возможность школьникам 8-9 классов выполнять нетипичные для образовательного процесса задания, учителям – учесть в образовательном процессе те проблемы, которые будут выявлены по результатам оценки навыков функциональной грамотности, руководителю образовательной организации - совершенствовать программу внутренней системы оценки качества образования.  </w:t>
      </w:r>
    </w:p>
    <w:p w:rsidR="002E7E6D" w:rsidRPr="00A72F55" w:rsidRDefault="00AA0C76" w:rsidP="006D7DA4">
      <w:pPr>
        <w:spacing w:after="0" w:line="240" w:lineRule="auto"/>
        <w:rPr>
          <w:sz w:val="24"/>
          <w:szCs w:val="24"/>
        </w:rPr>
      </w:pPr>
      <w:r w:rsidRPr="00A72F55">
        <w:rPr>
          <w:sz w:val="24"/>
          <w:szCs w:val="24"/>
        </w:rPr>
        <w:t xml:space="preserve">Отчеты о результатах диагностических работ по читательской и математической грамотности формировались в системе РЭШ автоматически и были доступны для администраторов образовательной организации. </w:t>
      </w:r>
      <w:r w:rsidR="00966A33" w:rsidRPr="00A72F55">
        <w:rPr>
          <w:sz w:val="24"/>
          <w:szCs w:val="24"/>
        </w:rPr>
        <w:t xml:space="preserve">Работы по другим направлениям проводились в письменной форме. </w:t>
      </w:r>
      <w:r w:rsidRPr="00A72F55">
        <w:rPr>
          <w:sz w:val="24"/>
          <w:szCs w:val="24"/>
        </w:rPr>
        <w:t>Экспертами по оцениванию навыков функциональной грамотности были назначены педагоги из числа руководителей школьных метод</w:t>
      </w:r>
      <w:r w:rsidR="00966A33" w:rsidRPr="00A72F55">
        <w:rPr>
          <w:sz w:val="24"/>
          <w:szCs w:val="24"/>
        </w:rPr>
        <w:t xml:space="preserve">ических объединений, сотрудники, </w:t>
      </w:r>
      <w:r w:rsidRPr="00A72F55">
        <w:rPr>
          <w:sz w:val="24"/>
          <w:szCs w:val="24"/>
        </w:rPr>
        <w:t>имеющи</w:t>
      </w:r>
      <w:r w:rsidR="00966A33" w:rsidRPr="00A72F55">
        <w:rPr>
          <w:sz w:val="24"/>
          <w:szCs w:val="24"/>
        </w:rPr>
        <w:t>е</w:t>
      </w:r>
      <w:r w:rsidRPr="00A72F55">
        <w:rPr>
          <w:sz w:val="24"/>
          <w:szCs w:val="24"/>
        </w:rPr>
        <w:t xml:space="preserve"> опыт проверки и оценки экзаменационных работ в рамках ГИА. </w:t>
      </w:r>
    </w:p>
    <w:p w:rsidR="002E7E6D" w:rsidRPr="00A72F55" w:rsidRDefault="00AA0C76" w:rsidP="00421DA5">
      <w:pPr>
        <w:spacing w:after="0" w:line="240" w:lineRule="auto"/>
        <w:ind w:left="0" w:right="-15" w:firstLine="0"/>
        <w:jc w:val="left"/>
        <w:rPr>
          <w:sz w:val="24"/>
          <w:szCs w:val="24"/>
        </w:rPr>
      </w:pPr>
      <w:r w:rsidRPr="00A72F55">
        <w:rPr>
          <w:b/>
          <w:sz w:val="24"/>
          <w:szCs w:val="24"/>
        </w:rPr>
        <w:t xml:space="preserve">Особенности измерительных материалов </w:t>
      </w:r>
    </w:p>
    <w:p w:rsidR="002E7E6D" w:rsidRPr="00A72F55" w:rsidRDefault="00AA0C76" w:rsidP="00421DA5">
      <w:pPr>
        <w:spacing w:after="0" w:line="240" w:lineRule="auto"/>
        <w:ind w:left="0" w:firstLine="0"/>
        <w:rPr>
          <w:sz w:val="24"/>
          <w:szCs w:val="24"/>
        </w:rPr>
      </w:pPr>
      <w:r w:rsidRPr="00A72F55">
        <w:rPr>
          <w:sz w:val="24"/>
          <w:szCs w:val="24"/>
        </w:rPr>
        <w:t xml:space="preserve">Для оценки </w:t>
      </w:r>
      <w:r w:rsidR="00966A33" w:rsidRPr="00A72F55">
        <w:rPr>
          <w:sz w:val="24"/>
          <w:szCs w:val="24"/>
        </w:rPr>
        <w:t xml:space="preserve">навыков функциональной грамотности </w:t>
      </w:r>
      <w:r w:rsidRPr="00A72F55">
        <w:rPr>
          <w:sz w:val="24"/>
          <w:szCs w:val="24"/>
        </w:rPr>
        <w:t xml:space="preserve">обучающихся </w:t>
      </w:r>
      <w:r w:rsidR="00966A33" w:rsidRPr="00A72F55">
        <w:rPr>
          <w:sz w:val="24"/>
          <w:szCs w:val="24"/>
        </w:rPr>
        <w:t xml:space="preserve">8-9 </w:t>
      </w:r>
      <w:r w:rsidRPr="00A72F55">
        <w:rPr>
          <w:sz w:val="24"/>
          <w:szCs w:val="24"/>
        </w:rPr>
        <w:t xml:space="preserve">классов были </w:t>
      </w:r>
      <w:r w:rsidR="00966A33" w:rsidRPr="00A72F55">
        <w:rPr>
          <w:sz w:val="24"/>
          <w:szCs w:val="24"/>
        </w:rPr>
        <w:t>применены</w:t>
      </w:r>
      <w:r w:rsidRPr="00A72F55">
        <w:rPr>
          <w:sz w:val="24"/>
          <w:szCs w:val="24"/>
        </w:rPr>
        <w:t xml:space="preserve"> измерительные материа</w:t>
      </w:r>
      <w:r w:rsidR="00966A33" w:rsidRPr="00A72F55">
        <w:rPr>
          <w:sz w:val="24"/>
          <w:szCs w:val="24"/>
        </w:rPr>
        <w:t>лы по шес</w:t>
      </w:r>
      <w:r w:rsidRPr="00A72F55">
        <w:rPr>
          <w:sz w:val="24"/>
          <w:szCs w:val="24"/>
        </w:rPr>
        <w:t xml:space="preserve">ти направлениям: </w:t>
      </w:r>
    </w:p>
    <w:p w:rsidR="00966A33" w:rsidRPr="00A72F55" w:rsidRDefault="00AA0C76" w:rsidP="00421DA5">
      <w:pPr>
        <w:spacing w:after="0" w:line="240" w:lineRule="auto"/>
        <w:ind w:left="0" w:right="4219" w:firstLine="0"/>
        <w:jc w:val="left"/>
        <w:rPr>
          <w:sz w:val="24"/>
          <w:szCs w:val="24"/>
        </w:rPr>
      </w:pPr>
      <w:r w:rsidRPr="00A72F55">
        <w:rPr>
          <w:sz w:val="24"/>
          <w:szCs w:val="24"/>
        </w:rPr>
        <w:t xml:space="preserve">читательская грамотность; математическая грамотность; естественно-научная грамотность; финансовая грамотность; </w:t>
      </w:r>
    </w:p>
    <w:p w:rsidR="002E7E6D" w:rsidRPr="00A72F55" w:rsidRDefault="00966A33" w:rsidP="00421DA5">
      <w:pPr>
        <w:spacing w:after="0" w:line="240" w:lineRule="auto"/>
        <w:ind w:left="0" w:right="4219" w:firstLine="0"/>
        <w:jc w:val="left"/>
        <w:rPr>
          <w:sz w:val="24"/>
          <w:szCs w:val="24"/>
        </w:rPr>
      </w:pPr>
      <w:r w:rsidRPr="00A72F55">
        <w:rPr>
          <w:sz w:val="24"/>
          <w:szCs w:val="24"/>
        </w:rPr>
        <w:t>глобальные компетенции;</w:t>
      </w:r>
    </w:p>
    <w:p w:rsidR="00966A33" w:rsidRPr="00A72F55" w:rsidRDefault="00966A33" w:rsidP="00421DA5">
      <w:pPr>
        <w:spacing w:after="0" w:line="240" w:lineRule="auto"/>
        <w:ind w:left="0" w:right="4219" w:firstLine="0"/>
        <w:jc w:val="left"/>
        <w:rPr>
          <w:sz w:val="24"/>
          <w:szCs w:val="24"/>
        </w:rPr>
      </w:pPr>
      <w:r w:rsidRPr="00A72F55">
        <w:rPr>
          <w:sz w:val="24"/>
          <w:szCs w:val="24"/>
        </w:rPr>
        <w:t>креативное мышление.</w:t>
      </w:r>
    </w:p>
    <w:p w:rsidR="002E7E6D" w:rsidRPr="00A72F55" w:rsidRDefault="00AA0C76" w:rsidP="00421DA5">
      <w:pPr>
        <w:spacing w:after="0" w:line="240" w:lineRule="auto"/>
        <w:ind w:left="0" w:right="-15" w:firstLine="0"/>
        <w:jc w:val="left"/>
        <w:rPr>
          <w:sz w:val="24"/>
          <w:szCs w:val="24"/>
        </w:rPr>
      </w:pPr>
      <w:r w:rsidRPr="00A72F55">
        <w:rPr>
          <w:b/>
          <w:sz w:val="24"/>
          <w:szCs w:val="24"/>
        </w:rPr>
        <w:t xml:space="preserve">Участники оценки качества </w:t>
      </w:r>
    </w:p>
    <w:p w:rsidR="002E7E6D" w:rsidRPr="00A72F55" w:rsidRDefault="00966A33" w:rsidP="00421DA5">
      <w:pPr>
        <w:spacing w:after="0" w:line="240" w:lineRule="auto"/>
        <w:ind w:left="0" w:firstLine="0"/>
        <w:rPr>
          <w:sz w:val="24"/>
          <w:szCs w:val="24"/>
        </w:rPr>
      </w:pPr>
      <w:r w:rsidRPr="00A72F55">
        <w:rPr>
          <w:sz w:val="24"/>
          <w:szCs w:val="24"/>
        </w:rPr>
        <w:t>В т</w:t>
      </w:r>
      <w:r w:rsidR="00AA0C76" w:rsidRPr="00A72F55">
        <w:rPr>
          <w:sz w:val="24"/>
          <w:szCs w:val="24"/>
        </w:rPr>
        <w:t>естировани</w:t>
      </w:r>
      <w:r w:rsidRPr="00A72F55">
        <w:rPr>
          <w:sz w:val="24"/>
          <w:szCs w:val="24"/>
        </w:rPr>
        <w:t>и</w:t>
      </w:r>
      <w:r w:rsidR="00AA0C76" w:rsidRPr="00A72F55">
        <w:rPr>
          <w:sz w:val="24"/>
          <w:szCs w:val="24"/>
        </w:rPr>
        <w:t xml:space="preserve"> в </w:t>
      </w:r>
      <w:r w:rsidRPr="00A72F55">
        <w:rPr>
          <w:sz w:val="24"/>
          <w:szCs w:val="24"/>
        </w:rPr>
        <w:t>8-9</w:t>
      </w:r>
      <w:r w:rsidR="00AA0C76" w:rsidRPr="00A72F55">
        <w:rPr>
          <w:sz w:val="24"/>
          <w:szCs w:val="24"/>
        </w:rPr>
        <w:t xml:space="preserve"> классах приняли участие </w:t>
      </w:r>
      <w:r w:rsidRPr="00A72F55">
        <w:rPr>
          <w:sz w:val="24"/>
          <w:szCs w:val="24"/>
        </w:rPr>
        <w:t>44</w:t>
      </w:r>
      <w:r w:rsidR="00AA0C76" w:rsidRPr="00A72F55">
        <w:rPr>
          <w:sz w:val="24"/>
          <w:szCs w:val="24"/>
        </w:rPr>
        <w:t xml:space="preserve"> обучающихся </w:t>
      </w:r>
      <w:r w:rsidRPr="00A72F55">
        <w:rPr>
          <w:sz w:val="24"/>
          <w:szCs w:val="24"/>
        </w:rPr>
        <w:t>из 45.</w:t>
      </w:r>
    </w:p>
    <w:p w:rsidR="002E7E6D" w:rsidRPr="00A72F55" w:rsidRDefault="00AA0C76" w:rsidP="00421DA5">
      <w:pPr>
        <w:spacing w:after="0" w:line="240" w:lineRule="auto"/>
        <w:ind w:left="0" w:right="-15" w:firstLine="0"/>
        <w:jc w:val="left"/>
        <w:rPr>
          <w:sz w:val="24"/>
          <w:szCs w:val="24"/>
        </w:rPr>
      </w:pPr>
      <w:r w:rsidRPr="00A72F55">
        <w:rPr>
          <w:b/>
          <w:sz w:val="24"/>
          <w:szCs w:val="24"/>
        </w:rPr>
        <w:t xml:space="preserve">Основные результаты </w:t>
      </w:r>
    </w:p>
    <w:p w:rsidR="002E7E6D" w:rsidRPr="00A72F55" w:rsidRDefault="00966A33" w:rsidP="00421DA5">
      <w:pPr>
        <w:spacing w:after="0" w:line="240" w:lineRule="auto"/>
        <w:ind w:firstLine="0"/>
        <w:rPr>
          <w:sz w:val="24"/>
          <w:szCs w:val="24"/>
        </w:rPr>
      </w:pPr>
      <w:r w:rsidRPr="00A72F55">
        <w:rPr>
          <w:sz w:val="24"/>
          <w:szCs w:val="24"/>
        </w:rPr>
        <w:t>Применяемые</w:t>
      </w:r>
      <w:r w:rsidR="00AA0C76" w:rsidRPr="00A72F55">
        <w:rPr>
          <w:sz w:val="24"/>
          <w:szCs w:val="24"/>
        </w:rPr>
        <w:t xml:space="preserve"> измерительные материалы c учетом разных уровней сложности заданий позволили выделить и описать 5 уровней сформированности функциональной грамотности обучающихся: низкий, пороговый, базовый, повышенный и высокий по трем составляющим функциональной грамотности: математической, читательской и естественно-научной. Распределение обучающихся </w:t>
      </w:r>
      <w:r w:rsidRPr="00A72F55">
        <w:rPr>
          <w:sz w:val="24"/>
          <w:szCs w:val="24"/>
        </w:rPr>
        <w:t>8-9</w:t>
      </w:r>
      <w:r w:rsidR="00AA0C76" w:rsidRPr="00A72F55">
        <w:rPr>
          <w:sz w:val="24"/>
          <w:szCs w:val="24"/>
        </w:rPr>
        <w:t xml:space="preserve"> классов по уровням сформированности функциональной </w:t>
      </w:r>
      <w:r w:rsidRPr="00A72F55">
        <w:rPr>
          <w:sz w:val="24"/>
          <w:szCs w:val="24"/>
        </w:rPr>
        <w:t>грамотности:</w:t>
      </w:r>
    </w:p>
    <w:p w:rsidR="002E7E6D" w:rsidRPr="00A72F55" w:rsidRDefault="00AA0C76" w:rsidP="006D7DA4">
      <w:pPr>
        <w:spacing w:after="0" w:line="240" w:lineRule="auto"/>
        <w:ind w:left="0" w:firstLine="0"/>
        <w:jc w:val="left"/>
        <w:rPr>
          <w:sz w:val="24"/>
          <w:szCs w:val="24"/>
        </w:rPr>
      </w:pPr>
      <w:r w:rsidRPr="00A72F55">
        <w:rPr>
          <w:rFonts w:ascii="Calibri" w:eastAsia="Calibri" w:hAnsi="Calibri" w:cs="Calibri"/>
          <w:noProof/>
          <w:sz w:val="24"/>
          <w:szCs w:val="24"/>
        </w:rPr>
        <w:lastRenderedPageBreak/>
        <mc:AlternateContent>
          <mc:Choice Requires="wpg">
            <w:drawing>
              <wp:inline distT="0" distB="0" distL="0" distR="0">
                <wp:extent cx="6424398" cy="3909280"/>
                <wp:effectExtent l="0" t="0" r="0" b="0"/>
                <wp:docPr id="40418" name="Group 40418"/>
                <wp:cNvGraphicFramePr/>
                <a:graphic xmlns:a="http://schemas.openxmlformats.org/drawingml/2006/main">
                  <a:graphicData uri="http://schemas.microsoft.com/office/word/2010/wordprocessingGroup">
                    <wpg:wgp>
                      <wpg:cNvGrpSpPr/>
                      <wpg:grpSpPr>
                        <a:xfrm>
                          <a:off x="0" y="0"/>
                          <a:ext cx="6424398" cy="3909280"/>
                          <a:chOff x="0" y="-161925"/>
                          <a:chExt cx="6424398" cy="3909280"/>
                        </a:xfrm>
                      </wpg:grpSpPr>
                      <wps:wsp>
                        <wps:cNvPr id="375" name="Rectangle 375"/>
                        <wps:cNvSpPr/>
                        <wps:spPr>
                          <a:xfrm>
                            <a:off x="0" y="-161925"/>
                            <a:ext cx="4091780" cy="412892"/>
                          </a:xfrm>
                          <a:prstGeom prst="rect">
                            <a:avLst/>
                          </a:prstGeom>
                          <a:ln>
                            <a:noFill/>
                          </a:ln>
                        </wps:spPr>
                        <wps:txbx>
                          <w:txbxContent>
                            <w:p w:rsidR="00AA0C76" w:rsidRDefault="00AA0C76">
                              <w:pPr>
                                <w:spacing w:after="0" w:line="276" w:lineRule="auto"/>
                                <w:ind w:left="0" w:firstLine="0"/>
                                <w:jc w:val="left"/>
                              </w:pPr>
                            </w:p>
                          </w:txbxContent>
                        </wps:txbx>
                        <wps:bodyPr horzOverflow="overflow" lIns="0" tIns="0" rIns="0" bIns="0" rtlCol="0">
                          <a:noAutofit/>
                        </wps:bodyPr>
                      </wps:wsp>
                      <wps:wsp>
                        <wps:cNvPr id="376" name="Rectangle 376"/>
                        <wps:cNvSpPr/>
                        <wps:spPr>
                          <a:xfrm>
                            <a:off x="3079064" y="0"/>
                            <a:ext cx="59288" cy="262525"/>
                          </a:xfrm>
                          <a:prstGeom prst="rect">
                            <a:avLst/>
                          </a:prstGeom>
                          <a:ln>
                            <a:noFill/>
                          </a:ln>
                        </wps:spPr>
                        <wps:txbx>
                          <w:txbxContent>
                            <w:p w:rsidR="00AA0C76" w:rsidRDefault="00AA0C76">
                              <w:pPr>
                                <w:spacing w:after="0" w:line="276" w:lineRule="auto"/>
                                <w:ind w:left="0" w:firstLine="0"/>
                                <w:jc w:val="left"/>
                              </w:pPr>
                              <w:r>
                                <w:t xml:space="preserve"> </w:t>
                              </w:r>
                            </w:p>
                          </w:txbxContent>
                        </wps:txbx>
                        <wps:bodyPr horzOverflow="overflow" lIns="0" tIns="0" rIns="0" bIns="0" rtlCol="0">
                          <a:noAutofit/>
                        </wps:bodyPr>
                      </wps:wsp>
                      <wps:wsp>
                        <wps:cNvPr id="377" name="Rectangle 377"/>
                        <wps:cNvSpPr/>
                        <wps:spPr>
                          <a:xfrm>
                            <a:off x="5975046" y="3232785"/>
                            <a:ext cx="59288" cy="262524"/>
                          </a:xfrm>
                          <a:prstGeom prst="rect">
                            <a:avLst/>
                          </a:prstGeom>
                          <a:ln>
                            <a:noFill/>
                          </a:ln>
                        </wps:spPr>
                        <wps:txbx>
                          <w:txbxContent>
                            <w:p w:rsidR="00AA0C76" w:rsidRDefault="00AA0C76">
                              <w:pPr>
                                <w:spacing w:after="0" w:line="276" w:lineRule="auto"/>
                                <w:ind w:left="0" w:firstLine="0"/>
                                <w:jc w:val="left"/>
                              </w:pPr>
                              <w:r>
                                <w:t xml:space="preserve"> </w:t>
                              </w:r>
                            </w:p>
                          </w:txbxContent>
                        </wps:txbx>
                        <wps:bodyPr horzOverflow="overflow" lIns="0" tIns="0" rIns="0" bIns="0" rtlCol="0">
                          <a:noAutofit/>
                        </wps:bodyPr>
                      </wps:wsp>
                      <wps:wsp>
                        <wps:cNvPr id="378" name="Rectangle 378"/>
                        <wps:cNvSpPr/>
                        <wps:spPr>
                          <a:xfrm>
                            <a:off x="0" y="3531628"/>
                            <a:ext cx="3863642" cy="215727"/>
                          </a:xfrm>
                          <a:prstGeom prst="rect">
                            <a:avLst/>
                          </a:prstGeom>
                          <a:ln>
                            <a:noFill/>
                          </a:ln>
                        </wps:spPr>
                        <wps:txbx>
                          <w:txbxContent>
                            <w:p w:rsidR="00AA0C76" w:rsidRDefault="00966A33">
                              <w:pPr>
                                <w:spacing w:after="0" w:line="276" w:lineRule="auto"/>
                                <w:ind w:left="0" w:firstLine="0"/>
                                <w:jc w:val="left"/>
                              </w:pPr>
                              <w:r>
                                <w:t>Распределение об</w:t>
                              </w:r>
                              <w:r w:rsidR="00AA0C76">
                                <w:t xml:space="preserve">учающихся </w:t>
                              </w:r>
                              <w:r w:rsidR="003652F3">
                                <w:t xml:space="preserve">       </w:t>
                              </w:r>
                              <w:r>
                                <w:t>8-</w:t>
                              </w:r>
                              <w:r w:rsidR="00AA0C76">
                                <w:t>9</w:t>
                              </w:r>
                            </w:p>
                          </w:txbxContent>
                        </wps:txbx>
                        <wps:bodyPr horzOverflow="overflow" lIns="0" tIns="0" rIns="0" bIns="0" rtlCol="0">
                          <a:noAutofit/>
                        </wps:bodyPr>
                      </wps:wsp>
                      <wps:wsp>
                        <wps:cNvPr id="380" name="Rectangle 380"/>
                        <wps:cNvSpPr/>
                        <wps:spPr>
                          <a:xfrm>
                            <a:off x="2967812" y="3531628"/>
                            <a:ext cx="2237744" cy="215727"/>
                          </a:xfrm>
                          <a:prstGeom prst="rect">
                            <a:avLst/>
                          </a:prstGeom>
                          <a:ln>
                            <a:noFill/>
                          </a:ln>
                        </wps:spPr>
                        <wps:txbx>
                          <w:txbxContent>
                            <w:p w:rsidR="00AA0C76" w:rsidRDefault="00966A33">
                              <w:pPr>
                                <w:spacing w:after="0" w:line="276" w:lineRule="auto"/>
                                <w:ind w:left="0" w:firstLine="0"/>
                                <w:jc w:val="left"/>
                              </w:pPr>
                              <w:r>
                                <w:t xml:space="preserve"> </w:t>
                              </w:r>
                              <w:r w:rsidR="00AA0C76">
                                <w:t xml:space="preserve">классов по уровням </w:t>
                              </w:r>
                            </w:p>
                          </w:txbxContent>
                        </wps:txbx>
                        <wps:bodyPr horzOverflow="overflow" lIns="0" tIns="0" rIns="0" bIns="0" rtlCol="0">
                          <a:noAutofit/>
                        </wps:bodyPr>
                      </wps:wsp>
                      <wps:wsp>
                        <wps:cNvPr id="381" name="Rectangle 381"/>
                        <wps:cNvSpPr/>
                        <wps:spPr>
                          <a:xfrm>
                            <a:off x="4655261" y="3531628"/>
                            <a:ext cx="1769137" cy="215727"/>
                          </a:xfrm>
                          <a:prstGeom prst="rect">
                            <a:avLst/>
                          </a:prstGeom>
                          <a:ln>
                            <a:noFill/>
                          </a:ln>
                        </wps:spPr>
                        <wps:txbx>
                          <w:txbxContent>
                            <w:p w:rsidR="00AA0C76" w:rsidRDefault="00AA0C76">
                              <w:pPr>
                                <w:spacing w:after="0" w:line="276" w:lineRule="auto"/>
                                <w:ind w:left="0" w:firstLine="0"/>
                                <w:jc w:val="left"/>
                              </w:pPr>
                              <w:r>
                                <w:t xml:space="preserve">функциональной </w:t>
                              </w:r>
                            </w:p>
                          </w:txbxContent>
                        </wps:txbx>
                        <wps:bodyPr horzOverflow="overflow" lIns="0" tIns="0" rIns="0" bIns="0" rtlCol="0">
                          <a:noAutofit/>
                        </wps:bodyPr>
                      </wps:wsp>
                      <wps:wsp>
                        <wps:cNvPr id="386" name="Shape 386"/>
                        <wps:cNvSpPr/>
                        <wps:spPr>
                          <a:xfrm>
                            <a:off x="1124407" y="2550663"/>
                            <a:ext cx="4690872" cy="0"/>
                          </a:xfrm>
                          <a:custGeom>
                            <a:avLst/>
                            <a:gdLst/>
                            <a:ahLst/>
                            <a:cxnLst/>
                            <a:rect l="0" t="0" r="0" b="0"/>
                            <a:pathLst>
                              <a:path w="4690872">
                                <a:moveTo>
                                  <a:pt x="0" y="0"/>
                                </a:moveTo>
                                <a:lnTo>
                                  <a:pt x="46908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87" name="Shape 387"/>
                        <wps:cNvSpPr/>
                        <wps:spPr>
                          <a:xfrm>
                            <a:off x="1124407" y="2130039"/>
                            <a:ext cx="4690872" cy="0"/>
                          </a:xfrm>
                          <a:custGeom>
                            <a:avLst/>
                            <a:gdLst/>
                            <a:ahLst/>
                            <a:cxnLst/>
                            <a:rect l="0" t="0" r="0" b="0"/>
                            <a:pathLst>
                              <a:path w="4690872">
                                <a:moveTo>
                                  <a:pt x="0" y="0"/>
                                </a:moveTo>
                                <a:lnTo>
                                  <a:pt x="46908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88" name="Shape 388"/>
                        <wps:cNvSpPr/>
                        <wps:spPr>
                          <a:xfrm>
                            <a:off x="1124407" y="1707892"/>
                            <a:ext cx="4690872" cy="0"/>
                          </a:xfrm>
                          <a:custGeom>
                            <a:avLst/>
                            <a:gdLst/>
                            <a:ahLst/>
                            <a:cxnLst/>
                            <a:rect l="0" t="0" r="0" b="0"/>
                            <a:pathLst>
                              <a:path w="4690872">
                                <a:moveTo>
                                  <a:pt x="0" y="0"/>
                                </a:moveTo>
                                <a:lnTo>
                                  <a:pt x="46908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89" name="Shape 389"/>
                        <wps:cNvSpPr/>
                        <wps:spPr>
                          <a:xfrm>
                            <a:off x="1124407" y="1287268"/>
                            <a:ext cx="4690872" cy="0"/>
                          </a:xfrm>
                          <a:custGeom>
                            <a:avLst/>
                            <a:gdLst/>
                            <a:ahLst/>
                            <a:cxnLst/>
                            <a:rect l="0" t="0" r="0" b="0"/>
                            <a:pathLst>
                              <a:path w="4690872">
                                <a:moveTo>
                                  <a:pt x="0" y="0"/>
                                </a:moveTo>
                                <a:lnTo>
                                  <a:pt x="46908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90" name="Shape 390"/>
                        <wps:cNvSpPr/>
                        <wps:spPr>
                          <a:xfrm>
                            <a:off x="1124407" y="866644"/>
                            <a:ext cx="4690872" cy="0"/>
                          </a:xfrm>
                          <a:custGeom>
                            <a:avLst/>
                            <a:gdLst/>
                            <a:ahLst/>
                            <a:cxnLst/>
                            <a:rect l="0" t="0" r="0" b="0"/>
                            <a:pathLst>
                              <a:path w="4690872">
                                <a:moveTo>
                                  <a:pt x="0" y="0"/>
                                </a:moveTo>
                                <a:lnTo>
                                  <a:pt x="46908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91" name="Shape 391"/>
                        <wps:cNvSpPr/>
                        <wps:spPr>
                          <a:xfrm>
                            <a:off x="1124407" y="446020"/>
                            <a:ext cx="4690872" cy="0"/>
                          </a:xfrm>
                          <a:custGeom>
                            <a:avLst/>
                            <a:gdLst/>
                            <a:ahLst/>
                            <a:cxnLst/>
                            <a:rect l="0" t="0" r="0" b="0"/>
                            <a:pathLst>
                              <a:path w="4690872">
                                <a:moveTo>
                                  <a:pt x="0" y="0"/>
                                </a:moveTo>
                                <a:lnTo>
                                  <a:pt x="46908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50164" name="Shape 50164"/>
                        <wps:cNvSpPr/>
                        <wps:spPr>
                          <a:xfrm>
                            <a:off x="4219651" y="2911851"/>
                            <a:ext cx="376428" cy="59436"/>
                          </a:xfrm>
                          <a:custGeom>
                            <a:avLst/>
                            <a:gdLst/>
                            <a:ahLst/>
                            <a:cxnLst/>
                            <a:rect l="0" t="0" r="0" b="0"/>
                            <a:pathLst>
                              <a:path w="376428" h="59436">
                                <a:moveTo>
                                  <a:pt x="0" y="0"/>
                                </a:moveTo>
                                <a:lnTo>
                                  <a:pt x="376428" y="0"/>
                                </a:lnTo>
                                <a:lnTo>
                                  <a:pt x="376428" y="59436"/>
                                </a:lnTo>
                                <a:lnTo>
                                  <a:pt x="0" y="59436"/>
                                </a:lnTo>
                                <a:lnTo>
                                  <a:pt x="0" y="0"/>
                                </a:lnTo>
                              </a:path>
                            </a:pathLst>
                          </a:custGeom>
                          <a:ln w="0" cap="flat">
                            <a:round/>
                          </a:ln>
                        </wps:spPr>
                        <wps:style>
                          <a:lnRef idx="0">
                            <a:srgbClr val="000000"/>
                          </a:lnRef>
                          <a:fillRef idx="1">
                            <a:srgbClr val="E46C0A"/>
                          </a:fillRef>
                          <a:effectRef idx="0">
                            <a:scrgbClr r="0" g="0" b="0"/>
                          </a:effectRef>
                          <a:fontRef idx="none"/>
                        </wps:style>
                        <wps:bodyPr/>
                      </wps:wsp>
                      <wps:wsp>
                        <wps:cNvPr id="50165" name="Shape 50165"/>
                        <wps:cNvSpPr/>
                        <wps:spPr>
                          <a:xfrm>
                            <a:off x="3282391" y="2066032"/>
                            <a:ext cx="374904" cy="905256"/>
                          </a:xfrm>
                          <a:custGeom>
                            <a:avLst/>
                            <a:gdLst/>
                            <a:ahLst/>
                            <a:cxnLst/>
                            <a:rect l="0" t="0" r="0" b="0"/>
                            <a:pathLst>
                              <a:path w="374904" h="905256">
                                <a:moveTo>
                                  <a:pt x="0" y="0"/>
                                </a:moveTo>
                                <a:lnTo>
                                  <a:pt x="374904" y="0"/>
                                </a:lnTo>
                                <a:lnTo>
                                  <a:pt x="374904" y="905256"/>
                                </a:lnTo>
                                <a:lnTo>
                                  <a:pt x="0" y="905256"/>
                                </a:lnTo>
                                <a:lnTo>
                                  <a:pt x="0" y="0"/>
                                </a:lnTo>
                              </a:path>
                            </a:pathLst>
                          </a:custGeom>
                          <a:ln w="0" cap="flat">
                            <a:round/>
                          </a:ln>
                        </wps:spPr>
                        <wps:style>
                          <a:lnRef idx="0">
                            <a:srgbClr val="000000"/>
                          </a:lnRef>
                          <a:fillRef idx="1">
                            <a:srgbClr val="E46C0A"/>
                          </a:fillRef>
                          <a:effectRef idx="0">
                            <a:scrgbClr r="0" g="0" b="0"/>
                          </a:effectRef>
                          <a:fontRef idx="none"/>
                        </wps:style>
                        <wps:bodyPr/>
                      </wps:wsp>
                      <wps:wsp>
                        <wps:cNvPr id="50166" name="Shape 50166"/>
                        <wps:cNvSpPr/>
                        <wps:spPr>
                          <a:xfrm>
                            <a:off x="1406347" y="1982212"/>
                            <a:ext cx="374904" cy="989075"/>
                          </a:xfrm>
                          <a:custGeom>
                            <a:avLst/>
                            <a:gdLst/>
                            <a:ahLst/>
                            <a:cxnLst/>
                            <a:rect l="0" t="0" r="0" b="0"/>
                            <a:pathLst>
                              <a:path w="374904" h="989075">
                                <a:moveTo>
                                  <a:pt x="0" y="0"/>
                                </a:moveTo>
                                <a:lnTo>
                                  <a:pt x="374904" y="0"/>
                                </a:lnTo>
                                <a:lnTo>
                                  <a:pt x="374904" y="989075"/>
                                </a:lnTo>
                                <a:lnTo>
                                  <a:pt x="0" y="989075"/>
                                </a:lnTo>
                                <a:lnTo>
                                  <a:pt x="0" y="0"/>
                                </a:lnTo>
                              </a:path>
                            </a:pathLst>
                          </a:custGeom>
                          <a:ln w="0" cap="flat">
                            <a:round/>
                          </a:ln>
                        </wps:spPr>
                        <wps:style>
                          <a:lnRef idx="0">
                            <a:srgbClr val="000000"/>
                          </a:lnRef>
                          <a:fillRef idx="1">
                            <a:srgbClr val="E46C0A"/>
                          </a:fillRef>
                          <a:effectRef idx="0">
                            <a:scrgbClr r="0" g="0" b="0"/>
                          </a:effectRef>
                          <a:fontRef idx="none"/>
                        </wps:style>
                        <wps:bodyPr/>
                      </wps:wsp>
                      <wps:wsp>
                        <wps:cNvPr id="50167" name="Shape 50167"/>
                        <wps:cNvSpPr/>
                        <wps:spPr>
                          <a:xfrm>
                            <a:off x="2343607" y="715768"/>
                            <a:ext cx="376428" cy="2255520"/>
                          </a:xfrm>
                          <a:custGeom>
                            <a:avLst/>
                            <a:gdLst/>
                            <a:ahLst/>
                            <a:cxnLst/>
                            <a:rect l="0" t="0" r="0" b="0"/>
                            <a:pathLst>
                              <a:path w="376428" h="2255520">
                                <a:moveTo>
                                  <a:pt x="0" y="0"/>
                                </a:moveTo>
                                <a:lnTo>
                                  <a:pt x="376428" y="0"/>
                                </a:lnTo>
                                <a:lnTo>
                                  <a:pt x="376428" y="2255520"/>
                                </a:lnTo>
                                <a:lnTo>
                                  <a:pt x="0" y="2255520"/>
                                </a:lnTo>
                                <a:lnTo>
                                  <a:pt x="0" y="0"/>
                                </a:lnTo>
                              </a:path>
                            </a:pathLst>
                          </a:custGeom>
                          <a:ln w="0" cap="flat">
                            <a:round/>
                          </a:ln>
                        </wps:spPr>
                        <wps:style>
                          <a:lnRef idx="0">
                            <a:srgbClr val="000000"/>
                          </a:lnRef>
                          <a:fillRef idx="1">
                            <a:srgbClr val="E46C0A"/>
                          </a:fillRef>
                          <a:effectRef idx="0">
                            <a:scrgbClr r="0" g="0" b="0"/>
                          </a:effectRef>
                          <a:fontRef idx="none"/>
                        </wps:style>
                        <wps:bodyPr/>
                      </wps:wsp>
                      <wps:wsp>
                        <wps:cNvPr id="396" name="Shape 396"/>
                        <wps:cNvSpPr/>
                        <wps:spPr>
                          <a:xfrm>
                            <a:off x="1124407" y="446020"/>
                            <a:ext cx="0" cy="2525268"/>
                          </a:xfrm>
                          <a:custGeom>
                            <a:avLst/>
                            <a:gdLst/>
                            <a:ahLst/>
                            <a:cxnLst/>
                            <a:rect l="0" t="0" r="0" b="0"/>
                            <a:pathLst>
                              <a:path h="2525268">
                                <a:moveTo>
                                  <a:pt x="0" y="2525268"/>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97" name="Shape 397"/>
                        <wps:cNvSpPr/>
                        <wps:spPr>
                          <a:xfrm>
                            <a:off x="1084783" y="2971287"/>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98" name="Shape 398"/>
                        <wps:cNvSpPr/>
                        <wps:spPr>
                          <a:xfrm>
                            <a:off x="1084783" y="2550663"/>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399" name="Shape 399"/>
                        <wps:cNvSpPr/>
                        <wps:spPr>
                          <a:xfrm>
                            <a:off x="1084783" y="2130039"/>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00" name="Shape 400"/>
                        <wps:cNvSpPr/>
                        <wps:spPr>
                          <a:xfrm>
                            <a:off x="1084783" y="1707892"/>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01" name="Shape 401"/>
                        <wps:cNvSpPr/>
                        <wps:spPr>
                          <a:xfrm>
                            <a:off x="1084783" y="1287268"/>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02" name="Shape 402"/>
                        <wps:cNvSpPr/>
                        <wps:spPr>
                          <a:xfrm>
                            <a:off x="1084783" y="866644"/>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03" name="Shape 403"/>
                        <wps:cNvSpPr/>
                        <wps:spPr>
                          <a:xfrm>
                            <a:off x="1084783" y="446020"/>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04" name="Shape 404"/>
                        <wps:cNvSpPr/>
                        <wps:spPr>
                          <a:xfrm>
                            <a:off x="1124407" y="2971287"/>
                            <a:ext cx="4690872" cy="0"/>
                          </a:xfrm>
                          <a:custGeom>
                            <a:avLst/>
                            <a:gdLst/>
                            <a:ahLst/>
                            <a:cxnLst/>
                            <a:rect l="0" t="0" r="0" b="0"/>
                            <a:pathLst>
                              <a:path w="4690872">
                                <a:moveTo>
                                  <a:pt x="0" y="0"/>
                                </a:moveTo>
                                <a:lnTo>
                                  <a:pt x="46908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05" name="Shape 405"/>
                        <wps:cNvSpPr/>
                        <wps:spPr>
                          <a:xfrm>
                            <a:off x="1124407" y="2971287"/>
                            <a:ext cx="0" cy="41149"/>
                          </a:xfrm>
                          <a:custGeom>
                            <a:avLst/>
                            <a:gdLst/>
                            <a:ahLst/>
                            <a:cxnLst/>
                            <a:rect l="0" t="0" r="0" b="0"/>
                            <a:pathLst>
                              <a:path h="41149">
                                <a:moveTo>
                                  <a:pt x="0" y="0"/>
                                </a:moveTo>
                                <a:lnTo>
                                  <a:pt x="0" y="41149"/>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06" name="Shape 406"/>
                        <wps:cNvSpPr/>
                        <wps:spPr>
                          <a:xfrm>
                            <a:off x="2063191" y="2971287"/>
                            <a:ext cx="0" cy="41149"/>
                          </a:xfrm>
                          <a:custGeom>
                            <a:avLst/>
                            <a:gdLst/>
                            <a:ahLst/>
                            <a:cxnLst/>
                            <a:rect l="0" t="0" r="0" b="0"/>
                            <a:pathLst>
                              <a:path h="41149">
                                <a:moveTo>
                                  <a:pt x="0" y="0"/>
                                </a:moveTo>
                                <a:lnTo>
                                  <a:pt x="0" y="41149"/>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07" name="Shape 407"/>
                        <wps:cNvSpPr/>
                        <wps:spPr>
                          <a:xfrm>
                            <a:off x="3000451" y="2971287"/>
                            <a:ext cx="0" cy="41149"/>
                          </a:xfrm>
                          <a:custGeom>
                            <a:avLst/>
                            <a:gdLst/>
                            <a:ahLst/>
                            <a:cxnLst/>
                            <a:rect l="0" t="0" r="0" b="0"/>
                            <a:pathLst>
                              <a:path h="41149">
                                <a:moveTo>
                                  <a:pt x="0" y="0"/>
                                </a:moveTo>
                                <a:lnTo>
                                  <a:pt x="0" y="41149"/>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08" name="Shape 408"/>
                        <wps:cNvSpPr/>
                        <wps:spPr>
                          <a:xfrm>
                            <a:off x="3939235" y="2971287"/>
                            <a:ext cx="0" cy="41149"/>
                          </a:xfrm>
                          <a:custGeom>
                            <a:avLst/>
                            <a:gdLst/>
                            <a:ahLst/>
                            <a:cxnLst/>
                            <a:rect l="0" t="0" r="0" b="0"/>
                            <a:pathLst>
                              <a:path h="41149">
                                <a:moveTo>
                                  <a:pt x="0" y="0"/>
                                </a:moveTo>
                                <a:lnTo>
                                  <a:pt x="0" y="41149"/>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09" name="Shape 409"/>
                        <wps:cNvSpPr/>
                        <wps:spPr>
                          <a:xfrm>
                            <a:off x="4876495" y="2971287"/>
                            <a:ext cx="0" cy="41149"/>
                          </a:xfrm>
                          <a:custGeom>
                            <a:avLst/>
                            <a:gdLst/>
                            <a:ahLst/>
                            <a:cxnLst/>
                            <a:rect l="0" t="0" r="0" b="0"/>
                            <a:pathLst>
                              <a:path h="41149">
                                <a:moveTo>
                                  <a:pt x="0" y="0"/>
                                </a:moveTo>
                                <a:lnTo>
                                  <a:pt x="0" y="41149"/>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10" name="Shape 410"/>
                        <wps:cNvSpPr/>
                        <wps:spPr>
                          <a:xfrm>
                            <a:off x="5815279" y="2971287"/>
                            <a:ext cx="0" cy="41149"/>
                          </a:xfrm>
                          <a:custGeom>
                            <a:avLst/>
                            <a:gdLst/>
                            <a:ahLst/>
                            <a:cxnLst/>
                            <a:rect l="0" t="0" r="0" b="0"/>
                            <a:pathLst>
                              <a:path h="41149">
                                <a:moveTo>
                                  <a:pt x="0" y="0"/>
                                </a:moveTo>
                                <a:lnTo>
                                  <a:pt x="0" y="41149"/>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40405" name="Rectangle 40405"/>
                        <wps:cNvSpPr/>
                        <wps:spPr>
                          <a:xfrm>
                            <a:off x="1481023" y="1795902"/>
                            <a:ext cx="170590"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23 </w:t>
                              </w:r>
                            </w:p>
                          </w:txbxContent>
                        </wps:txbx>
                        <wps:bodyPr horzOverflow="overflow" lIns="0" tIns="0" rIns="0" bIns="0" rtlCol="0">
                          <a:noAutofit/>
                        </wps:bodyPr>
                      </wps:wsp>
                      <wps:wsp>
                        <wps:cNvPr id="40407" name="Rectangle 40407"/>
                        <wps:cNvSpPr/>
                        <wps:spPr>
                          <a:xfrm>
                            <a:off x="1609286" y="1795902"/>
                            <a:ext cx="42059"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 </w:t>
                              </w:r>
                            </w:p>
                          </w:txbxContent>
                        </wps:txbx>
                        <wps:bodyPr horzOverflow="overflow" lIns="0" tIns="0" rIns="0" bIns="0" rtlCol="0">
                          <a:noAutofit/>
                        </wps:bodyPr>
                      </wps:wsp>
                      <wps:wsp>
                        <wps:cNvPr id="40406" name="Rectangle 40406"/>
                        <wps:cNvSpPr/>
                        <wps:spPr>
                          <a:xfrm>
                            <a:off x="1640909" y="1795902"/>
                            <a:ext cx="85295"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5 </w:t>
                              </w:r>
                            </w:p>
                          </w:txbxContent>
                        </wps:txbx>
                        <wps:bodyPr horzOverflow="overflow" lIns="0" tIns="0" rIns="0" bIns="0" rtlCol="0">
                          <a:noAutofit/>
                        </wps:bodyPr>
                      </wps:wsp>
                      <wps:wsp>
                        <wps:cNvPr id="40403" name="Rectangle 40403"/>
                        <wps:cNvSpPr/>
                        <wps:spPr>
                          <a:xfrm>
                            <a:off x="2579439" y="528569"/>
                            <a:ext cx="85295" cy="171356"/>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6 </w:t>
                              </w:r>
                            </w:p>
                          </w:txbxContent>
                        </wps:txbx>
                        <wps:bodyPr horzOverflow="overflow" lIns="0" tIns="0" rIns="0" bIns="0" rtlCol="0">
                          <a:noAutofit/>
                        </wps:bodyPr>
                      </wps:wsp>
                      <wps:wsp>
                        <wps:cNvPr id="40404" name="Rectangle 40404"/>
                        <wps:cNvSpPr/>
                        <wps:spPr>
                          <a:xfrm>
                            <a:off x="2547816" y="528569"/>
                            <a:ext cx="42059" cy="171356"/>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 </w:t>
                              </w:r>
                            </w:p>
                          </w:txbxContent>
                        </wps:txbx>
                        <wps:bodyPr horzOverflow="overflow" lIns="0" tIns="0" rIns="0" bIns="0" rtlCol="0">
                          <a:noAutofit/>
                        </wps:bodyPr>
                      </wps:wsp>
                      <wps:wsp>
                        <wps:cNvPr id="40402" name="Rectangle 40402"/>
                        <wps:cNvSpPr/>
                        <wps:spPr>
                          <a:xfrm>
                            <a:off x="2419553" y="528569"/>
                            <a:ext cx="170589" cy="171356"/>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53 </w:t>
                              </w:r>
                            </w:p>
                          </w:txbxContent>
                        </wps:txbx>
                        <wps:bodyPr horzOverflow="overflow" lIns="0" tIns="0" rIns="0" bIns="0" rtlCol="0">
                          <a:noAutofit/>
                        </wps:bodyPr>
                      </wps:wsp>
                      <wps:wsp>
                        <wps:cNvPr id="40408" name="Rectangle 40408"/>
                        <wps:cNvSpPr/>
                        <wps:spPr>
                          <a:xfrm>
                            <a:off x="3357702" y="1880358"/>
                            <a:ext cx="170589"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21 </w:t>
                              </w:r>
                            </w:p>
                          </w:txbxContent>
                        </wps:txbx>
                        <wps:bodyPr horzOverflow="overflow" lIns="0" tIns="0" rIns="0" bIns="0" rtlCol="0">
                          <a:noAutofit/>
                        </wps:bodyPr>
                      </wps:wsp>
                      <wps:wsp>
                        <wps:cNvPr id="40410" name="Rectangle 40410"/>
                        <wps:cNvSpPr/>
                        <wps:spPr>
                          <a:xfrm>
                            <a:off x="3485965" y="1880358"/>
                            <a:ext cx="42059"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 </w:t>
                              </w:r>
                            </w:p>
                          </w:txbxContent>
                        </wps:txbx>
                        <wps:bodyPr horzOverflow="overflow" lIns="0" tIns="0" rIns="0" bIns="0" rtlCol="0">
                          <a:noAutofit/>
                        </wps:bodyPr>
                      </wps:wsp>
                      <wps:wsp>
                        <wps:cNvPr id="40409" name="Rectangle 40409"/>
                        <wps:cNvSpPr/>
                        <wps:spPr>
                          <a:xfrm>
                            <a:off x="3517588" y="1880358"/>
                            <a:ext cx="85295"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6 </w:t>
                              </w:r>
                            </w:p>
                          </w:txbxContent>
                        </wps:txbx>
                        <wps:bodyPr horzOverflow="overflow" lIns="0" tIns="0" rIns="0" bIns="0" rtlCol="0">
                          <a:noAutofit/>
                        </wps:bodyPr>
                      </wps:wsp>
                      <wps:wsp>
                        <wps:cNvPr id="40411" name="Rectangle 40411"/>
                        <wps:cNvSpPr/>
                        <wps:spPr>
                          <a:xfrm>
                            <a:off x="4328109" y="2726432"/>
                            <a:ext cx="85295"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1</w:t>
                              </w:r>
                            </w:p>
                          </w:txbxContent>
                        </wps:txbx>
                        <wps:bodyPr horzOverflow="overflow" lIns="0" tIns="0" rIns="0" bIns="0" rtlCol="0">
                          <a:noAutofit/>
                        </wps:bodyPr>
                      </wps:wsp>
                      <wps:wsp>
                        <wps:cNvPr id="40413" name="Rectangle 40413"/>
                        <wps:cNvSpPr/>
                        <wps:spPr>
                          <a:xfrm>
                            <a:off x="4392241" y="2726432"/>
                            <a:ext cx="42059"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w:t>
                              </w:r>
                            </w:p>
                          </w:txbxContent>
                        </wps:txbx>
                        <wps:bodyPr horzOverflow="overflow" lIns="0" tIns="0" rIns="0" bIns="0" rtlCol="0">
                          <a:noAutofit/>
                        </wps:bodyPr>
                      </wps:wsp>
                      <wps:wsp>
                        <wps:cNvPr id="40412" name="Rectangle 40412"/>
                        <wps:cNvSpPr/>
                        <wps:spPr>
                          <a:xfrm>
                            <a:off x="4423864" y="2726432"/>
                            <a:ext cx="85295"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3</w:t>
                              </w:r>
                            </w:p>
                          </w:txbxContent>
                        </wps:txbx>
                        <wps:bodyPr horzOverflow="overflow" lIns="0" tIns="0" rIns="0" bIns="0" rtlCol="0">
                          <a:noAutofit/>
                        </wps:bodyPr>
                      </wps:wsp>
                      <wps:wsp>
                        <wps:cNvPr id="40414" name="Rectangle 40414"/>
                        <wps:cNvSpPr/>
                        <wps:spPr>
                          <a:xfrm>
                            <a:off x="5234635" y="2785613"/>
                            <a:ext cx="85295" cy="171356"/>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0 </w:t>
                              </w:r>
                            </w:p>
                          </w:txbxContent>
                        </wps:txbx>
                        <wps:bodyPr horzOverflow="overflow" lIns="0" tIns="0" rIns="0" bIns="0" rtlCol="0">
                          <a:noAutofit/>
                        </wps:bodyPr>
                      </wps:wsp>
                      <wps:wsp>
                        <wps:cNvPr id="40415" name="Rectangle 40415"/>
                        <wps:cNvSpPr/>
                        <wps:spPr>
                          <a:xfrm>
                            <a:off x="5330390" y="2785613"/>
                            <a:ext cx="170590" cy="171356"/>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 </w:t>
                              </w:r>
                            </w:p>
                          </w:txbxContent>
                        </wps:txbx>
                        <wps:bodyPr horzOverflow="overflow" lIns="0" tIns="0" rIns="0" bIns="0" rtlCol="0">
                          <a:noAutofit/>
                        </wps:bodyPr>
                      </wps:wsp>
                      <wps:wsp>
                        <wps:cNvPr id="40416" name="Rectangle 40416"/>
                        <wps:cNvSpPr/>
                        <wps:spPr>
                          <a:xfrm>
                            <a:off x="5298767" y="2785613"/>
                            <a:ext cx="42059" cy="171356"/>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 </w:t>
                              </w:r>
                            </w:p>
                          </w:txbxContent>
                        </wps:txbx>
                        <wps:bodyPr horzOverflow="overflow" lIns="0" tIns="0" rIns="0" bIns="0" rtlCol="0">
                          <a:noAutofit/>
                        </wps:bodyPr>
                      </wps:wsp>
                      <wps:wsp>
                        <wps:cNvPr id="416" name="Rectangle 416"/>
                        <wps:cNvSpPr/>
                        <wps:spPr>
                          <a:xfrm>
                            <a:off x="942416" y="2913248"/>
                            <a:ext cx="85295" cy="171356"/>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0 </w:t>
                              </w:r>
                            </w:p>
                          </w:txbxContent>
                        </wps:txbx>
                        <wps:bodyPr horzOverflow="overflow" lIns="0" tIns="0" rIns="0" bIns="0" rtlCol="0">
                          <a:noAutofit/>
                        </wps:bodyPr>
                      </wps:wsp>
                      <wps:wsp>
                        <wps:cNvPr id="417" name="Rectangle 417"/>
                        <wps:cNvSpPr/>
                        <wps:spPr>
                          <a:xfrm>
                            <a:off x="878408" y="2492117"/>
                            <a:ext cx="170426" cy="171356"/>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10 </w:t>
                              </w:r>
                            </w:p>
                          </w:txbxContent>
                        </wps:txbx>
                        <wps:bodyPr horzOverflow="overflow" lIns="0" tIns="0" rIns="0" bIns="0" rtlCol="0">
                          <a:noAutofit/>
                        </wps:bodyPr>
                      </wps:wsp>
                      <wps:wsp>
                        <wps:cNvPr id="418" name="Rectangle 418"/>
                        <wps:cNvSpPr/>
                        <wps:spPr>
                          <a:xfrm>
                            <a:off x="878408" y="2071112"/>
                            <a:ext cx="170426"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20 </w:t>
                              </w:r>
                            </w:p>
                          </w:txbxContent>
                        </wps:txbx>
                        <wps:bodyPr horzOverflow="overflow" lIns="0" tIns="0" rIns="0" bIns="0" rtlCol="0">
                          <a:noAutofit/>
                        </wps:bodyPr>
                      </wps:wsp>
                      <wps:wsp>
                        <wps:cNvPr id="419" name="Rectangle 419"/>
                        <wps:cNvSpPr/>
                        <wps:spPr>
                          <a:xfrm>
                            <a:off x="878408" y="1649852"/>
                            <a:ext cx="170426"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30 </w:t>
                              </w:r>
                            </w:p>
                          </w:txbxContent>
                        </wps:txbx>
                        <wps:bodyPr horzOverflow="overflow" lIns="0" tIns="0" rIns="0" bIns="0" rtlCol="0">
                          <a:noAutofit/>
                        </wps:bodyPr>
                      </wps:wsp>
                      <wps:wsp>
                        <wps:cNvPr id="420" name="Rectangle 420"/>
                        <wps:cNvSpPr/>
                        <wps:spPr>
                          <a:xfrm>
                            <a:off x="878408" y="1228974"/>
                            <a:ext cx="170426" cy="171356"/>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40 </w:t>
                              </w:r>
                            </w:p>
                          </w:txbxContent>
                        </wps:txbx>
                        <wps:bodyPr horzOverflow="overflow" lIns="0" tIns="0" rIns="0" bIns="0" rtlCol="0">
                          <a:noAutofit/>
                        </wps:bodyPr>
                      </wps:wsp>
                      <wps:wsp>
                        <wps:cNvPr id="421" name="Rectangle 421"/>
                        <wps:cNvSpPr/>
                        <wps:spPr>
                          <a:xfrm>
                            <a:off x="878408" y="807715"/>
                            <a:ext cx="170426" cy="171356"/>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50 </w:t>
                              </w:r>
                            </w:p>
                          </w:txbxContent>
                        </wps:txbx>
                        <wps:bodyPr horzOverflow="overflow" lIns="0" tIns="0" rIns="0" bIns="0" rtlCol="0">
                          <a:noAutofit/>
                        </wps:bodyPr>
                      </wps:wsp>
                      <wps:wsp>
                        <wps:cNvPr id="422" name="Rectangle 422"/>
                        <wps:cNvSpPr/>
                        <wps:spPr>
                          <a:xfrm>
                            <a:off x="878408" y="386457"/>
                            <a:ext cx="170426" cy="171356"/>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60 </w:t>
                              </w:r>
                            </w:p>
                          </w:txbxContent>
                        </wps:txbx>
                        <wps:bodyPr horzOverflow="overflow" lIns="0" tIns="0" rIns="0" bIns="0" rtlCol="0">
                          <a:noAutofit/>
                        </wps:bodyPr>
                      </wps:wsp>
                      <wps:wsp>
                        <wps:cNvPr id="423" name="Rectangle 423"/>
                        <wps:cNvSpPr/>
                        <wps:spPr>
                          <a:xfrm>
                            <a:off x="1400505" y="3115687"/>
                            <a:ext cx="512274"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низкий</w:t>
                              </w:r>
                            </w:p>
                          </w:txbxContent>
                        </wps:txbx>
                        <wps:bodyPr horzOverflow="overflow" lIns="0" tIns="0" rIns="0" bIns="0" rtlCol="0">
                          <a:noAutofit/>
                        </wps:bodyPr>
                      </wps:wsp>
                      <wps:wsp>
                        <wps:cNvPr id="424" name="Rectangle 424"/>
                        <wps:cNvSpPr/>
                        <wps:spPr>
                          <a:xfrm>
                            <a:off x="2235403" y="3115687"/>
                            <a:ext cx="785486"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пороговый</w:t>
                              </w:r>
                            </w:p>
                          </w:txbxContent>
                        </wps:txbx>
                        <wps:bodyPr horzOverflow="overflow" lIns="0" tIns="0" rIns="0" bIns="0" rtlCol="0">
                          <a:noAutofit/>
                        </wps:bodyPr>
                      </wps:wsp>
                      <wps:wsp>
                        <wps:cNvPr id="425" name="Rectangle 425"/>
                        <wps:cNvSpPr/>
                        <wps:spPr>
                          <a:xfrm>
                            <a:off x="3239465" y="3115687"/>
                            <a:ext cx="613887"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базовый</w:t>
                              </w:r>
                            </w:p>
                          </w:txbxContent>
                        </wps:txbx>
                        <wps:bodyPr horzOverflow="overflow" lIns="0" tIns="0" rIns="0" bIns="0" rtlCol="0">
                          <a:noAutofit/>
                        </wps:bodyPr>
                      </wps:wsp>
                      <wps:wsp>
                        <wps:cNvPr id="426" name="Rectangle 426"/>
                        <wps:cNvSpPr/>
                        <wps:spPr>
                          <a:xfrm>
                            <a:off x="4049852" y="3115687"/>
                            <a:ext cx="954394"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повышенный</w:t>
                              </w:r>
                            </w:p>
                          </w:txbxContent>
                        </wps:txbx>
                        <wps:bodyPr horzOverflow="overflow" lIns="0" tIns="0" rIns="0" bIns="0" rtlCol="0">
                          <a:noAutofit/>
                        </wps:bodyPr>
                      </wps:wsp>
                      <wps:wsp>
                        <wps:cNvPr id="427" name="Rectangle 427"/>
                        <wps:cNvSpPr/>
                        <wps:spPr>
                          <a:xfrm>
                            <a:off x="5116017" y="3115687"/>
                            <a:ext cx="613550"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sz w:val="20"/>
                                </w:rPr>
                                <w:t xml:space="preserve">высокий </w:t>
                              </w:r>
                            </w:p>
                          </w:txbxContent>
                        </wps:txbx>
                        <wps:bodyPr horzOverflow="overflow" lIns="0" tIns="0" rIns="0" bIns="0" rtlCol="0">
                          <a:noAutofit/>
                        </wps:bodyPr>
                      </wps:wsp>
                      <wps:wsp>
                        <wps:cNvPr id="428" name="Rectangle 428"/>
                        <wps:cNvSpPr/>
                        <wps:spPr>
                          <a:xfrm rot="-5399999">
                            <a:off x="601106" y="2145948"/>
                            <a:ext cx="275364"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b/>
                                  <w:sz w:val="20"/>
                                </w:rPr>
                                <w:t xml:space="preserve">Кол </w:t>
                              </w:r>
                            </w:p>
                          </w:txbxContent>
                        </wps:txbx>
                        <wps:bodyPr horzOverflow="overflow" lIns="0" tIns="0" rIns="0" bIns="0" rtlCol="0">
                          <a:noAutofit/>
                        </wps:bodyPr>
                      </wps:wsp>
                      <wps:wsp>
                        <wps:cNvPr id="429" name="Rectangle 429"/>
                        <wps:cNvSpPr/>
                        <wps:spPr>
                          <a:xfrm rot="-5399999">
                            <a:off x="713049" y="2050626"/>
                            <a:ext cx="51480"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b/>
                                  <w:sz w:val="20"/>
                                </w:rPr>
                                <w:t>-</w:t>
                              </w:r>
                            </w:p>
                          </w:txbxContent>
                        </wps:txbx>
                        <wps:bodyPr horzOverflow="overflow" lIns="0" tIns="0" rIns="0" bIns="0" rtlCol="0">
                          <a:noAutofit/>
                        </wps:bodyPr>
                      </wps:wsp>
                      <wps:wsp>
                        <wps:cNvPr id="430" name="Rectangle 430"/>
                        <wps:cNvSpPr/>
                        <wps:spPr>
                          <a:xfrm rot="-5399999">
                            <a:off x="25390" y="1324868"/>
                            <a:ext cx="1426796" cy="171355"/>
                          </a:xfrm>
                          <a:prstGeom prst="rect">
                            <a:avLst/>
                          </a:prstGeom>
                          <a:ln>
                            <a:noFill/>
                          </a:ln>
                        </wps:spPr>
                        <wps:txbx>
                          <w:txbxContent>
                            <w:p w:rsidR="00AA0C76" w:rsidRDefault="00AA0C76">
                              <w:pPr>
                                <w:spacing w:after="0" w:line="276" w:lineRule="auto"/>
                                <w:ind w:left="0" w:firstLine="0"/>
                                <w:jc w:val="left"/>
                              </w:pPr>
                              <w:r>
                                <w:rPr>
                                  <w:rFonts w:ascii="Calibri" w:eastAsia="Calibri" w:hAnsi="Calibri" w:cs="Calibri"/>
                                  <w:b/>
                                  <w:sz w:val="20"/>
                                </w:rPr>
                                <w:t>во обучающихся, %</w:t>
                              </w:r>
                            </w:p>
                          </w:txbxContent>
                        </wps:txbx>
                        <wps:bodyPr horzOverflow="overflow" lIns="0" tIns="0" rIns="0" bIns="0" rtlCol="0">
                          <a:noAutofit/>
                        </wps:bodyPr>
                      </wps:wsp>
                      <wps:wsp>
                        <wps:cNvPr id="431" name="Shape 431"/>
                        <wps:cNvSpPr/>
                        <wps:spPr>
                          <a:xfrm>
                            <a:off x="468579" y="304288"/>
                            <a:ext cx="5486400" cy="3079242"/>
                          </a:xfrm>
                          <a:custGeom>
                            <a:avLst/>
                            <a:gdLst/>
                            <a:ahLst/>
                            <a:cxnLst/>
                            <a:rect l="0" t="0" r="0" b="0"/>
                            <a:pathLst>
                              <a:path w="5486400" h="3079242">
                                <a:moveTo>
                                  <a:pt x="5486400" y="0"/>
                                </a:moveTo>
                                <a:lnTo>
                                  <a:pt x="5486400" y="3079242"/>
                                </a:lnTo>
                                <a:lnTo>
                                  <a:pt x="0" y="3079242"/>
                                </a:lnTo>
                                <a:lnTo>
                                  <a:pt x="0" y="0"/>
                                </a:lnTo>
                              </a:path>
                            </a:pathLst>
                          </a:custGeom>
                          <a:ln w="12700"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40418" o:spid="_x0000_s1026" style="width:505.85pt;height:307.8pt;mso-position-horizontal-relative:char;mso-position-vertical-relative:line" coordorigin=",-1619" coordsize="64243,39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">
                <v:rect id="Rectangle 375" o:spid="_x0000_s1027" style="position:absolute;top:-1619;width:40917;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AA0C76" w:rsidRDefault="00AA0C76">
                        <w:pPr>
                          <w:spacing w:after="0" w:line="276" w:lineRule="auto"/>
                          <w:ind w:left="0" w:firstLine="0"/>
                          <w:jc w:val="left"/>
                        </w:pPr>
                      </w:p>
                    </w:txbxContent>
                  </v:textbox>
                </v:rect>
                <v:rect id="Rectangle 376" o:spid="_x0000_s1028" style="position:absolute;left:3079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AA0C76" w:rsidRDefault="00AA0C76">
                        <w:pPr>
                          <w:spacing w:after="0" w:line="276" w:lineRule="auto"/>
                          <w:ind w:left="0" w:firstLine="0"/>
                          <w:jc w:val="left"/>
                        </w:pPr>
                        <w:r>
                          <w:t xml:space="preserve"> </w:t>
                        </w:r>
                      </w:p>
                    </w:txbxContent>
                  </v:textbox>
                </v:rect>
                <v:rect id="Rectangle 377" o:spid="_x0000_s1029" style="position:absolute;left:59750;top:32327;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AA0C76" w:rsidRDefault="00AA0C76">
                        <w:pPr>
                          <w:spacing w:after="0" w:line="276" w:lineRule="auto"/>
                          <w:ind w:left="0" w:firstLine="0"/>
                          <w:jc w:val="left"/>
                        </w:pPr>
                        <w:r>
                          <w:t xml:space="preserve"> </w:t>
                        </w:r>
                      </w:p>
                    </w:txbxContent>
                  </v:textbox>
                </v:rect>
                <v:rect id="Rectangle 378" o:spid="_x0000_s1030" style="position:absolute;top:35316;width:3863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AA0C76" w:rsidRDefault="00966A33">
                        <w:pPr>
                          <w:spacing w:after="0" w:line="276" w:lineRule="auto"/>
                          <w:ind w:left="0" w:firstLine="0"/>
                          <w:jc w:val="left"/>
                        </w:pPr>
                        <w:r>
                          <w:t>Распределение об</w:t>
                        </w:r>
                        <w:r w:rsidR="00AA0C76">
                          <w:t xml:space="preserve">учающихся </w:t>
                        </w:r>
                        <w:r w:rsidR="003652F3">
                          <w:t xml:space="preserve">       </w:t>
                        </w:r>
                        <w:r>
                          <w:t>8-</w:t>
                        </w:r>
                        <w:r w:rsidR="00AA0C76">
                          <w:t>9</w:t>
                        </w:r>
                      </w:p>
                    </w:txbxContent>
                  </v:textbox>
                </v:rect>
                <v:rect id="Rectangle 380" o:spid="_x0000_s1031" style="position:absolute;left:29678;top:35316;width:2237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AA0C76" w:rsidRDefault="00966A33">
                        <w:pPr>
                          <w:spacing w:after="0" w:line="276" w:lineRule="auto"/>
                          <w:ind w:left="0" w:firstLine="0"/>
                          <w:jc w:val="left"/>
                        </w:pPr>
                        <w:r>
                          <w:t xml:space="preserve"> </w:t>
                        </w:r>
                        <w:proofErr w:type="gramStart"/>
                        <w:r w:rsidR="00AA0C76">
                          <w:t>классов</w:t>
                        </w:r>
                        <w:proofErr w:type="gramEnd"/>
                        <w:r w:rsidR="00AA0C76">
                          <w:t xml:space="preserve"> по уровням </w:t>
                        </w:r>
                      </w:p>
                    </w:txbxContent>
                  </v:textbox>
                </v:rect>
                <v:rect id="Rectangle 381" o:spid="_x0000_s1032" style="position:absolute;left:46552;top:35316;width:17691;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AA0C76" w:rsidRDefault="00AA0C76">
                        <w:pPr>
                          <w:spacing w:after="0" w:line="276" w:lineRule="auto"/>
                          <w:ind w:left="0" w:firstLine="0"/>
                          <w:jc w:val="left"/>
                        </w:pPr>
                        <w:proofErr w:type="gramStart"/>
                        <w:r>
                          <w:t>функциональной</w:t>
                        </w:r>
                        <w:proofErr w:type="gramEnd"/>
                        <w:r>
                          <w:t xml:space="preserve"> </w:t>
                        </w:r>
                      </w:p>
                    </w:txbxContent>
                  </v:textbox>
                </v:rect>
                <v:shape id="Shape 386" o:spid="_x0000_s1033" style="position:absolute;left:11244;top:25506;width:46908;height:0;visibility:visible;mso-wrap-style:square;v-text-anchor:top" coordsize="469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1vNscA&#10;AADcAAAADwAAAGRycy9kb3ducmV2LnhtbESPQWvCQBSE74X+h+UJvRTdNKKE6CptoUVQLFVBvD2y&#10;zyQk+zbNbk3677uC4HGYmW+Y+bI3tbhQ60rLCl5GEQjizOqScwWH/ccwAeE8ssbaMin4IwfLxePD&#10;HFNtO/6my87nIkDYpaig8L5JpXRZQQbdyDbEwTvb1qAPss2lbrELcFPLOIqm0mDJYaHAht4Lyqrd&#10;r1Gw3XRx8jw5/rydPuPqa9xVfl1HSj0N+tcZCE+9v4dv7ZVWME6mcD0TjoB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9bzbHAAAA3AAAAA8AAAAAAAAAAAAAAAAAmAIAAGRy&#10;cy9kb3ducmV2LnhtbFBLBQYAAAAABAAEAPUAAACMAwAAAAA=&#10;" path="m,l4690872,e" filled="f" strokecolor="#868686" strokeweight=".72pt">
                  <v:path arrowok="t" textboxrect="0,0,4690872,0"/>
                </v:shape>
                <v:shape id="Shape 387" o:spid="_x0000_s1034" style="position:absolute;left:11244;top:21300;width:46908;height:0;visibility:visible;mso-wrap-style:square;v-text-anchor:top" coordsize="469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KrcgA&#10;AADcAAAADwAAAGRycy9kb3ducmV2LnhtbESPQUvDQBSE70L/w/IKXsRuTLGGtJtQC4qgWKyF0tsj&#10;+5qEZN+m2bWJ/94VBI/DzHzDrPLRtOJCvastK7ibRSCIC6trLhXsP59uExDOI2tsLZOCb3KQZ5Or&#10;FabaDvxBl50vRYCwS1FB5X2XSumKigy6me2Ig3eyvUEfZF9K3eMQ4KaVcRQtpMGaw0KFHW0qKprd&#10;l1Hw/jbEyc394fx4fI6b7Xxo/GsbKXU9HddLEJ5G/x/+a79oBfPkAX7PhCMg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ccqtyAAAANwAAAAPAAAAAAAAAAAAAAAAAJgCAABk&#10;cnMvZG93bnJldi54bWxQSwUGAAAAAAQABAD1AAAAjQMAAAAA&#10;" path="m,l4690872,e" filled="f" strokecolor="#868686" strokeweight=".72pt">
                  <v:path arrowok="t" textboxrect="0,0,4690872,0"/>
                </v:shape>
                <v:shape id="Shape 388" o:spid="_x0000_s1035" style="position:absolute;left:11244;top:17078;width:46908;height:0;visibility:visible;mso-wrap-style:square;v-text-anchor:top" coordsize="469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e38QA&#10;AADcAAAADwAAAGRycy9kb3ducmV2LnhtbERPTWvCQBC9F/oflin0InVjxBJSV6lCRVCUpoL0NmSn&#10;SUh2NmZXk/777kHo8fG+58vBNOJGnassK5iMIxDEudUVFwpOXx8vCQjnkTU2lknBLzlYLh4f5phq&#10;2/Mn3TJfiBDCLkUFpfdtKqXLSzLoxrYlDtyP7Qz6ALtC6g77EG4aGUfRqzRYcWgosaV1SXmdXY2C&#10;w76Pk9HsfFl9b+L6OO1rv2sipZ6fhvc3EJ4G/y++u7dawTQJa8O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uXt/EAAAA3AAAAA8AAAAAAAAAAAAAAAAAmAIAAGRycy9k&#10;b3ducmV2LnhtbFBLBQYAAAAABAAEAPUAAACJAwAAAAA=&#10;" path="m,l4690872,e" filled="f" strokecolor="#868686" strokeweight=".72pt">
                  <v:path arrowok="t" textboxrect="0,0,4690872,0"/>
                </v:shape>
                <v:shape id="Shape 389" o:spid="_x0000_s1036" style="position:absolute;left:11244;top:12872;width:46908;height:0;visibility:visible;mso-wrap-style:square;v-text-anchor:top" coordsize="469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L7RMgA&#10;AADcAAAADwAAAGRycy9kb3ducmV2LnhtbESPQUvDQBSE70L/w/IKXsRuTLHEtJtQC4qgWKyF0tsj&#10;+5qEZN+m2bWJ/94VBI/DzHzDrPLRtOJCvastK7ibRSCIC6trLhXsP59uExDOI2tsLZOCb3KQZ5Or&#10;FabaDvxBl50vRYCwS1FB5X2XSumKigy6me2Ig3eyvUEfZF9K3eMQ4KaVcRQtpMGaw0KFHW0qKprd&#10;l1Hw/jbEyc394fx4fI6b7Xxo/GsbKXU9HddLEJ5G/x/+a79oBfPkAX7PhCMg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ovtEyAAAANwAAAAPAAAAAAAAAAAAAAAAAJgCAABk&#10;cnMvZG93bnJldi54bWxQSwUGAAAAAAQABAD1AAAAjQMAAAAA&#10;" path="m,l4690872,e" filled="f" strokecolor="#868686" strokeweight=".72pt">
                  <v:path arrowok="t" textboxrect="0,0,4690872,0"/>
                </v:shape>
                <v:shape id="Shape 390" o:spid="_x0000_s1037" style="position:absolute;left:11244;top:8666;width:46908;height:0;visibility:visible;mso-wrap-style:square;v-text-anchor:top" coordsize="469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EBMQA&#10;AADcAAAADwAAAGRycy9kb3ducmV2LnhtbERPTWvCQBC9C/6HZQQvohsjik1dxQotBcVSLZTehuw0&#10;CcnOptmtif/ePQgeH+97telMJS7UuMKygukkAkGcWl1wpuDr/DpegnAeWWNlmRRcycFm3e+tMNG2&#10;5U+6nHwmQgi7BBXk3teJlC7NyaCb2Jo4cL+2MegDbDKpG2xDuKlkHEULabDg0JBjTbuc0vL0bxQc&#10;D228HM2//15+3uLyY9aWfl9FSg0H3fYZhKfOP8R397tWMHsK88OZc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BxATEAAAA3AAAAA8AAAAAAAAAAAAAAAAAmAIAAGRycy9k&#10;b3ducmV2LnhtbFBLBQYAAAAABAAEAPUAAACJAwAAAAA=&#10;" path="m,l4690872,e" filled="f" strokecolor="#868686" strokeweight=".72pt">
                  <v:path arrowok="t" textboxrect="0,0,4690872,0"/>
                </v:shape>
                <v:shape id="Shape 391" o:spid="_x0000_s1038" style="position:absolute;left:11244;top:4460;width:46908;height:0;visibility:visible;mso-wrap-style:square;v-text-anchor:top" coordsize="469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hn8gA&#10;AADcAAAADwAAAGRycy9kb3ducmV2LnhtbESP3WrCQBSE7wt9h+UUvBHdGGnR6CptwSIoFX+g9O6Q&#10;PSYh2bNpdmvi27sFoZfDzHzDzJedqcSFGldYVjAaRiCIU6sLzhScjqvBBITzyBory6TgSg6Wi8eH&#10;OSbatryny8FnIkDYJagg975OpHRpTgbd0NbEwTvbxqAPssmkbrANcFPJOIpepMGCw0KONb3nlJaH&#10;X6Pgc9vGk/7z18/b90dc7sZt6TdVpFTvqXudgfDU+f/wvb3WCsbTEfydCUd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DWGfyAAAANwAAAAPAAAAAAAAAAAAAAAAAJgCAABk&#10;cnMvZG93bnJldi54bWxQSwUGAAAAAAQABAD1AAAAjQMAAAAA&#10;" path="m,l4690872,e" filled="f" strokecolor="#868686" strokeweight=".72pt">
                  <v:path arrowok="t" textboxrect="0,0,4690872,0"/>
                </v:shape>
                <v:shape id="Shape 50164" o:spid="_x0000_s1039" style="position:absolute;left:42196;top:29118;width:3764;height:594;visibility:visible;mso-wrap-style:square;v-text-anchor:top" coordsize="376428,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ZsYA&#10;AADeAAAADwAAAGRycy9kb3ducmV2LnhtbESPwWrDMBBE74H+g9hCb4nkNAnFjRLcgiE9lTi99LZY&#10;a8vUWhlLSdy/rwKBHoeZecNs95PrxYXG0HnWkC0UCOLam45bDV+ncv4CIkRkg71n0vBLAfa7h9kW&#10;c+OvfKRLFVuRIBxy1GBjHHIpQ23JYVj4gTh5jR8dxiTHVpoRrwnuerlUaiMddpwWLA70bqn+qc5O&#10;w/Nn+fHWqe+mUdPBZKuiKG1VaP30OBWvICJN8T98bx+MhrXKNiu43UlX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BZsYAAADeAAAADwAAAAAAAAAAAAAAAACYAgAAZHJz&#10;L2Rvd25yZXYueG1sUEsFBgAAAAAEAAQA9QAAAIsDAAAAAA==&#10;" path="m,l376428,r,59436l,59436,,e" fillcolor="#e46c0a" stroked="f" strokeweight="0">
                  <v:path arrowok="t" textboxrect="0,0,376428,59436"/>
                </v:shape>
                <v:shape id="Shape 50165" o:spid="_x0000_s1040" style="position:absolute;left:32823;top:20660;width:3749;height:9052;visibility:visible;mso-wrap-style:square;v-text-anchor:top" coordsize="374904,90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CKa8QA&#10;AADeAAAADwAAAGRycy9kb3ducmV2LnhtbESPzWrDMBCE74W8g9hAL6WRk+IQXCshFBJyzU/vi7S1&#10;hK2VsVTHefuqUOhxmJlvmHo3+U6MNEQXWMFyUYAg1sE4bhTcrofXDYiYkA12gUnBgyLstrOnGisT&#10;7nym8ZIakSEcK1RgU+orKaO25DEuQk+cva8weExZDo00A94z3HdyVRRr6dFxXrDY04cl3V6+vYI9&#10;+pejvXpXutObbkf9uTmeD0o9z6f9O4hEU/oP/7VPRkFZLNcl/N7JV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imvEAAAA3gAAAA8AAAAAAAAAAAAAAAAAmAIAAGRycy9k&#10;b3ducmV2LnhtbFBLBQYAAAAABAAEAPUAAACJAwAAAAA=&#10;" path="m,l374904,r,905256l,905256,,e" fillcolor="#e46c0a" stroked="f" strokeweight="0">
                  <v:path arrowok="t" textboxrect="0,0,374904,905256"/>
                </v:shape>
                <v:shape id="Shape 50166" o:spid="_x0000_s1041" style="position:absolute;left:14063;top:19822;width:3749;height:9890;visibility:visible;mso-wrap-style:square;v-text-anchor:top" coordsize="374904,98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oY8UA&#10;AADeAAAADwAAAGRycy9kb3ducmV2LnhtbESPwWrDMBBE74X8g9hAbrXkQE1xowRTSNJbaZpDjou1&#10;tVxbK8dSEufvq0Khx2Fm3jCrzeR6caUxtJ415JkCQVx703Kj4fi5fXwGESKywd4zabhTgM169rDC&#10;0vgbf9D1EBuRIBxK1GBjHEopQ23JYcj8QJy8Lz86jEmOjTQj3hLc9XKpVCEdtpwWLA70aqnuDhen&#10;gd/5O4/VZKqlMftud1J7e+60Xsyn6gVEpCn+h//ab0bDk8qLAn7vpC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ChjxQAAAN4AAAAPAAAAAAAAAAAAAAAAAJgCAABkcnMv&#10;ZG93bnJldi54bWxQSwUGAAAAAAQABAD1AAAAigMAAAAA&#10;" path="m,l374904,r,989075l,989075,,e" fillcolor="#e46c0a" stroked="f" strokeweight="0">
                  <v:path arrowok="t" textboxrect="0,0,374904,989075"/>
                </v:shape>
                <v:shape id="Shape 50167" o:spid="_x0000_s1042" style="position:absolute;left:23436;top:7157;width:3764;height:22555;visibility:visible;mso-wrap-style:square;v-text-anchor:top" coordsize="376428,225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i8sYA&#10;AADeAAAADwAAAGRycy9kb3ducmV2LnhtbESPT2sCMRTE70K/Q3hCb5pYqLZboywtLeLNP5fenpvn&#10;7uLmZZtEd/32jSB4HGbmN8x82dtGXMiH2rGGyViBIC6cqbnUsN99j95AhIhssHFMGq4UYLl4Gswx&#10;M67jDV22sRQJwiFDDVWMbSZlKCqyGMauJU7e0XmLMUlfSuOxS3DbyBelptJizWmhwpY+KypO27PV&#10;8BdX8qc7+NN1ff7dH9RX/j7jXOvnYZ9/gIjUx0f43l4ZDa9qMp3B7U6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Yi8sYAAADeAAAADwAAAAAAAAAAAAAAAACYAgAAZHJz&#10;L2Rvd25yZXYueG1sUEsFBgAAAAAEAAQA9QAAAIsDAAAAAA==&#10;" path="m,l376428,r,2255520l,2255520,,e" fillcolor="#e46c0a" stroked="f" strokeweight="0">
                  <v:path arrowok="t" textboxrect="0,0,376428,2255520"/>
                </v:shape>
                <v:shape id="Shape 396" o:spid="_x0000_s1043" style="position:absolute;left:11244;top:4460;width:0;height:25252;visibility:visible;mso-wrap-style:square;v-text-anchor:top" coordsize="0,252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SRAsQA&#10;AADcAAAADwAAAGRycy9kb3ducmV2LnhtbESPQWvCQBSE7wX/w/IEb3VjLUGja5BCpNekQq+v2WcS&#10;zb5Nd7cm/ffdQqHHYWa+Yfb5ZHpxJ+c7ywpWywQEcW11x42C81vxuAHhA7LG3jIp+CYP+WH2sMdM&#10;25FLulehERHCPkMFbQhDJqWvWzLol3Ygjt7FOoMhStdI7XCMcNPLpyRJpcGO40KLA720VN+qL6Ng&#10;e30uTnbTuy45r2X5/vHp/ZgqtZhPxx2IQFP4D/+1X7WC9TaF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0kQLEAAAA3AAAAA8AAAAAAAAAAAAAAAAAmAIAAGRycy9k&#10;b3ducmV2LnhtbFBLBQYAAAAABAAEAPUAAACJAwAAAAA=&#10;" path="m,2525268l,e" filled="f" strokecolor="#868686" strokeweight=".72pt">
                  <v:path arrowok="t" textboxrect="0,0,0,2525268"/>
                </v:shape>
                <v:shape id="Shape 397" o:spid="_x0000_s1044" style="position:absolute;left:10847;top:29712;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a7cQA&#10;AADcAAAADwAAAGRycy9kb3ducmV2LnhtbESPQUsDMRSE74L/ITzBm81aweq22cUKil4KbYVeH8kz&#10;Wdy8LEncbv31Rih4HGbmG2bVTr4XI8XUBVZwO6tAEOtgOrYKPvYvNw8gUkY22AcmBSdK0DaXFyus&#10;TTjylsZdtqJAONWowOU81FIm7chjmoWBuHifIXrMRUYrTcRjgftezqvqXnrsuCw4HOjZkf7afXsF&#10;fmNkfNf6UJ3WC2d/rNy+7kelrq+mpyWITFP+D5/bb0bB3eMC/s6UIy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QGu3EAAAA3AAAAA8AAAAAAAAAAAAAAAAAmAIAAGRycy9k&#10;b3ducmV2LnhtbFBLBQYAAAAABAAEAPUAAACJAwAAAAA=&#10;" path="m,l39624,e" filled="f" strokecolor="#868686" strokeweight=".72pt">
                  <v:path arrowok="t" textboxrect="0,0,39624,0"/>
                </v:shape>
                <v:shape id="Shape 398" o:spid="_x0000_s1045" style="position:absolute;left:10847;top:25506;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n8EA&#10;AADcAAAADwAAAGRycy9kb3ducmV2LnhtbERPTUsDMRC9F/wPYQRvbVYFq2uzSytU9FJoK3gdkjFZ&#10;3EyWJN1u/fXmIHh8vO9VO/lejBRTF1jB7aICQayD6dgq+Dhu548gUkY22AcmBRdK0DZXsxXWJpx5&#10;T+MhW1FCONWowOU81FIm7chjWoSBuHBfIXrMBUYrTcRzCfe9vKuqB+mx49LgcKAXR/r7cPIK/M7I&#10;+K71Z3XZLJ39sXL/ehyVurme1s8gMk35X/znfjMK7p/K2nKmHAH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Pjp/BAAAA3AAAAA8AAAAAAAAAAAAAAAAAmAIAAGRycy9kb3du&#10;cmV2LnhtbFBLBQYAAAAABAAEAPUAAACGAwAAAAA=&#10;" path="m,l39624,e" filled="f" strokecolor="#868686" strokeweight=".72pt">
                  <v:path arrowok="t" textboxrect="0,0,39624,0"/>
                </v:shape>
                <v:shape id="Shape 399" o:spid="_x0000_s1046" style="position:absolute;left:10847;top:21300;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rBMQA&#10;AADcAAAADwAAAGRycy9kb3ducmV2LnhtbESPQUsDMRSE74L/ITyhN5vVgm23TYsKFr0U2gpeH8lr&#10;srh5WZK43fbXG0HocZiZb5jlevCt6CmmJrCCh3EFglgH07BV8Hl4u5+BSBnZYBuYFJwpwXp1e7PE&#10;2oQT76jfZysKhFONClzOXS1l0o48pnHoiIt3DNFjLjJaaSKeCty38rGqnqTHhsuCw45eHenv/Y9X&#10;4LdGxg+tv6rzy9TZi5W7zaFXanQ3PC9AZBryNfzffjcKJvM5/J0p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KwTEAAAA3AAAAA8AAAAAAAAAAAAAAAAAmAIAAGRycy9k&#10;b3ducmV2LnhtbFBLBQYAAAAABAAEAPUAAACJAwAAAAA=&#10;" path="m,l39624,e" filled="f" strokecolor="#868686" strokeweight=".72pt">
                  <v:path arrowok="t" textboxrect="0,0,39624,0"/>
                </v:shape>
                <v:shape id="Shape 400" o:spid="_x0000_s1047" style="position:absolute;left:10847;top:17078;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ae8AA&#10;AADcAAAADwAAAGRycy9kb3ducmV2LnhtbERPTUsDMRC9F/wPYQRvbWIRLWuzixYUvQhtBa9DMiaL&#10;m8mSxO3WX28OgsfH+952cxjERCn3kTVcrxQIYhNtz07D+/FpuQGRC7LFITJpOFOGrr1YbLGx8cR7&#10;mg7FiRrCuUENvpSxkTIbTwHzKo7ElfuMKWCpMDlpE55qeBjkWqlbGbDn2uBxpJ0n83X4DhrCm5Xp&#10;1ZgPdX688+7Hyf3zcdL66nJ+uAdRaC7/4j/3i9Vwo+r8eqYeAd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nae8AAAADcAAAADwAAAAAAAAAAAAAAAACYAgAAZHJzL2Rvd25y&#10;ZXYueG1sUEsFBgAAAAAEAAQA9QAAAIUDAAAAAA==&#10;" path="m,l39624,e" filled="f" strokecolor="#868686" strokeweight=".72pt">
                  <v:path arrowok="t" textboxrect="0,0,39624,0"/>
                </v:shape>
                <v:shape id="Shape 401" o:spid="_x0000_s1048" style="position:absolute;left:10847;top:12872;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4MMA&#10;AADcAAAADwAAAGRycy9kb3ducmV2LnhtbESPT0sDMRTE74LfITzBm00qomVtWtqCohehf6DXR/JM&#10;lm5eliRut356Iwgeh5n5DTNfjqETA6XcRtYwnSgQxCbalp2Gw/7lbgYiF2SLXWTScKEMy8X11Rwb&#10;G8+8pWFXnKgQzg1q8KX0jZTZeAqYJ7Enrt5nTAFLlclJm/Bc4aGT90o9yoAt1wWPPW08mdPuK2gI&#10;H1amd2OO6rJ+8u7bye3rftD69mZcPYMoNJb/8F/7zWp4UFP4PVOP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4MMAAADcAAAADwAAAAAAAAAAAAAAAACYAgAAZHJzL2Rv&#10;d25yZXYueG1sUEsFBgAAAAAEAAQA9QAAAIgDAAAAAA==&#10;" path="m,l39624,e" filled="f" strokecolor="#868686" strokeweight=".72pt">
                  <v:path arrowok="t" textboxrect="0,0,39624,0"/>
                </v:shape>
                <v:shape id="Shape 402" o:spid="_x0000_s1049" style="position:absolute;left:10847;top:8666;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hl8MA&#10;AADcAAAADwAAAGRycy9kb3ducmV2LnhtbESPT0sDMRTE70K/Q3iCN5tYRMvatLSCohehf6DXR/JM&#10;lm5eliRut356Iwgeh5n5DbNYjaETA6XcRtZwN1UgiE20LTsNh/3L7RxELsgWu8ik4UIZVsvJ1QIb&#10;G8+8pWFXnKgQzg1q8KX0jZTZeAqYp7Enrt5nTAFLlclJm/Bc4aGTM6UeZMCW64LHnp49mdPuK2gI&#10;H1amd2OO6rJ59O7bye3rftD65npcP4EoNJb/8F/7zWq4VzP4PV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fhl8MAAADcAAAADwAAAAAAAAAAAAAAAACYAgAAZHJzL2Rv&#10;d25yZXYueG1sUEsFBgAAAAAEAAQA9QAAAIgDAAAAAA==&#10;" path="m,l39624,e" filled="f" strokecolor="#868686" strokeweight=".72pt">
                  <v:path arrowok="t" textboxrect="0,0,39624,0"/>
                </v:shape>
                <v:shape id="Shape 403" o:spid="_x0000_s1050" style="position:absolute;left:10847;top:4460;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EDMQA&#10;AADcAAAADwAAAGRycy9kb3ducmV2LnhtbESPT0sDMRTE70K/Q3gFbzbxDyrbpqUVFL0IbQWvj+Q1&#10;Wdy8LEncbv30RhB6HGbmN8xiNYZODJRyG1nD9UyBIDbRtuw0fOyfrx5B5IJssYtMGk6UYbWcXCyw&#10;sfHIWxp2xYkK4dygBl9K30iZjaeAeRZ74uodYgpYqkxO2oTHCg+dvFHqXgZsuS547OnJk/nafQcN&#10;4d3K9GbMpzptHrz7cXL7sh+0vpyO6zmIQmM5h//br1bDnbqFvzP1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RAzEAAAA3AAAAA8AAAAAAAAAAAAAAAAAmAIAAGRycy9k&#10;b3ducmV2LnhtbFBLBQYAAAAABAAEAPUAAACJAwAAAAA=&#10;" path="m,l39624,e" filled="f" strokecolor="#868686" strokeweight=".72pt">
                  <v:path arrowok="t" textboxrect="0,0,39624,0"/>
                </v:shape>
                <v:shape id="Shape 404" o:spid="_x0000_s1051" style="position:absolute;left:11244;top:29712;width:46908;height:0;visibility:visible;mso-wrap-style:square;v-text-anchor:top" coordsize="469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a5cgA&#10;AADcAAAADwAAAGRycy9kb3ducmV2LnhtbESPQWvCQBSE7wX/w/KEXoruNtoiqatYoVKwtFQLpbdH&#10;9pmEZN/G7GrSf+8KhR6HmfmGmS97W4sztb50rOF+rEAQZ86UnGv42r+MZiB8QDZYOyYNv+RhuRjc&#10;zDE1ruNPOu9CLiKEfYoaihCaVEqfFWTRj11DHL2Day2GKNtcmha7CLe1TJR6lBZLjgsFNrQuKKt2&#10;J6vh/a1LZncP38fnn01SfUy6KmxrpfXtsF89gQjUh//wX/vVaJiqKVzPxCM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2prlyAAAANwAAAAPAAAAAAAAAAAAAAAAAJgCAABk&#10;cnMvZG93bnJldi54bWxQSwUGAAAAAAQABAD1AAAAjQMAAAAA&#10;" path="m,l4690872,e" filled="f" strokecolor="#868686" strokeweight=".72pt">
                  <v:path arrowok="t" textboxrect="0,0,4690872,0"/>
                </v:shape>
                <v:shape id="Shape 405" o:spid="_x0000_s1052" style="position:absolute;left:11244;top:29712;width:0;height:412;visibility:visible;mso-wrap-style:square;v-text-anchor:top" coordsize="0,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TR8YA&#10;AADcAAAADwAAAGRycy9kb3ducmV2LnhtbESPT2vCQBTE70K/w/IK3nTTVqXEbKR/EFSkoPXQ4zP7&#10;mo1m34bsqum37wqCx2FmfsNks87W4kytrxwreBomIIgLpysuFey+54NXED4ga6wdk4I/8jDLH3oZ&#10;ptpdeEPnbShFhLBPUYEJoUml9IUhi37oGuLo/brWYoiyLaVu8RLhtpbPSTKRFiuOCwYb+jBUHLcn&#10;q2B9OGz2dvWyOy5/viY8+jTVPLwr1X/s3qYgAnXhHr61F1rBKBnD9Uw8Aj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yTR8YAAADcAAAADwAAAAAAAAAAAAAAAACYAgAAZHJz&#10;L2Rvd25yZXYueG1sUEsFBgAAAAAEAAQA9QAAAIsDAAAAAA==&#10;" path="m,l,41149e" filled="f" strokecolor="#868686" strokeweight=".72pt">
                  <v:path arrowok="t" textboxrect="0,0,0,41149"/>
                </v:shape>
                <v:shape id="Shape 406" o:spid="_x0000_s1053" style="position:absolute;left:20631;top:29712;width:0;height:412;visibility:visible;mso-wrap-style:square;v-text-anchor:top" coordsize="0,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NMMYA&#10;AADcAAAADwAAAGRycy9kb3ducmV2LnhtbESPT2sCMRTE74LfITyhN81qZSmrUdQitEUE/xw8PjfP&#10;zermZdmkuv32TUHocZiZ3zDTeWsrcafGl44VDAcJCOLc6ZILBcfDuv8GwgdkjZVjUvBDHuazbmeK&#10;mXYP3tF9HwoRIewzVGBCqDMpfW7Ioh+4mjh6F9dYDFE2hdQNPiLcVnKUJKm0WHJcMFjTylB+239b&#10;BZvrdXe2X6/H2+dpm/L43ZTrsFTqpdcuJiACteE//Gx/aAXjJIW/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4NMMYAAADcAAAADwAAAAAAAAAAAAAAAACYAgAAZHJz&#10;L2Rvd25yZXYueG1sUEsFBgAAAAAEAAQA9QAAAIsDAAAAAA==&#10;" path="m,l,41149e" filled="f" strokecolor="#868686" strokeweight=".72pt">
                  <v:path arrowok="t" textboxrect="0,0,0,41149"/>
                </v:shape>
                <v:shape id="Shape 407" o:spid="_x0000_s1054" style="position:absolute;left:30004;top:29712;width:0;height:412;visibility:visible;mso-wrap-style:square;v-text-anchor:top" coordsize="0,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oq8YA&#10;AADcAAAADwAAAGRycy9kb3ducmV2LnhtbESPT2sCMRTE74V+h/AK3jRbFVtWo7SKoEUE/xw8Pjev&#10;m9XNy7KJun57UxB6HGbmN8xo0thSXKn2hWMF750EBHHmdMG5gv1u3v4E4QOyxtIxKbiTh8n49WWE&#10;qXY33tB1G3IRIexTVGBCqFIpfWbIou+4ijh6v662GKKsc6lrvEW4LWU3SQbSYsFxwWBFU0PZeXux&#10;Clan0+Zof3r78/KwHnB/Zop5+Faq9dZ8DUEEasJ/+NleaAX95AP+zsQjIM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Koq8YAAADcAAAADwAAAAAAAAAAAAAAAACYAgAAZHJz&#10;L2Rvd25yZXYueG1sUEsFBgAAAAAEAAQA9QAAAIsDAAAAAA==&#10;" path="m,l,41149e" filled="f" strokecolor="#868686" strokeweight=".72pt">
                  <v:path arrowok="t" textboxrect="0,0,0,41149"/>
                </v:shape>
                <v:shape id="Shape 408" o:spid="_x0000_s1055" style="position:absolute;left:39392;top:29712;width:0;height:412;visibility:visible;mso-wrap-style:square;v-text-anchor:top" coordsize="0,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082cIA&#10;AADcAAAADwAAAGRycy9kb3ducmV2LnhtbERPy4rCMBTdD/gP4QruxtQHItUoPhBmZBB8LFxem2tT&#10;bW5KE7X+/WQxMMvDeU/njS3Fk2pfOFbQ6yYgiDOnC84VnI6bzzEIH5A1lo5JwZs8zGetjymm2r14&#10;T89DyEUMYZ+iAhNClUrpM0MWfddVxJG7utpiiLDOpa7xFcNtKftJMpIWC44NBitaGcruh4dV8HO7&#10;7S92Ozjdv8+7EQ/XptiEpVKddrOYgAjUhH/xn/tLKxgmcW08E4+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TzZwgAAANwAAAAPAAAAAAAAAAAAAAAAAJgCAABkcnMvZG93&#10;bnJldi54bWxQSwUGAAAAAAQABAD1AAAAhwMAAAAA&#10;" path="m,l,41149e" filled="f" strokecolor="#868686" strokeweight=".72pt">
                  <v:path arrowok="t" textboxrect="0,0,0,41149"/>
                </v:shape>
                <v:shape id="Shape 409" o:spid="_x0000_s1056" style="position:absolute;left:48764;top:29712;width:0;height:412;visibility:visible;mso-wrap-style:square;v-text-anchor:top" coordsize="0,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ZQsYA&#10;AADcAAAADwAAAGRycy9kb3ducmV2LnhtbESPT2sCMRTE74V+h/AK3jRbFWlXo7SKoEUE/xw8Pjev&#10;m9XNy7KJun57UxB6HGbmN8xo0thSXKn2hWMF750EBHHmdMG5gv1u3v4A4QOyxtIxKbiTh8n49WWE&#10;qXY33tB1G3IRIexTVGBCqFIpfWbIou+4ijh6v662GKKsc6lrvEW4LWU3SQbSYsFxwWBFU0PZeXux&#10;Clan0+Zof3r78/KwHnB/Zop5+Faq9dZ8DUEEasJ/+NleaAX95BP+zsQjIM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GZQsYAAADcAAAADwAAAAAAAAAAAAAAAACYAgAAZHJz&#10;L2Rvd25yZXYueG1sUEsFBgAAAAAEAAQA9QAAAIsDAAAAAA==&#10;" path="m,l,41149e" filled="f" strokecolor="#868686" strokeweight=".72pt">
                  <v:path arrowok="t" textboxrect="0,0,0,41149"/>
                </v:shape>
                <v:shape id="Shape 410" o:spid="_x0000_s1057" style="position:absolute;left:58152;top:29712;width:0;height:412;visibility:visible;mso-wrap-style:square;v-text-anchor:top" coordsize="0,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mAsMA&#10;AADcAAAADwAAAGRycy9kb3ducmV2LnhtbERPz2vCMBS+D/wfwhvstqadItIZZU6ETYag9rDjs3k2&#10;tc1LaTKt//1yGOz48f2eLwfbiiv1vnasIEtSEMSl0zVXCorj5nkGwgdkja1jUnAnD8vF6GGOuXY3&#10;3tP1ECoRQ9jnqMCE0OVS+tKQRZ+4jjhyZ9dbDBH2ldQ93mK4beVLmk6lxZpjg8GO3g2VzeHHKvi6&#10;XPYnux0Xzef3bsqTtak3YaXU0+Pw9goi0BD+xX/uD61gksX58U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KmAsMAAADcAAAADwAAAAAAAAAAAAAAAACYAgAAZHJzL2Rv&#10;d25yZXYueG1sUEsFBgAAAAAEAAQA9QAAAIgDAAAAAA==&#10;" path="m,l,41149e" filled="f" strokecolor="#868686" strokeweight=".72pt">
                  <v:path arrowok="t" textboxrect="0,0,0,41149"/>
                </v:shape>
                <v:rect id="Rectangle 40405" o:spid="_x0000_s1058" style="position:absolute;left:14810;top:17959;width:170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u1scA&#10;AADeAAAADwAAAGRycy9kb3ducmV2LnhtbESPQWvCQBSE70L/w/IK3nS3xRaNWUVaix5bFaK3R/aZ&#10;BLNvQ3ZrUn+9Wyj0OMzMN0y67G0trtT6yrGGp7ECQZw7U3Gh4bD/GE1B+IBssHZMGn7Iw3LxMEgx&#10;Ma7jL7ruQiEihH2CGsoQmkRKn5dk0Y9dQxy9s2sthijbQpoWuwi3tXxW6lVarDgulNjQW0n5Zfdt&#10;NWymzeq4dbeuqNenTfaZzd73s6D18LFfzUEE6sN/+K+9NRomaqJe4Pd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M7tbHAAAA3gAAAA8AAAAAAAAAAAAAAAAAmAIAAGRy&#10;cy9kb3ducmV2LnhtbFBLBQYAAAAABAAEAPUAAACMAw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23 </w:t>
                        </w:r>
                      </w:p>
                    </w:txbxContent>
                  </v:textbox>
                </v:rect>
                <v:rect id="Rectangle 40407" o:spid="_x0000_s1059" style="position:absolute;left:16092;top:17959;width:42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VOscA&#10;AADeAAAADwAAAGRycy9kb3ducmV2LnhtbESPQWvCQBSE70L/w/IK3nS3RVqNWUVaix5bFaK3R/aZ&#10;BLNvQ3ZrUn+9Wyj0OMzMN0y67G0trtT6yrGGp7ECQZw7U3Gh4bD/GE1B+IBssHZMGn7Iw3LxMEgx&#10;Ma7jL7ruQiEihH2CGsoQmkRKn5dk0Y9dQxy9s2sthijbQpoWuwi3tXxW6kVarDgulNjQW0n5Zfdt&#10;NWymzeq4dbeuqNenTfaZzd73s6D18LFfzUEE6sN/+K+9NRomaqJe4fd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S1TrHAAAA3gAAAA8AAAAAAAAAAAAAAAAAmAIAAGRy&#10;cy9kb3ducmV2LnhtbFBLBQYAAAAABAAEAPUAAACMAw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 </w:t>
                        </w:r>
                      </w:p>
                    </w:txbxContent>
                  </v:textbox>
                </v:rect>
                <v:rect id="Rectangle 40406" o:spid="_x0000_s1060" style="position:absolute;left:16409;top:17959;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wocYA&#10;AADeAAAADwAAAGRycy9kb3ducmV2LnhtbESPQWsCMRSE74L/ITzBmyYWEd0aRayiR6sF29tj89xd&#10;3Lwsm+iu/npTKPQ4zMw3zHzZ2lLcqfaFYw2joQJBnDpTcKbh67QdTEH4gGywdEwaHuRhueh25pgY&#10;1/An3Y8hExHCPkENeQhVIqVPc7Loh64ijt7F1RZDlHUmTY1NhNtSvik1kRYLjgs5VrTOKb0eb1bD&#10;blqtvvfu2WTl5md3PpxnH6dZ0Lrfa1fvIAK14T/8194bDWM1VhP4vROvgFy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5wocYAAADeAAAADwAAAAAAAAAAAAAAAACYAgAAZHJz&#10;L2Rvd25yZXYueG1sUEsFBgAAAAAEAAQA9QAAAIsDA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5 </w:t>
                        </w:r>
                      </w:p>
                    </w:txbxContent>
                  </v:textbox>
                </v:rect>
                <v:rect id="Rectangle 40403" o:spid="_x0000_s1061" style="position:absolute;left:25794;top:5285;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TOcYA&#10;AADeAAAADwAAAGRycy9kb3ducmV2LnhtbESPQWsCMRSE70L/Q3gFb5q0FdHVKNJW9Fi1YL09Ns/d&#10;xc3Lsonu6q83BcHjMDPfMNN5a0txodoXjjW89RUI4tSZgjMNv7tlbwTCB2SDpWPScCUP89lLZ4qJ&#10;cQ1v6LINmYgQ9glqyEOoEil9mpNF33cVcfSOrrYYoqwzaWpsItyW8l2pobRYcFzIsaLPnNLT9mw1&#10;rEbV4m/tbk1Wfh9W+5/9+Gs3Dlp3X9vFBESgNjzDj/baaBiogfqA/zvxCs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nTOcYAAADeAAAADwAAAAAAAAAAAAAAAACYAgAAZHJz&#10;L2Rvd25yZXYueG1sUEsFBgAAAAAEAAQA9QAAAIsDA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6 </w:t>
                        </w:r>
                      </w:p>
                    </w:txbxContent>
                  </v:textbox>
                </v:rect>
                <v:rect id="Rectangle 40404" o:spid="_x0000_s1062" style="position:absolute;left:25478;top:5285;width:42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LTcUA&#10;AADeAAAADwAAAGRycy9kb3ducmV2LnhtbERPy2rCQBTdC/7DcIXuzEQpRaOjBG2JSx+F1N0lc5uE&#10;Zu6EzNSk/XpHKJSzOpwXZ70dTCNu1LnasoJZFIMgLqyuuVTwfnmbLkA4j6yxsUwKfsjBdjMerTHR&#10;tucT3c6+FKGEXYIKKu/bREpXVGTQRbYlDtqn7Qz6QLtS6g77UG4aOY/jF2mw5rBQYUu7ioqv87dR&#10;kC3a9ONgf/uyeb1m+TFf7i9Lr9TTZEhXIDwN/t/8lz5oBc9xADzuhCs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EtNxQAAAN4AAAAPAAAAAAAAAAAAAAAAAJgCAABkcnMv&#10;ZG93bnJldi54bWxQSwUGAAAAAAQABAD1AAAAigM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 </w:t>
                        </w:r>
                      </w:p>
                    </w:txbxContent>
                  </v:textbox>
                </v:rect>
                <v:rect id="Rectangle 40402" o:spid="_x0000_s1063" style="position:absolute;left:24195;top:5285;width:170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2osYA&#10;AADeAAAADwAAAGRycy9kb3ducmV2LnhtbESPQWvCQBSE74X+h+UVvNXdihSNriLVokc1gnp7ZF+T&#10;0OzbkN2a2F/vCoLHYWa+YabzzlbiQo0vHWv46CsQxJkzJecaDun3+wiED8gGK8ek4Uoe5rPXlykm&#10;xrW8o8s+5CJC2CeooQihTqT0WUEWfd/VxNH7cY3FEGWTS9NgG+G2kgOlPqXFkuNCgTV9FZT97v+s&#10;hvWoXpw27r/Nq9V5fdwex8t0HLTuvXWLCYhAXXiGH+2N0TBUQzWA+514Be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V2osYAAADeAAAADwAAAAAAAAAAAAAAAACYAgAAZHJz&#10;L2Rvd25yZXYueG1sUEsFBgAAAAAEAAQA9QAAAIsDA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53 </w:t>
                        </w:r>
                      </w:p>
                    </w:txbxContent>
                  </v:textbox>
                </v:rect>
                <v:rect id="Rectangle 40408" o:spid="_x0000_s1064" style="position:absolute;left:33577;top:18803;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BSMMA&#10;AADeAAAADwAAAGRycy9kb3ducmV2LnhtbERPTYvCMBC9L/gfwgh7WxMXEa1GEV3Ro6uCehuasS02&#10;k9JE2/XXm8OCx8f7ns5bW4oH1b5wrKHfUyCIU2cKzjQcD+uvEQgfkA2WjknDH3mYzzofU0yMa/iX&#10;HvuQiRjCPkENeQhVIqVPc7Loe64ijtzV1RZDhHUmTY1NDLel/FZqKC0WHBtyrGiZU3rb362Gzaha&#10;nLfu2WTlz2Vz2p3Gq8M4aP3ZbRcTEIHa8Bb/u7dGw0ANVNwb78Qr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1BSMMAAADeAAAADwAAAAAAAAAAAAAAAACYAgAAZHJzL2Rv&#10;d25yZXYueG1sUEsFBgAAAAAEAAQA9QAAAIgDA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21 </w:t>
                        </w:r>
                      </w:p>
                    </w:txbxContent>
                  </v:textbox>
                </v:rect>
                <v:rect id="Rectangle 40410" o:spid="_x0000_s1065" style="position:absolute;left:34859;top:18803;width:42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Lbk8YA&#10;AADeAAAADwAAAGRycy9kb3ducmV2LnhtbESPzWrCQBSF9wXfYbiCu2ZikaKpo4hWzLKNQuzukrkm&#10;wcydkBlN7NN3FgWXh/PHt1wPphF36lxtWcE0ikEQF1bXXCo4HfevcxDOI2tsLJOCBzlYr0YvS0y0&#10;7fmb7pkvRRhhl6CCyvs2kdIVFRl0kW2Jg3exnUEfZFdK3WEfxk0j3+L4XRqsOTxU2NK2ouKa3YyC&#10;w7zdnFP725fN588h/8oXu+PCKzUZD5sPEJ4G/wz/t1OtYBbPpgEg4AQU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Lbk8YAAADeAAAADwAAAAAAAAAAAAAAAACYAgAAZHJz&#10;L2Rvd25yZXYueG1sUEsFBgAAAAAEAAQA9QAAAIsDA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 </w:t>
                        </w:r>
                      </w:p>
                    </w:txbxContent>
                  </v:textbox>
                </v:rect>
                <v:rect id="Rectangle 40409" o:spid="_x0000_s1066" style="position:absolute;left:35175;top:18803;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k08YA&#10;AADeAAAADwAAAGRycy9kb3ducmV2LnhtbESPT4vCMBTE74LfITxhb5q4iNhqFNk/6HHVBfX2aJ5t&#10;sXkpTdZ2/fQbQdjjMDO/YRarzlbiRo0vHWsYjxQI4syZknMN34fP4QyED8gGK8ek4Zc8rJb93gJT&#10;41re0W0fchEh7FPUUIRQp1L6rCCLfuRq4uhdXGMxRNnk0jTYRrit5KtSU2mx5LhQYE1vBWXX/Y/V&#10;sJnV69PW3du8+jhvjl/H5P2QBK1fBt16DiJQF/7Dz/bWaJioiUrgcSd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Hk08YAAADeAAAADwAAAAAAAAAAAAAAAACYAgAAZHJz&#10;L2Rvd25yZXYueG1sUEsFBgAAAAAEAAQA9QAAAIsDA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6 </w:t>
                        </w:r>
                      </w:p>
                    </w:txbxContent>
                  </v:textbox>
                </v:rect>
                <v:rect id="Rectangle 40411" o:spid="_x0000_s1067" style="position:absolute;left:43281;top:27264;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MYA&#10;AADeAAAADwAAAGRycy9kb3ducmV2LnhtbESPT4vCMBTE78J+h/AWvGlaEdFqFNl10aP/QL09mrdt&#10;2ealNFlb/fRGEDwOM/MbZrZoTSmuVLvCsoK4H4EgTq0uOFNwPPz0xiCcR9ZYWiYFN3KwmH90Zpho&#10;2/COrnufiQBhl6CC3PsqkdKlORl0fVsRB+/X1gZ9kHUmdY1NgJtSDqJoJA0WHBZyrOgrp/Rv/28U&#10;rMfV8ryx9yYrV5f1aXuafB8mXqnuZ7ucgvDU+nf41d5oBcNoGMf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CMYAAADeAAAADwAAAAAAAAAAAAAAAACYAgAAZHJz&#10;L2Rvd25yZXYueG1sUEsFBgAAAAAEAAQA9QAAAIsDAAAAAA==&#10;" filled="f" stroked="f">
                  <v:textbox inset="0,0,0,0">
                    <w:txbxContent>
                      <w:p w:rsidR="00AA0C76" w:rsidRDefault="00AA0C76">
                        <w:pPr>
                          <w:spacing w:after="0" w:line="276" w:lineRule="auto"/>
                          <w:ind w:left="0" w:firstLine="0"/>
                          <w:jc w:val="left"/>
                        </w:pPr>
                        <w:r>
                          <w:rPr>
                            <w:rFonts w:ascii="Calibri" w:eastAsia="Calibri" w:hAnsi="Calibri" w:cs="Calibri"/>
                            <w:sz w:val="20"/>
                          </w:rPr>
                          <w:t>1</w:t>
                        </w:r>
                      </w:p>
                    </w:txbxContent>
                  </v:textbox>
                </v:rect>
                <v:rect id="Rectangle 40413" o:spid="_x0000_s1068" style="position:absolute;left:43922;top:27264;width:42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F5McA&#10;AADeAAAADwAAAGRycy9kb3ducmV2LnhtbESPS4vCQBCE78L+h6EXvOnEB6LRUWRV9Ohjwd1bk2mT&#10;sJmekBlN9Nc7grDHoqq+omaLxhTiRpXLLSvodSMQxInVOacKvk+bzhiE88gaC8uk4E4OFvOP1gxj&#10;bWs+0O3oUxEg7GJUkHlfxlK6JCODrmtL4uBdbGXQB1mlUldYB7gpZD+KRtJgzmEhw5K+Mkr+jlej&#10;YDsulz87+6jTYv27Pe/Pk9Vp4pVqfzbLKQhPjf8Pv9s7rWAYDXsD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wReTHAAAA3gAAAA8AAAAAAAAAAAAAAAAAmAIAAGRy&#10;cy9kb3ducmV2LnhtbFBLBQYAAAAABAAEAPUAAACMAwAAAAA=&#10;" filled="f" stroked="f">
                  <v:textbox inset="0,0,0,0">
                    <w:txbxContent>
                      <w:p w:rsidR="00AA0C76" w:rsidRDefault="00AA0C76">
                        <w:pPr>
                          <w:spacing w:after="0" w:line="276" w:lineRule="auto"/>
                          <w:ind w:left="0" w:firstLine="0"/>
                          <w:jc w:val="left"/>
                        </w:pPr>
                        <w:r>
                          <w:rPr>
                            <w:rFonts w:ascii="Calibri" w:eastAsia="Calibri" w:hAnsi="Calibri" w:cs="Calibri"/>
                            <w:sz w:val="20"/>
                          </w:rPr>
                          <w:t>,</w:t>
                        </w:r>
                      </w:p>
                    </w:txbxContent>
                  </v:textbox>
                </v:rect>
                <v:rect id="Rectangle 40412" o:spid="_x0000_s1069" style="position:absolute;left:44238;top:27264;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gf8cA&#10;AADeAAAADwAAAGRycy9kb3ducmV2LnhtbESPQWvCQBSE7wX/w/IKvTUbRYpGVxHbosdqhLS3R/aZ&#10;hO6+DdmtSfvru4LgcZiZb5jlerBGXKjzjWMF4yQFQVw63XCl4JS/P89A+ICs0TgmBb/kYb0aPSwx&#10;067nA12OoRIRwj5DBXUIbSalL2uy6BPXEkfv7DqLIcqukrrDPsKtkZM0fZEWG44LNba0ran8Pv5Y&#10;BbtZu/ncu7++Mm9fu+KjmL/m86DU0+OwWYAINIR7+NbeawXTdDqewP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84H/HAAAA3gAAAA8AAAAAAAAAAAAAAAAAmAIAAGRy&#10;cy9kb3ducmV2LnhtbFBLBQYAAAAABAAEAPUAAACMAwAAAAA=&#10;" filled="f" stroked="f">
                  <v:textbox inset="0,0,0,0">
                    <w:txbxContent>
                      <w:p w:rsidR="00AA0C76" w:rsidRDefault="00AA0C76">
                        <w:pPr>
                          <w:spacing w:after="0" w:line="276" w:lineRule="auto"/>
                          <w:ind w:left="0" w:firstLine="0"/>
                          <w:jc w:val="left"/>
                        </w:pPr>
                        <w:r>
                          <w:rPr>
                            <w:rFonts w:ascii="Calibri" w:eastAsia="Calibri" w:hAnsi="Calibri" w:cs="Calibri"/>
                            <w:sz w:val="20"/>
                          </w:rPr>
                          <w:t>3</w:t>
                        </w:r>
                      </w:p>
                    </w:txbxContent>
                  </v:textbox>
                </v:rect>
                <v:rect id="Rectangle 40414" o:spid="_x0000_s1070" style="position:absolute;left:52346;top:27856;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dkMYA&#10;AADeAAAADwAAAGRycy9kb3ducmV2LnhtbESPT4vCMBTE74LfITxhb5oqZdFqFPEPenRVUG+P5tkW&#10;m5fSRNvdT28WFvY4zMxvmNmiNaV4Ue0KywqGgwgEcWp1wZmC82nbH4NwHlljaZkUfJODxbzbmWGi&#10;bcNf9Dr6TAQIuwQV5N5XiZQuzcmgG9iKOHh3Wxv0QdaZ1DU2AW5KOYqiT2mw4LCQY0WrnNLH8WkU&#10;7MbV8rq3P01Wbm67y+EyWZ8mXqmPXrucgvDU+v/wX3uvFcRRPIz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ndkMYAAADeAAAADwAAAAAAAAAAAAAAAACYAgAAZHJz&#10;L2Rvd25yZXYueG1sUEsFBgAAAAAEAAQA9QAAAIsDA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0 </w:t>
                        </w:r>
                      </w:p>
                    </w:txbxContent>
                  </v:textbox>
                </v:rect>
                <v:rect id="Rectangle 40415" o:spid="_x0000_s1071" style="position:absolute;left:53303;top:27856;width:170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V4C8YA&#10;AADeAAAADwAAAGRycy9kb3ducmV2LnhtbESPT4vCMBTE7wt+h/AEb2vqootWo4ir6HH9A+rt0Tzb&#10;YvNSmmirn94sLHgcZuY3zGTWmELcqXK5ZQW9bgSCOLE651TBYb/6HIJwHlljYZkUPMjBbNr6mGCs&#10;bc1buu98KgKEXYwKMu/LWEqXZGTQdW1JHLyLrQz6IKtU6grrADeF/Iqib2kw57CQYUmLjJLr7mYU&#10;rIfl/LSxzzotluf18fc4+tmPvFKddjMfg/DU+Hf4v73RCvpRvzeA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V4C8YAAADeAAAADwAAAAAAAAAAAAAAAACYAgAAZHJz&#10;L2Rvd25yZXYueG1sUEsFBgAAAAAEAAQA9QAAAIsDA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 </w:t>
                        </w:r>
                      </w:p>
                    </w:txbxContent>
                  </v:textbox>
                </v:rect>
                <v:rect id="Rectangle 40416" o:spid="_x0000_s1072" style="position:absolute;left:52987;top:27856;width:42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mfMcA&#10;AADeAAAADwAAAGRycy9kb3ducmV2LnhtbESPQWvCQBSE70L/w/IEb7pJkaDRVUJbMcdWC+rtkX0m&#10;wezbkN2atL++WxB6HGbmG2a9HUwj7tS52rKCeBaBIC6srrlU8HncTRcgnEfW2FgmBd/kYLt5Gq0x&#10;1bbnD7offCkChF2KCirv21RKV1Rk0M1sSxy8q+0M+iC7UuoO+wA3jXyOokQarDksVNjSS0XF7fBl&#10;FOwXbXbO7U9fNm+X/en9tHw9Lr1Sk/GQrUB4Gvx/+NHOtYJ5NI8T+Ls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H5nzHAAAA3gAAAA8AAAAAAAAAAAAAAAAAmAIAAGRy&#10;cy9kb3ducmV2LnhtbFBLBQYAAAAABAAEAPUAAACMAw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 </w:t>
                        </w:r>
                      </w:p>
                    </w:txbxContent>
                  </v:textbox>
                </v:rect>
                <v:rect id="Rectangle 416" o:spid="_x0000_s1073" style="position:absolute;left:9424;top:29132;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0 </w:t>
                        </w:r>
                      </w:p>
                    </w:txbxContent>
                  </v:textbox>
                </v:rect>
                <v:rect id="Rectangle 417" o:spid="_x0000_s1074" style="position:absolute;left:8784;top:24921;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10 </w:t>
                        </w:r>
                      </w:p>
                    </w:txbxContent>
                  </v:textbox>
                </v:rect>
                <v:rect id="Rectangle 418" o:spid="_x0000_s1075" style="position:absolute;left:8784;top:20711;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20 </w:t>
                        </w:r>
                      </w:p>
                    </w:txbxContent>
                  </v:textbox>
                </v:rect>
                <v:rect id="Rectangle 419" o:spid="_x0000_s1076" style="position:absolute;left:8784;top:16498;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30 </w:t>
                        </w:r>
                      </w:p>
                    </w:txbxContent>
                  </v:textbox>
                </v:rect>
                <v:rect id="Rectangle 420" o:spid="_x0000_s1077" style="position:absolute;left:8784;top:12289;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40 </w:t>
                        </w:r>
                      </w:p>
                    </w:txbxContent>
                  </v:textbox>
                </v:rect>
                <v:rect id="Rectangle 421" o:spid="_x0000_s1078" style="position:absolute;left:8784;top:8077;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50 </w:t>
                        </w:r>
                      </w:p>
                    </w:txbxContent>
                  </v:textbox>
                </v:rect>
                <v:rect id="Rectangle 422" o:spid="_x0000_s1079" style="position:absolute;left:8784;top:3864;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rsidR="00AA0C76" w:rsidRDefault="00AA0C76">
                        <w:pPr>
                          <w:spacing w:after="0" w:line="276" w:lineRule="auto"/>
                          <w:ind w:left="0" w:firstLine="0"/>
                          <w:jc w:val="left"/>
                        </w:pPr>
                        <w:r>
                          <w:rPr>
                            <w:rFonts w:ascii="Calibri" w:eastAsia="Calibri" w:hAnsi="Calibri" w:cs="Calibri"/>
                            <w:sz w:val="20"/>
                          </w:rPr>
                          <w:t xml:space="preserve">60 </w:t>
                        </w:r>
                      </w:p>
                    </w:txbxContent>
                  </v:textbox>
                </v:rect>
                <v:rect id="Rectangle 423" o:spid="_x0000_s1080" style="position:absolute;left:14005;top:31156;width:51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rsidR="00AA0C76" w:rsidRDefault="00AA0C76">
                        <w:pPr>
                          <w:spacing w:after="0" w:line="276" w:lineRule="auto"/>
                          <w:ind w:left="0" w:firstLine="0"/>
                          <w:jc w:val="left"/>
                        </w:pPr>
                        <w:proofErr w:type="gramStart"/>
                        <w:r>
                          <w:rPr>
                            <w:rFonts w:ascii="Calibri" w:eastAsia="Calibri" w:hAnsi="Calibri" w:cs="Calibri"/>
                            <w:sz w:val="20"/>
                          </w:rPr>
                          <w:t>низкий</w:t>
                        </w:r>
                        <w:proofErr w:type="gramEnd"/>
                      </w:p>
                    </w:txbxContent>
                  </v:textbox>
                </v:rect>
                <v:rect id="Rectangle 424" o:spid="_x0000_s1081" style="position:absolute;left:22354;top:31156;width:78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AA0C76" w:rsidRDefault="00AA0C76">
                        <w:pPr>
                          <w:spacing w:after="0" w:line="276" w:lineRule="auto"/>
                          <w:ind w:left="0" w:firstLine="0"/>
                          <w:jc w:val="left"/>
                        </w:pPr>
                        <w:proofErr w:type="gramStart"/>
                        <w:r>
                          <w:rPr>
                            <w:rFonts w:ascii="Calibri" w:eastAsia="Calibri" w:hAnsi="Calibri" w:cs="Calibri"/>
                            <w:sz w:val="20"/>
                          </w:rPr>
                          <w:t>пороговый</w:t>
                        </w:r>
                        <w:proofErr w:type="gramEnd"/>
                      </w:p>
                    </w:txbxContent>
                  </v:textbox>
                </v:rect>
                <v:rect id="Rectangle 425" o:spid="_x0000_s1082" style="position:absolute;left:32394;top:31156;width:613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AA0C76" w:rsidRDefault="00AA0C76">
                        <w:pPr>
                          <w:spacing w:after="0" w:line="276" w:lineRule="auto"/>
                          <w:ind w:left="0" w:firstLine="0"/>
                          <w:jc w:val="left"/>
                        </w:pPr>
                        <w:proofErr w:type="gramStart"/>
                        <w:r>
                          <w:rPr>
                            <w:rFonts w:ascii="Calibri" w:eastAsia="Calibri" w:hAnsi="Calibri" w:cs="Calibri"/>
                            <w:sz w:val="20"/>
                          </w:rPr>
                          <w:t>базовый</w:t>
                        </w:r>
                        <w:proofErr w:type="gramEnd"/>
                      </w:p>
                    </w:txbxContent>
                  </v:textbox>
                </v:rect>
                <v:rect id="Rectangle 426" o:spid="_x0000_s1083" style="position:absolute;left:40498;top:31156;width:954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sidR="00AA0C76" w:rsidRDefault="00AA0C76">
                        <w:pPr>
                          <w:spacing w:after="0" w:line="276" w:lineRule="auto"/>
                          <w:ind w:left="0" w:firstLine="0"/>
                          <w:jc w:val="left"/>
                        </w:pPr>
                        <w:proofErr w:type="gramStart"/>
                        <w:r>
                          <w:rPr>
                            <w:rFonts w:ascii="Calibri" w:eastAsia="Calibri" w:hAnsi="Calibri" w:cs="Calibri"/>
                            <w:sz w:val="20"/>
                          </w:rPr>
                          <w:t>повышенный</w:t>
                        </w:r>
                        <w:proofErr w:type="gramEnd"/>
                      </w:p>
                    </w:txbxContent>
                  </v:textbox>
                </v:rect>
                <v:rect id="Rectangle 427" o:spid="_x0000_s1084" style="position:absolute;left:51160;top:31156;width:613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AA0C76" w:rsidRDefault="00AA0C76">
                        <w:pPr>
                          <w:spacing w:after="0" w:line="276" w:lineRule="auto"/>
                          <w:ind w:left="0" w:firstLine="0"/>
                          <w:jc w:val="left"/>
                        </w:pPr>
                        <w:proofErr w:type="gramStart"/>
                        <w:r>
                          <w:rPr>
                            <w:rFonts w:ascii="Calibri" w:eastAsia="Calibri" w:hAnsi="Calibri" w:cs="Calibri"/>
                            <w:sz w:val="20"/>
                          </w:rPr>
                          <w:t>высокий</w:t>
                        </w:r>
                        <w:proofErr w:type="gramEnd"/>
                        <w:r>
                          <w:rPr>
                            <w:rFonts w:ascii="Calibri" w:eastAsia="Calibri" w:hAnsi="Calibri" w:cs="Calibri"/>
                            <w:sz w:val="20"/>
                          </w:rPr>
                          <w:t xml:space="preserve"> </w:t>
                        </w:r>
                      </w:p>
                    </w:txbxContent>
                  </v:textbox>
                </v:rect>
                <v:rect id="Rectangle 428" o:spid="_x0000_s1085" style="position:absolute;left:6011;top:21459;width:2754;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WNMMA&#10;AADcAAAADwAAAGRycy9kb3ducmV2LnhtbERPy2rCQBTdF/yH4Qru6kQRK6mjiCDpxkCTWrq8zdw8&#10;MHMnzYwm/n1nUejycN7b/WhacafeNZYVLOYRCOLC6oYrBR/56XkDwnlkja1lUvAgB/vd5GmLsbYD&#10;v9M985UIIexiVFB738VSuqImg25uO+LAlbY36APsK6l7HEK4aeUyitbSYMOhocaOjjUV1+xmFFwW&#10;+e0zcek3f5U/L6uzT9KySpSaTcfDKwhPo/8X/7nftILVMqwNZ8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dWNMMAAADcAAAADwAAAAAAAAAAAAAAAACYAgAAZHJzL2Rv&#10;d25yZXYueG1sUEsFBgAAAAAEAAQA9QAAAIgDAAAAAA==&#10;" filled="f" stroked="f">
                  <v:textbox inset="0,0,0,0">
                    <w:txbxContent>
                      <w:p w:rsidR="00AA0C76" w:rsidRDefault="00AA0C76">
                        <w:pPr>
                          <w:spacing w:after="0" w:line="276" w:lineRule="auto"/>
                          <w:ind w:left="0" w:firstLine="0"/>
                          <w:jc w:val="left"/>
                        </w:pPr>
                        <w:r>
                          <w:rPr>
                            <w:rFonts w:ascii="Calibri" w:eastAsia="Calibri" w:hAnsi="Calibri" w:cs="Calibri"/>
                            <w:b/>
                            <w:sz w:val="20"/>
                          </w:rPr>
                          <w:t xml:space="preserve">Кол </w:t>
                        </w:r>
                      </w:p>
                    </w:txbxContent>
                  </v:textbox>
                </v:rect>
                <v:rect id="Rectangle 429" o:spid="_x0000_s1086" style="position:absolute;left:7130;top:20506;width:515;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zr8UA&#10;AADcAAAADwAAAGRycy9kb3ducmV2LnhtbESPT2vCQBTE74LfYXmF3sxGEVujq4hQ0kuFahWPz+zL&#10;H5p9G7Orxm/fLQgeh5n5DTNfdqYWV2pdZVnBMIpBEGdWV1wo+Nl9DN5BOI+ssbZMCu7kYLno9+aY&#10;aHvjb7pufSEChF2CCkrvm0RKl5Vk0EW2IQ5ebluDPsi2kLrFW4CbWo7ieCINVhwWSmxoXVL2u70Y&#10;Bfvh7nJI3ebEx/z8Nv7y6SYvUqVeX7rVDISnzj/Dj/anVjAeTe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OvxQAAANwAAAAPAAAAAAAAAAAAAAAAAJgCAABkcnMv&#10;ZG93bnJldi54bWxQSwUGAAAAAAQABAD1AAAAigMAAAAA&#10;" filled="f" stroked="f">
                  <v:textbox inset="0,0,0,0">
                    <w:txbxContent>
                      <w:p w:rsidR="00AA0C76" w:rsidRDefault="00AA0C76">
                        <w:pPr>
                          <w:spacing w:after="0" w:line="276" w:lineRule="auto"/>
                          <w:ind w:left="0" w:firstLine="0"/>
                          <w:jc w:val="left"/>
                        </w:pPr>
                        <w:r>
                          <w:rPr>
                            <w:rFonts w:ascii="Calibri" w:eastAsia="Calibri" w:hAnsi="Calibri" w:cs="Calibri"/>
                            <w:b/>
                            <w:sz w:val="20"/>
                          </w:rPr>
                          <w:t>-</w:t>
                        </w:r>
                      </w:p>
                    </w:txbxContent>
                  </v:textbox>
                </v:rect>
                <v:rect id="Rectangle 430" o:spid="_x0000_s1087" style="position:absolute;left:254;top:13248;width:14268;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jM78IA&#10;AADcAAAADwAAAGRycy9kb3ducmV2LnhtbERPy4rCMBTdC/5DuMLsNPWBDtUoIkhnM4I6M7i8NrcP&#10;bG5qE7Xz92YhuDyc92LVmkrcqXGlZQXDQQSCOLW65FzBz3Hb/wThPLLGyjIp+CcHq2W3s8BY2wfv&#10;6X7wuQgh7GJUUHhfx1K6tCCDbmBr4sBltjHoA2xyqRt8hHBTyVEUTaXBkkNDgTVtCkovh5tR8Ds8&#10;3v4StzvzKbvOJt8+2WV5otRHr13PQXhq/Vv8cn9pBZNxmB/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MzvwgAAANwAAAAPAAAAAAAAAAAAAAAAAJgCAABkcnMvZG93&#10;bnJldi54bWxQSwUGAAAAAAQABAD1AAAAhwMAAAAA&#10;" filled="f" stroked="f">
                  <v:textbox inset="0,0,0,0">
                    <w:txbxContent>
                      <w:p w:rsidR="00AA0C76" w:rsidRDefault="00AA0C76">
                        <w:pPr>
                          <w:spacing w:after="0" w:line="276" w:lineRule="auto"/>
                          <w:ind w:left="0" w:firstLine="0"/>
                          <w:jc w:val="left"/>
                        </w:pPr>
                        <w:proofErr w:type="gramStart"/>
                        <w:r>
                          <w:rPr>
                            <w:rFonts w:ascii="Calibri" w:eastAsia="Calibri" w:hAnsi="Calibri" w:cs="Calibri"/>
                            <w:b/>
                            <w:sz w:val="20"/>
                          </w:rPr>
                          <w:t>во</w:t>
                        </w:r>
                        <w:proofErr w:type="gramEnd"/>
                        <w:r>
                          <w:rPr>
                            <w:rFonts w:ascii="Calibri" w:eastAsia="Calibri" w:hAnsi="Calibri" w:cs="Calibri"/>
                            <w:b/>
                            <w:sz w:val="20"/>
                          </w:rPr>
                          <w:t xml:space="preserve"> обучающихся, %</w:t>
                        </w:r>
                      </w:p>
                    </w:txbxContent>
                  </v:textbox>
                </v:rect>
                <v:shape id="Shape 431" o:spid="_x0000_s1088" style="position:absolute;left:4685;top:3042;width:54864;height:30793;visibility:visible;mso-wrap-style:square;v-text-anchor:top" coordsize="5486400,307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l0MIA&#10;AADcAAAADwAAAGRycy9kb3ducmV2LnhtbESP0YrCMBRE3wX/IVzBF9FUV0SqUVQUFlcfrH7Apbm2&#10;xeamNFHr3xthwcdhZs4w82VjSvGg2hWWFQwHEQji1OqCMwWX864/BeE8ssbSMil4kYPlot2aY6zt&#10;k0/0SHwmAoRdjApy76tYSpfmZNANbEUcvKutDfog60zqGp8Bbko5iqKJNFhwWMixok1O6S25GwUW&#10;//bbXrmnZr27je5H2mB0SJTqdprVDISnxn/D/+1frWD8M4TPmX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6XQwgAAANwAAAAPAAAAAAAAAAAAAAAAAJgCAABkcnMvZG93&#10;bnJldi54bWxQSwUGAAAAAAQABAD1AAAAhwMAAAAA&#10;" path="m5486400,r,3079242l,3079242,,e" filled="f" strokecolor="#868686" strokeweight="1pt">
                  <v:path arrowok="t" textboxrect="0,0,5486400,3079242"/>
                </v:shape>
                <w10:anchorlock/>
              </v:group>
            </w:pict>
          </mc:Fallback>
        </mc:AlternateContent>
      </w:r>
    </w:p>
    <w:p w:rsidR="003652F3" w:rsidRPr="00A72F55" w:rsidRDefault="003652F3" w:rsidP="006D7DA4">
      <w:pPr>
        <w:spacing w:after="0" w:line="240" w:lineRule="auto"/>
        <w:ind w:firstLine="0"/>
        <w:rPr>
          <w:sz w:val="24"/>
          <w:szCs w:val="24"/>
        </w:rPr>
      </w:pPr>
      <w:r w:rsidRPr="00A72F55">
        <w:rPr>
          <w:sz w:val="24"/>
          <w:szCs w:val="24"/>
        </w:rPr>
        <w:t>г</w:t>
      </w:r>
      <w:r w:rsidR="00AA0C76" w:rsidRPr="00A72F55">
        <w:rPr>
          <w:sz w:val="24"/>
          <w:szCs w:val="24"/>
        </w:rPr>
        <w:t>рамотности</w:t>
      </w:r>
      <w:r w:rsidRPr="00A72F55">
        <w:rPr>
          <w:sz w:val="24"/>
          <w:szCs w:val="24"/>
        </w:rPr>
        <w:t>.</w:t>
      </w:r>
    </w:p>
    <w:p w:rsidR="002E7E6D" w:rsidRPr="00A72F55" w:rsidRDefault="00AA0C76" w:rsidP="006D7DA4">
      <w:pPr>
        <w:spacing w:after="0" w:line="240" w:lineRule="auto"/>
        <w:ind w:firstLine="0"/>
        <w:rPr>
          <w:sz w:val="24"/>
          <w:szCs w:val="24"/>
        </w:rPr>
      </w:pPr>
      <w:r w:rsidRPr="00A72F55">
        <w:rPr>
          <w:sz w:val="24"/>
          <w:szCs w:val="24"/>
        </w:rPr>
        <w:t xml:space="preserve"> </w:t>
      </w:r>
    </w:p>
    <w:p w:rsidR="002E7E6D" w:rsidRPr="00A72F55" w:rsidRDefault="00AA0C76" w:rsidP="006D7DA4">
      <w:pPr>
        <w:spacing w:after="0" w:line="240" w:lineRule="auto"/>
        <w:rPr>
          <w:sz w:val="24"/>
          <w:szCs w:val="24"/>
        </w:rPr>
      </w:pPr>
      <w:r w:rsidRPr="00A72F55">
        <w:rPr>
          <w:sz w:val="24"/>
          <w:szCs w:val="24"/>
        </w:rPr>
        <w:t xml:space="preserve">Обучающиеся </w:t>
      </w:r>
      <w:r w:rsidR="00966A33" w:rsidRPr="00A72F55">
        <w:rPr>
          <w:sz w:val="24"/>
          <w:szCs w:val="24"/>
        </w:rPr>
        <w:t xml:space="preserve">8-9 классов, </w:t>
      </w:r>
      <w:r w:rsidRPr="00A72F55">
        <w:rPr>
          <w:sz w:val="24"/>
          <w:szCs w:val="24"/>
        </w:rPr>
        <w:t>принимавшие участие в тестировании, продемонст</w:t>
      </w:r>
      <w:r w:rsidR="00966A33" w:rsidRPr="00A72F55">
        <w:rPr>
          <w:sz w:val="24"/>
          <w:szCs w:val="24"/>
        </w:rPr>
        <w:t>рировали сформированность четыре</w:t>
      </w:r>
      <w:r w:rsidRPr="00A72F55">
        <w:rPr>
          <w:sz w:val="24"/>
          <w:szCs w:val="24"/>
        </w:rPr>
        <w:t xml:space="preserve">х уровней функциональной грамотности. Преобладающее количество </w:t>
      </w:r>
      <w:r w:rsidR="00966A33" w:rsidRPr="00A72F55">
        <w:rPr>
          <w:sz w:val="24"/>
          <w:szCs w:val="24"/>
        </w:rPr>
        <w:t>учащихся</w:t>
      </w:r>
      <w:r w:rsidRPr="00A72F55">
        <w:rPr>
          <w:sz w:val="24"/>
          <w:szCs w:val="24"/>
        </w:rPr>
        <w:t xml:space="preserve"> (более 60%) продемонстрировали уровни ниже базового. Обучающихся с высоким уровнем функциональной грамотности по итогам тестирования не выявлено. Доля обучающихся, продемонстрировавших повышенный уровень функциональной </w:t>
      </w:r>
      <w:r w:rsidR="00966A33" w:rsidRPr="00A72F55">
        <w:rPr>
          <w:sz w:val="24"/>
          <w:szCs w:val="24"/>
        </w:rPr>
        <w:t>грамотности, не превышает 1,5%. У</w:t>
      </w:r>
      <w:r w:rsidRPr="00A72F55">
        <w:rPr>
          <w:sz w:val="24"/>
          <w:szCs w:val="24"/>
        </w:rPr>
        <w:t xml:space="preserve">ровень функциональной грамотности обучающихся, принявших участие в тестировании, </w:t>
      </w:r>
      <w:r w:rsidRPr="00A72F55">
        <w:rPr>
          <w:i/>
          <w:sz w:val="24"/>
          <w:szCs w:val="24"/>
        </w:rPr>
        <w:t>преимущественно ниже базового уровня</w:t>
      </w:r>
      <w:r w:rsidRPr="00A72F55">
        <w:rPr>
          <w:sz w:val="24"/>
          <w:szCs w:val="24"/>
        </w:rPr>
        <w:t xml:space="preserve">. Более 50% владеют функциональной грамотностью на </w:t>
      </w:r>
      <w:r w:rsidRPr="00A72F55">
        <w:rPr>
          <w:i/>
          <w:sz w:val="24"/>
          <w:szCs w:val="24"/>
        </w:rPr>
        <w:t>пороговом уровне</w:t>
      </w:r>
      <w:r w:rsidRPr="00A72F55">
        <w:rPr>
          <w:sz w:val="24"/>
          <w:szCs w:val="24"/>
        </w:rPr>
        <w:t xml:space="preserve">. Этот уровень служит минимальным проявлением функциональной грамотности. </w:t>
      </w:r>
      <w:r w:rsidR="00604FB6" w:rsidRPr="00A72F55">
        <w:rPr>
          <w:sz w:val="24"/>
          <w:szCs w:val="24"/>
        </w:rPr>
        <w:t>Учащиеся</w:t>
      </w:r>
      <w:r w:rsidRPr="00A72F55">
        <w:rPr>
          <w:sz w:val="24"/>
          <w:szCs w:val="24"/>
        </w:rPr>
        <w:t xml:space="preserve">, продемонстрировавшие пороговый уровень, правильно выполнили небольшое число заданий, справились с заданиями на поиск одной единицы информации в небольшом тексте или таблице, смогли провести простые вычисления, применить некоторые понятия, сделать несложные выводы и интерпретации. </w:t>
      </w:r>
    </w:p>
    <w:p w:rsidR="00604FB6" w:rsidRPr="00A72F55" w:rsidRDefault="00AA0C76" w:rsidP="006D7DA4">
      <w:pPr>
        <w:spacing w:after="0" w:line="240" w:lineRule="auto"/>
        <w:ind w:firstLine="0"/>
        <w:rPr>
          <w:sz w:val="24"/>
          <w:szCs w:val="24"/>
        </w:rPr>
      </w:pPr>
      <w:r w:rsidRPr="00A72F55">
        <w:rPr>
          <w:sz w:val="24"/>
          <w:szCs w:val="24"/>
        </w:rPr>
        <w:t xml:space="preserve"> В работе были использованы задания разных уровней сложности, что обеспечивало объективность и информативность проведения оценки. Результаты выпол</w:t>
      </w:r>
      <w:r w:rsidR="00604FB6" w:rsidRPr="00A72F55">
        <w:rPr>
          <w:sz w:val="24"/>
          <w:szCs w:val="24"/>
        </w:rPr>
        <w:t>нения представлены в таблице:</w:t>
      </w:r>
    </w:p>
    <w:p w:rsidR="002E7E6D" w:rsidRPr="00A72F55" w:rsidRDefault="00AA0C76" w:rsidP="006D7DA4">
      <w:pPr>
        <w:spacing w:after="0" w:line="240" w:lineRule="auto"/>
        <w:ind w:firstLine="0"/>
        <w:rPr>
          <w:sz w:val="24"/>
          <w:szCs w:val="24"/>
        </w:rPr>
      </w:pPr>
      <w:r w:rsidRPr="00A72F55">
        <w:rPr>
          <w:sz w:val="24"/>
          <w:szCs w:val="24"/>
        </w:rPr>
        <w:t xml:space="preserve">Результаты выполнения заданий разных уровней сложности </w:t>
      </w:r>
    </w:p>
    <w:tbl>
      <w:tblPr>
        <w:tblStyle w:val="TableGrid"/>
        <w:tblW w:w="8888" w:type="dxa"/>
        <w:tblInd w:w="-108" w:type="dxa"/>
        <w:tblCellMar>
          <w:left w:w="106" w:type="dxa"/>
          <w:right w:w="115" w:type="dxa"/>
        </w:tblCellMar>
        <w:tblLook w:val="04A0" w:firstRow="1" w:lastRow="0" w:firstColumn="1" w:lastColumn="0" w:noHBand="0" w:noVBand="1"/>
      </w:tblPr>
      <w:tblGrid>
        <w:gridCol w:w="3505"/>
        <w:gridCol w:w="2552"/>
        <w:gridCol w:w="2831"/>
      </w:tblGrid>
      <w:tr w:rsidR="00604FB6" w:rsidRPr="00A72F55" w:rsidTr="00604FB6">
        <w:trPr>
          <w:trHeight w:val="653"/>
        </w:trPr>
        <w:tc>
          <w:tcPr>
            <w:tcW w:w="3505" w:type="dxa"/>
            <w:vMerge w:val="restart"/>
            <w:tcBorders>
              <w:top w:val="single" w:sz="4" w:space="0" w:color="000000"/>
              <w:left w:val="single" w:sz="4" w:space="0" w:color="000000"/>
              <w:bottom w:val="single" w:sz="4" w:space="0" w:color="000000"/>
              <w:right w:val="single" w:sz="4" w:space="0" w:color="000000"/>
            </w:tcBorders>
          </w:tcPr>
          <w:p w:rsidR="00604FB6" w:rsidRPr="00A72F55" w:rsidRDefault="00604FB6" w:rsidP="006D7DA4">
            <w:pPr>
              <w:spacing w:after="0" w:line="240" w:lineRule="auto"/>
              <w:ind w:left="142" w:firstLine="0"/>
              <w:jc w:val="left"/>
              <w:rPr>
                <w:sz w:val="24"/>
                <w:szCs w:val="24"/>
              </w:rPr>
            </w:pPr>
            <w:r w:rsidRPr="00A72F55">
              <w:rPr>
                <w:b/>
                <w:sz w:val="24"/>
                <w:szCs w:val="24"/>
              </w:rPr>
              <w:t xml:space="preserve">Уровни ФГ </w:t>
            </w:r>
          </w:p>
          <w:p w:rsidR="00604FB6" w:rsidRPr="00A72F55" w:rsidRDefault="00604FB6" w:rsidP="006D7DA4">
            <w:pPr>
              <w:spacing w:after="0" w:line="240" w:lineRule="auto"/>
              <w:ind w:left="0" w:firstLine="0"/>
              <w:jc w:val="center"/>
              <w:rPr>
                <w:sz w:val="24"/>
                <w:szCs w:val="24"/>
              </w:rPr>
            </w:pPr>
            <w:r w:rsidRPr="00A72F55">
              <w:rPr>
                <w:b/>
                <w:sz w:val="24"/>
                <w:szCs w:val="24"/>
              </w:rPr>
              <w:t xml:space="preserve"> </w:t>
            </w:r>
          </w:p>
        </w:tc>
        <w:tc>
          <w:tcPr>
            <w:tcW w:w="5383" w:type="dxa"/>
            <w:gridSpan w:val="2"/>
            <w:tcBorders>
              <w:top w:val="single" w:sz="4" w:space="0" w:color="000000"/>
              <w:left w:val="single" w:sz="4" w:space="0" w:color="000000"/>
              <w:bottom w:val="single" w:sz="4" w:space="0" w:color="000000"/>
              <w:right w:val="single" w:sz="4" w:space="0" w:color="000000"/>
            </w:tcBorders>
          </w:tcPr>
          <w:p w:rsidR="00604FB6" w:rsidRPr="00A72F55" w:rsidRDefault="00604FB6" w:rsidP="006D7DA4">
            <w:pPr>
              <w:spacing w:after="0" w:line="240" w:lineRule="auto"/>
              <w:ind w:left="0" w:firstLine="0"/>
              <w:jc w:val="center"/>
              <w:rPr>
                <w:sz w:val="24"/>
                <w:szCs w:val="24"/>
              </w:rPr>
            </w:pPr>
            <w:r w:rsidRPr="00A72F55">
              <w:rPr>
                <w:b/>
                <w:sz w:val="24"/>
                <w:szCs w:val="24"/>
              </w:rPr>
              <w:t xml:space="preserve">Низкий уровень трудности заданий </w:t>
            </w:r>
          </w:p>
        </w:tc>
      </w:tr>
      <w:tr w:rsidR="00604FB6" w:rsidRPr="00A72F55" w:rsidTr="00604FB6">
        <w:trPr>
          <w:trHeight w:val="933"/>
        </w:trPr>
        <w:tc>
          <w:tcPr>
            <w:tcW w:w="3505" w:type="dxa"/>
            <w:vMerge/>
            <w:tcBorders>
              <w:top w:val="nil"/>
              <w:left w:val="single" w:sz="4" w:space="0" w:color="000000"/>
              <w:bottom w:val="single" w:sz="4" w:space="0" w:color="000000"/>
              <w:right w:val="single" w:sz="4" w:space="0" w:color="000000"/>
            </w:tcBorders>
          </w:tcPr>
          <w:p w:rsidR="00604FB6" w:rsidRPr="00A72F55" w:rsidRDefault="00604FB6" w:rsidP="006D7DA4">
            <w:pPr>
              <w:spacing w:after="0" w:line="240" w:lineRule="auto"/>
              <w:ind w:left="0" w:firstLine="0"/>
              <w:jc w:val="left"/>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04FB6" w:rsidRPr="00A72F55" w:rsidRDefault="00604FB6" w:rsidP="006D7DA4">
            <w:pPr>
              <w:spacing w:after="0" w:line="240" w:lineRule="auto"/>
              <w:ind w:left="0" w:firstLine="0"/>
              <w:jc w:val="left"/>
              <w:rPr>
                <w:sz w:val="24"/>
                <w:szCs w:val="24"/>
              </w:rPr>
            </w:pPr>
            <w:r w:rsidRPr="00A72F55">
              <w:rPr>
                <w:sz w:val="24"/>
                <w:szCs w:val="24"/>
              </w:rPr>
              <w:t xml:space="preserve">кол-во обучающихся, </w:t>
            </w:r>
          </w:p>
          <w:p w:rsidR="00604FB6" w:rsidRPr="00A72F55" w:rsidRDefault="00604FB6" w:rsidP="006D7DA4">
            <w:pPr>
              <w:spacing w:after="0" w:line="240" w:lineRule="auto"/>
              <w:ind w:left="0" w:firstLine="0"/>
              <w:jc w:val="left"/>
              <w:rPr>
                <w:sz w:val="24"/>
                <w:szCs w:val="24"/>
              </w:rPr>
            </w:pPr>
            <w:r w:rsidRPr="00A72F55">
              <w:rPr>
                <w:sz w:val="24"/>
                <w:szCs w:val="24"/>
              </w:rPr>
              <w:t>выполнивших задания, чел.</w:t>
            </w:r>
            <w:r w:rsidRPr="00A72F55">
              <w:rPr>
                <w:b/>
                <w:sz w:val="24"/>
                <w:szCs w:val="24"/>
              </w:rPr>
              <w:t xml:space="preserve"> </w:t>
            </w:r>
          </w:p>
        </w:tc>
        <w:tc>
          <w:tcPr>
            <w:tcW w:w="2831" w:type="dxa"/>
            <w:tcBorders>
              <w:top w:val="single" w:sz="4" w:space="0" w:color="000000"/>
              <w:left w:val="single" w:sz="4" w:space="0" w:color="000000"/>
              <w:bottom w:val="single" w:sz="4" w:space="0" w:color="000000"/>
              <w:right w:val="single" w:sz="4" w:space="0" w:color="000000"/>
            </w:tcBorders>
          </w:tcPr>
          <w:p w:rsidR="00604FB6" w:rsidRPr="00A72F55" w:rsidRDefault="00604FB6" w:rsidP="006D7DA4">
            <w:pPr>
              <w:spacing w:after="0" w:line="240" w:lineRule="auto"/>
              <w:ind w:left="0" w:firstLine="0"/>
              <w:jc w:val="center"/>
              <w:rPr>
                <w:sz w:val="24"/>
                <w:szCs w:val="24"/>
              </w:rPr>
            </w:pPr>
            <w:r w:rsidRPr="00A72F55">
              <w:rPr>
                <w:sz w:val="24"/>
                <w:szCs w:val="24"/>
              </w:rPr>
              <w:t xml:space="preserve">% обучающихся, </w:t>
            </w:r>
          </w:p>
          <w:p w:rsidR="00604FB6" w:rsidRPr="00A72F55" w:rsidRDefault="00604FB6" w:rsidP="006D7DA4">
            <w:pPr>
              <w:spacing w:after="0" w:line="240" w:lineRule="auto"/>
              <w:ind w:left="0" w:firstLine="0"/>
              <w:jc w:val="center"/>
              <w:rPr>
                <w:sz w:val="24"/>
                <w:szCs w:val="24"/>
              </w:rPr>
            </w:pPr>
            <w:r w:rsidRPr="00A72F55">
              <w:rPr>
                <w:sz w:val="24"/>
                <w:szCs w:val="24"/>
              </w:rPr>
              <w:t>выполнивших задания</w:t>
            </w:r>
            <w:r w:rsidRPr="00A72F55">
              <w:rPr>
                <w:b/>
                <w:sz w:val="24"/>
                <w:szCs w:val="24"/>
              </w:rPr>
              <w:t xml:space="preserve"> </w:t>
            </w:r>
          </w:p>
        </w:tc>
      </w:tr>
      <w:tr w:rsidR="00604FB6" w:rsidRPr="00A72F55" w:rsidTr="00604FB6">
        <w:trPr>
          <w:trHeight w:val="493"/>
        </w:trPr>
        <w:tc>
          <w:tcPr>
            <w:tcW w:w="3505" w:type="dxa"/>
            <w:tcBorders>
              <w:top w:val="single" w:sz="4" w:space="0" w:color="000000"/>
              <w:left w:val="single" w:sz="4" w:space="0" w:color="000000"/>
              <w:bottom w:val="single" w:sz="4" w:space="0" w:color="000000"/>
              <w:right w:val="single" w:sz="4" w:space="0" w:color="000000"/>
            </w:tcBorders>
          </w:tcPr>
          <w:p w:rsidR="00604FB6" w:rsidRPr="00A72F55" w:rsidRDefault="00604FB6" w:rsidP="006D7DA4">
            <w:pPr>
              <w:spacing w:after="0" w:line="240" w:lineRule="auto"/>
              <w:ind w:left="2" w:firstLine="0"/>
              <w:jc w:val="left"/>
              <w:rPr>
                <w:sz w:val="24"/>
                <w:szCs w:val="24"/>
              </w:rPr>
            </w:pPr>
            <w:r w:rsidRPr="00A72F55">
              <w:rPr>
                <w:sz w:val="24"/>
                <w:szCs w:val="24"/>
              </w:rPr>
              <w:t xml:space="preserve">Низкий </w:t>
            </w:r>
          </w:p>
        </w:tc>
        <w:tc>
          <w:tcPr>
            <w:tcW w:w="2552" w:type="dxa"/>
            <w:tcBorders>
              <w:top w:val="single" w:sz="4" w:space="0" w:color="000000"/>
              <w:left w:val="single" w:sz="4" w:space="0" w:color="000000"/>
              <w:bottom w:val="single" w:sz="4" w:space="0" w:color="000000"/>
              <w:right w:val="single" w:sz="4" w:space="0" w:color="000000"/>
            </w:tcBorders>
          </w:tcPr>
          <w:p w:rsidR="00604FB6" w:rsidRPr="00A72F55" w:rsidRDefault="00604FB6" w:rsidP="006D7DA4">
            <w:pPr>
              <w:spacing w:after="0" w:line="240" w:lineRule="auto"/>
              <w:ind w:left="0" w:firstLine="0"/>
              <w:jc w:val="left"/>
              <w:rPr>
                <w:sz w:val="24"/>
                <w:szCs w:val="24"/>
              </w:rPr>
            </w:pPr>
            <w:r w:rsidRPr="00A72F55">
              <w:rPr>
                <w:sz w:val="24"/>
                <w:szCs w:val="24"/>
              </w:rPr>
              <w:t>11</w:t>
            </w:r>
          </w:p>
        </w:tc>
        <w:tc>
          <w:tcPr>
            <w:tcW w:w="2831" w:type="dxa"/>
            <w:tcBorders>
              <w:top w:val="single" w:sz="4" w:space="0" w:color="000000"/>
              <w:left w:val="single" w:sz="4" w:space="0" w:color="000000"/>
              <w:bottom w:val="single" w:sz="4" w:space="0" w:color="000000"/>
              <w:right w:val="single" w:sz="4" w:space="0" w:color="000000"/>
            </w:tcBorders>
          </w:tcPr>
          <w:p w:rsidR="00604FB6" w:rsidRPr="00A72F55" w:rsidRDefault="00604FB6" w:rsidP="006D7DA4">
            <w:pPr>
              <w:spacing w:after="0" w:line="240" w:lineRule="auto"/>
              <w:ind w:left="2" w:firstLine="0"/>
              <w:jc w:val="left"/>
              <w:rPr>
                <w:sz w:val="24"/>
                <w:szCs w:val="24"/>
              </w:rPr>
            </w:pPr>
            <w:r w:rsidRPr="00A72F55">
              <w:rPr>
                <w:sz w:val="24"/>
                <w:szCs w:val="24"/>
              </w:rPr>
              <w:t xml:space="preserve">23,5% </w:t>
            </w:r>
          </w:p>
        </w:tc>
      </w:tr>
      <w:tr w:rsidR="00604FB6" w:rsidRPr="00A72F55" w:rsidTr="002B263B">
        <w:trPr>
          <w:trHeight w:val="70"/>
        </w:trPr>
        <w:tc>
          <w:tcPr>
            <w:tcW w:w="3505" w:type="dxa"/>
            <w:tcBorders>
              <w:top w:val="single" w:sz="4" w:space="0" w:color="000000"/>
              <w:left w:val="single" w:sz="4" w:space="0" w:color="000000"/>
              <w:bottom w:val="single" w:sz="4" w:space="0" w:color="000000"/>
              <w:right w:val="single" w:sz="4" w:space="0" w:color="000000"/>
            </w:tcBorders>
          </w:tcPr>
          <w:p w:rsidR="00604FB6" w:rsidRPr="00A72F55" w:rsidRDefault="00604FB6" w:rsidP="006D7DA4">
            <w:pPr>
              <w:spacing w:after="0" w:line="240" w:lineRule="auto"/>
              <w:ind w:left="2" w:firstLine="0"/>
              <w:jc w:val="left"/>
              <w:rPr>
                <w:sz w:val="24"/>
                <w:szCs w:val="24"/>
              </w:rPr>
            </w:pPr>
            <w:r w:rsidRPr="00A72F55">
              <w:rPr>
                <w:sz w:val="24"/>
                <w:szCs w:val="24"/>
              </w:rPr>
              <w:t>Пороговы</w:t>
            </w:r>
            <w:r w:rsidR="002B263B" w:rsidRPr="00A72F55">
              <w:rPr>
                <w:sz w:val="24"/>
                <w:szCs w:val="24"/>
              </w:rPr>
              <w:t>й</w:t>
            </w:r>
          </w:p>
          <w:p w:rsidR="00604FB6" w:rsidRPr="00A72F55" w:rsidRDefault="00604FB6" w:rsidP="006D7DA4">
            <w:pPr>
              <w:spacing w:after="0" w:line="240" w:lineRule="auto"/>
              <w:ind w:left="0" w:firstLine="683"/>
              <w:jc w:val="left"/>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04FB6" w:rsidRPr="00A72F55" w:rsidRDefault="00604FB6" w:rsidP="006D7DA4">
            <w:pPr>
              <w:spacing w:after="0" w:line="240" w:lineRule="auto"/>
              <w:ind w:left="0" w:firstLine="0"/>
              <w:jc w:val="left"/>
              <w:rPr>
                <w:sz w:val="24"/>
                <w:szCs w:val="24"/>
              </w:rPr>
            </w:pPr>
            <w:r w:rsidRPr="00A72F55">
              <w:rPr>
                <w:sz w:val="24"/>
                <w:szCs w:val="24"/>
              </w:rPr>
              <w:t>24</w:t>
            </w:r>
          </w:p>
        </w:tc>
        <w:tc>
          <w:tcPr>
            <w:tcW w:w="2831" w:type="dxa"/>
            <w:tcBorders>
              <w:top w:val="single" w:sz="4" w:space="0" w:color="000000"/>
              <w:left w:val="single" w:sz="4" w:space="0" w:color="000000"/>
              <w:bottom w:val="single" w:sz="4" w:space="0" w:color="000000"/>
              <w:right w:val="single" w:sz="4" w:space="0" w:color="000000"/>
            </w:tcBorders>
          </w:tcPr>
          <w:p w:rsidR="00604FB6" w:rsidRPr="00A72F55" w:rsidRDefault="002B263B" w:rsidP="006D7DA4">
            <w:pPr>
              <w:spacing w:after="0" w:line="240" w:lineRule="auto"/>
              <w:ind w:left="2" w:firstLine="0"/>
              <w:jc w:val="left"/>
              <w:rPr>
                <w:sz w:val="24"/>
                <w:szCs w:val="24"/>
              </w:rPr>
            </w:pPr>
            <w:r w:rsidRPr="00A72F55">
              <w:rPr>
                <w:sz w:val="24"/>
                <w:szCs w:val="24"/>
              </w:rPr>
              <w:t>53,6%</w:t>
            </w:r>
            <w:r w:rsidR="00604FB6" w:rsidRPr="00A72F55">
              <w:rPr>
                <w:sz w:val="24"/>
                <w:szCs w:val="24"/>
              </w:rPr>
              <w:t xml:space="preserve"> </w:t>
            </w:r>
          </w:p>
        </w:tc>
      </w:tr>
      <w:tr w:rsidR="00604FB6" w:rsidRPr="00A72F55" w:rsidTr="00604FB6">
        <w:trPr>
          <w:trHeight w:val="492"/>
        </w:trPr>
        <w:tc>
          <w:tcPr>
            <w:tcW w:w="3505" w:type="dxa"/>
            <w:tcBorders>
              <w:top w:val="single" w:sz="4" w:space="0" w:color="000000"/>
              <w:left w:val="single" w:sz="4" w:space="0" w:color="000000"/>
              <w:bottom w:val="single" w:sz="4" w:space="0" w:color="000000"/>
              <w:right w:val="single" w:sz="4" w:space="0" w:color="000000"/>
            </w:tcBorders>
          </w:tcPr>
          <w:p w:rsidR="00604FB6" w:rsidRPr="00A72F55" w:rsidRDefault="00604FB6" w:rsidP="006D7DA4">
            <w:pPr>
              <w:spacing w:after="0" w:line="240" w:lineRule="auto"/>
              <w:ind w:left="2" w:firstLine="0"/>
              <w:jc w:val="left"/>
              <w:rPr>
                <w:sz w:val="24"/>
                <w:szCs w:val="24"/>
              </w:rPr>
            </w:pPr>
            <w:r w:rsidRPr="00A72F55">
              <w:rPr>
                <w:sz w:val="24"/>
                <w:szCs w:val="24"/>
              </w:rPr>
              <w:t xml:space="preserve">Базовый </w:t>
            </w:r>
          </w:p>
        </w:tc>
        <w:tc>
          <w:tcPr>
            <w:tcW w:w="2552" w:type="dxa"/>
            <w:tcBorders>
              <w:top w:val="single" w:sz="4" w:space="0" w:color="000000"/>
              <w:left w:val="single" w:sz="4" w:space="0" w:color="000000"/>
              <w:bottom w:val="single" w:sz="4" w:space="0" w:color="000000"/>
              <w:right w:val="single" w:sz="4" w:space="0" w:color="000000"/>
            </w:tcBorders>
          </w:tcPr>
          <w:p w:rsidR="00604FB6" w:rsidRPr="00A72F55" w:rsidRDefault="002B263B" w:rsidP="006D7DA4">
            <w:pPr>
              <w:spacing w:after="0" w:line="240" w:lineRule="auto"/>
              <w:ind w:left="0" w:firstLine="0"/>
              <w:jc w:val="left"/>
              <w:rPr>
                <w:sz w:val="24"/>
                <w:szCs w:val="24"/>
              </w:rPr>
            </w:pPr>
            <w:r w:rsidRPr="00A72F55">
              <w:rPr>
                <w:sz w:val="24"/>
                <w:szCs w:val="24"/>
              </w:rPr>
              <w:t>10</w:t>
            </w:r>
            <w:r w:rsidR="00604FB6" w:rsidRPr="00A72F55">
              <w:rPr>
                <w:sz w:val="24"/>
                <w:szCs w:val="24"/>
              </w:rPr>
              <w:t xml:space="preserve"> </w:t>
            </w:r>
          </w:p>
        </w:tc>
        <w:tc>
          <w:tcPr>
            <w:tcW w:w="2831" w:type="dxa"/>
            <w:tcBorders>
              <w:top w:val="single" w:sz="4" w:space="0" w:color="000000"/>
              <w:left w:val="single" w:sz="4" w:space="0" w:color="000000"/>
              <w:bottom w:val="single" w:sz="4" w:space="0" w:color="000000"/>
              <w:right w:val="single" w:sz="4" w:space="0" w:color="000000"/>
            </w:tcBorders>
          </w:tcPr>
          <w:p w:rsidR="00604FB6" w:rsidRPr="00A72F55" w:rsidRDefault="002B263B" w:rsidP="006D7DA4">
            <w:pPr>
              <w:spacing w:after="0" w:line="240" w:lineRule="auto"/>
              <w:ind w:left="2" w:firstLine="0"/>
              <w:jc w:val="left"/>
              <w:rPr>
                <w:sz w:val="24"/>
                <w:szCs w:val="24"/>
              </w:rPr>
            </w:pPr>
            <w:r w:rsidRPr="00A72F55">
              <w:rPr>
                <w:sz w:val="24"/>
                <w:szCs w:val="24"/>
              </w:rPr>
              <w:t>21,6%</w:t>
            </w:r>
            <w:r w:rsidR="00604FB6" w:rsidRPr="00A72F55">
              <w:rPr>
                <w:sz w:val="24"/>
                <w:szCs w:val="24"/>
              </w:rPr>
              <w:t xml:space="preserve"> </w:t>
            </w:r>
          </w:p>
        </w:tc>
      </w:tr>
      <w:tr w:rsidR="00604FB6" w:rsidRPr="00A72F55" w:rsidTr="00604FB6">
        <w:trPr>
          <w:trHeight w:val="487"/>
        </w:trPr>
        <w:tc>
          <w:tcPr>
            <w:tcW w:w="3505" w:type="dxa"/>
            <w:tcBorders>
              <w:top w:val="single" w:sz="4" w:space="0" w:color="000000"/>
              <w:left w:val="single" w:sz="4" w:space="0" w:color="000000"/>
              <w:bottom w:val="single" w:sz="4" w:space="0" w:color="000000"/>
              <w:right w:val="single" w:sz="4" w:space="0" w:color="000000"/>
            </w:tcBorders>
          </w:tcPr>
          <w:p w:rsidR="00604FB6" w:rsidRPr="00A72F55" w:rsidRDefault="00604FB6" w:rsidP="006D7DA4">
            <w:pPr>
              <w:spacing w:after="0" w:line="240" w:lineRule="auto"/>
              <w:ind w:left="2" w:firstLine="0"/>
              <w:jc w:val="left"/>
              <w:rPr>
                <w:sz w:val="24"/>
                <w:szCs w:val="24"/>
              </w:rPr>
            </w:pPr>
            <w:r w:rsidRPr="00A72F55">
              <w:rPr>
                <w:sz w:val="24"/>
                <w:szCs w:val="24"/>
              </w:rPr>
              <w:lastRenderedPageBreak/>
              <w:t xml:space="preserve">Повышенный </w:t>
            </w:r>
          </w:p>
        </w:tc>
        <w:tc>
          <w:tcPr>
            <w:tcW w:w="2552" w:type="dxa"/>
            <w:tcBorders>
              <w:top w:val="single" w:sz="4" w:space="0" w:color="000000"/>
              <w:left w:val="single" w:sz="4" w:space="0" w:color="000000"/>
              <w:bottom w:val="single" w:sz="4" w:space="0" w:color="000000"/>
              <w:right w:val="single" w:sz="4" w:space="0" w:color="000000"/>
            </w:tcBorders>
          </w:tcPr>
          <w:p w:rsidR="00604FB6" w:rsidRPr="00A72F55" w:rsidRDefault="002B263B" w:rsidP="006D7DA4">
            <w:pPr>
              <w:spacing w:after="0" w:line="240" w:lineRule="auto"/>
              <w:ind w:left="0" w:firstLine="0"/>
              <w:jc w:val="left"/>
              <w:rPr>
                <w:sz w:val="24"/>
                <w:szCs w:val="24"/>
              </w:rPr>
            </w:pPr>
            <w:r w:rsidRPr="00A72F55">
              <w:rPr>
                <w:sz w:val="24"/>
                <w:szCs w:val="24"/>
              </w:rPr>
              <w:t>1</w:t>
            </w:r>
          </w:p>
        </w:tc>
        <w:tc>
          <w:tcPr>
            <w:tcW w:w="2831" w:type="dxa"/>
            <w:tcBorders>
              <w:top w:val="single" w:sz="4" w:space="0" w:color="000000"/>
              <w:left w:val="single" w:sz="4" w:space="0" w:color="000000"/>
              <w:bottom w:val="single" w:sz="4" w:space="0" w:color="000000"/>
              <w:right w:val="single" w:sz="4" w:space="0" w:color="000000"/>
            </w:tcBorders>
          </w:tcPr>
          <w:p w:rsidR="00604FB6" w:rsidRPr="00A72F55" w:rsidRDefault="002B263B" w:rsidP="006D7DA4">
            <w:pPr>
              <w:spacing w:after="0" w:line="240" w:lineRule="auto"/>
              <w:ind w:left="2" w:firstLine="0"/>
              <w:jc w:val="left"/>
              <w:rPr>
                <w:sz w:val="24"/>
                <w:szCs w:val="24"/>
              </w:rPr>
            </w:pPr>
            <w:r w:rsidRPr="00A72F55">
              <w:rPr>
                <w:sz w:val="24"/>
                <w:szCs w:val="24"/>
              </w:rPr>
              <w:t>1,3%</w:t>
            </w:r>
          </w:p>
        </w:tc>
      </w:tr>
      <w:tr w:rsidR="00604FB6" w:rsidRPr="00A72F55" w:rsidTr="00604FB6">
        <w:trPr>
          <w:trHeight w:val="492"/>
        </w:trPr>
        <w:tc>
          <w:tcPr>
            <w:tcW w:w="3505" w:type="dxa"/>
            <w:tcBorders>
              <w:top w:val="single" w:sz="4" w:space="0" w:color="000000"/>
              <w:left w:val="single" w:sz="4" w:space="0" w:color="000000"/>
              <w:bottom w:val="single" w:sz="4" w:space="0" w:color="000000"/>
              <w:right w:val="single" w:sz="4" w:space="0" w:color="000000"/>
            </w:tcBorders>
          </w:tcPr>
          <w:p w:rsidR="00604FB6" w:rsidRPr="00A72F55" w:rsidRDefault="00604FB6" w:rsidP="006D7DA4">
            <w:pPr>
              <w:spacing w:after="0" w:line="240" w:lineRule="auto"/>
              <w:ind w:left="2" w:firstLine="0"/>
              <w:jc w:val="left"/>
              <w:rPr>
                <w:sz w:val="24"/>
                <w:szCs w:val="24"/>
              </w:rPr>
            </w:pPr>
            <w:r w:rsidRPr="00A72F55">
              <w:rPr>
                <w:sz w:val="24"/>
                <w:szCs w:val="24"/>
              </w:rPr>
              <w:t xml:space="preserve">Высокий </w:t>
            </w:r>
          </w:p>
        </w:tc>
        <w:tc>
          <w:tcPr>
            <w:tcW w:w="2552" w:type="dxa"/>
            <w:tcBorders>
              <w:top w:val="single" w:sz="4" w:space="0" w:color="000000"/>
              <w:left w:val="single" w:sz="4" w:space="0" w:color="000000"/>
              <w:bottom w:val="single" w:sz="4" w:space="0" w:color="000000"/>
              <w:right w:val="single" w:sz="4" w:space="0" w:color="000000"/>
            </w:tcBorders>
          </w:tcPr>
          <w:p w:rsidR="00604FB6" w:rsidRPr="00A72F55" w:rsidRDefault="002B263B" w:rsidP="006D7DA4">
            <w:pPr>
              <w:spacing w:after="0" w:line="240" w:lineRule="auto"/>
              <w:ind w:left="0" w:firstLine="0"/>
              <w:jc w:val="left"/>
              <w:rPr>
                <w:sz w:val="24"/>
                <w:szCs w:val="24"/>
              </w:rPr>
            </w:pPr>
            <w:r w:rsidRPr="00A72F55">
              <w:rPr>
                <w:sz w:val="24"/>
                <w:szCs w:val="24"/>
              </w:rPr>
              <w:t>0</w:t>
            </w:r>
          </w:p>
        </w:tc>
        <w:tc>
          <w:tcPr>
            <w:tcW w:w="2831" w:type="dxa"/>
            <w:tcBorders>
              <w:top w:val="single" w:sz="4" w:space="0" w:color="000000"/>
              <w:left w:val="single" w:sz="4" w:space="0" w:color="000000"/>
              <w:bottom w:val="single" w:sz="4" w:space="0" w:color="000000"/>
              <w:right w:val="single" w:sz="4" w:space="0" w:color="000000"/>
            </w:tcBorders>
          </w:tcPr>
          <w:p w:rsidR="00604FB6" w:rsidRPr="00A72F55" w:rsidRDefault="002B263B" w:rsidP="006D7DA4">
            <w:pPr>
              <w:spacing w:after="0" w:line="240" w:lineRule="auto"/>
              <w:ind w:left="2" w:firstLine="0"/>
              <w:jc w:val="left"/>
              <w:rPr>
                <w:sz w:val="24"/>
                <w:szCs w:val="24"/>
              </w:rPr>
            </w:pPr>
            <w:r w:rsidRPr="00A72F55">
              <w:rPr>
                <w:sz w:val="24"/>
                <w:szCs w:val="24"/>
              </w:rPr>
              <w:t>0</w:t>
            </w:r>
            <w:r w:rsidR="00604FB6" w:rsidRPr="00A72F55">
              <w:rPr>
                <w:sz w:val="24"/>
                <w:szCs w:val="24"/>
              </w:rPr>
              <w:t xml:space="preserve"> </w:t>
            </w:r>
          </w:p>
        </w:tc>
      </w:tr>
    </w:tbl>
    <w:p w:rsidR="002E7E6D" w:rsidRPr="00A72F55" w:rsidRDefault="00AA0C76" w:rsidP="006D7DA4">
      <w:pPr>
        <w:spacing w:after="0" w:line="240" w:lineRule="auto"/>
        <w:ind w:firstLine="0"/>
        <w:rPr>
          <w:sz w:val="24"/>
          <w:szCs w:val="24"/>
        </w:rPr>
      </w:pPr>
      <w:r w:rsidRPr="00A72F55">
        <w:rPr>
          <w:sz w:val="24"/>
          <w:szCs w:val="24"/>
        </w:rPr>
        <w:t>Ниже представлены результаты оценки к</w:t>
      </w:r>
      <w:r w:rsidR="002B263B" w:rsidRPr="00A72F55">
        <w:rPr>
          <w:sz w:val="24"/>
          <w:szCs w:val="24"/>
        </w:rPr>
        <w:t>ачества общего образования по шес</w:t>
      </w:r>
      <w:r w:rsidRPr="00A72F55">
        <w:rPr>
          <w:sz w:val="24"/>
          <w:szCs w:val="24"/>
        </w:rPr>
        <w:t xml:space="preserve">ти направлениям оценки </w:t>
      </w:r>
      <w:r w:rsidR="002B263B" w:rsidRPr="00A72F55">
        <w:rPr>
          <w:sz w:val="24"/>
          <w:szCs w:val="24"/>
        </w:rPr>
        <w:t>функциональной грамотности.</w:t>
      </w:r>
      <w:r w:rsidRPr="00A72F55">
        <w:rPr>
          <w:sz w:val="24"/>
          <w:szCs w:val="24"/>
        </w:rPr>
        <w:t xml:space="preserve"> </w:t>
      </w:r>
    </w:p>
    <w:p w:rsidR="002E7E6D" w:rsidRPr="00A72F55" w:rsidRDefault="00AA0C76" w:rsidP="006D7DA4">
      <w:pPr>
        <w:spacing w:after="0" w:line="240" w:lineRule="auto"/>
        <w:ind w:left="0" w:firstLine="0"/>
        <w:jc w:val="center"/>
        <w:rPr>
          <w:sz w:val="24"/>
          <w:szCs w:val="24"/>
        </w:rPr>
      </w:pPr>
      <w:r w:rsidRPr="00A72F55">
        <w:rPr>
          <w:b/>
          <w:sz w:val="24"/>
          <w:szCs w:val="24"/>
        </w:rPr>
        <w:t xml:space="preserve"> </w:t>
      </w:r>
    </w:p>
    <w:p w:rsidR="002E7E6D" w:rsidRPr="00A72F55" w:rsidRDefault="00AA0C76" w:rsidP="006D7DA4">
      <w:pPr>
        <w:pStyle w:val="1"/>
        <w:spacing w:after="0" w:line="240" w:lineRule="auto"/>
        <w:rPr>
          <w:sz w:val="24"/>
          <w:szCs w:val="24"/>
        </w:rPr>
      </w:pPr>
      <w:r w:rsidRPr="00A72F55">
        <w:rPr>
          <w:sz w:val="24"/>
          <w:szCs w:val="24"/>
        </w:rPr>
        <w:t xml:space="preserve">Читательская грамотность </w:t>
      </w:r>
    </w:p>
    <w:p w:rsidR="002E7E6D" w:rsidRPr="00A72F55" w:rsidRDefault="002E7E6D" w:rsidP="006D7DA4">
      <w:pPr>
        <w:spacing w:after="0" w:line="240" w:lineRule="auto"/>
        <w:ind w:left="10" w:right="-15" w:hanging="10"/>
        <w:jc w:val="center"/>
        <w:rPr>
          <w:sz w:val="24"/>
          <w:szCs w:val="24"/>
        </w:rPr>
      </w:pPr>
    </w:p>
    <w:tbl>
      <w:tblPr>
        <w:tblStyle w:val="TableGrid"/>
        <w:tblW w:w="7784" w:type="dxa"/>
        <w:tblInd w:w="590" w:type="dxa"/>
        <w:tblCellMar>
          <w:left w:w="132" w:type="dxa"/>
          <w:right w:w="115" w:type="dxa"/>
        </w:tblCellMar>
        <w:tblLook w:val="04A0" w:firstRow="1" w:lastRow="0" w:firstColumn="1" w:lastColumn="0" w:noHBand="0" w:noVBand="1"/>
      </w:tblPr>
      <w:tblGrid>
        <w:gridCol w:w="871"/>
        <w:gridCol w:w="2986"/>
        <w:gridCol w:w="3927"/>
      </w:tblGrid>
      <w:tr w:rsidR="002B263B" w:rsidRPr="00A72F55" w:rsidTr="00421DA5">
        <w:trPr>
          <w:trHeight w:val="796"/>
        </w:trPr>
        <w:tc>
          <w:tcPr>
            <w:tcW w:w="871" w:type="dxa"/>
            <w:tcBorders>
              <w:top w:val="single" w:sz="8" w:space="0" w:color="000000"/>
              <w:left w:val="single" w:sz="8" w:space="0" w:color="000000"/>
              <w:bottom w:val="single" w:sz="8" w:space="0" w:color="000000"/>
              <w:right w:val="single" w:sz="8" w:space="0" w:color="000000"/>
            </w:tcBorders>
            <w:shd w:val="clear" w:color="auto" w:fill="auto"/>
          </w:tcPr>
          <w:p w:rsidR="002B263B" w:rsidRPr="00A72F55" w:rsidRDefault="002B263B" w:rsidP="006D7DA4">
            <w:pPr>
              <w:spacing w:after="0" w:line="240" w:lineRule="auto"/>
              <w:ind w:left="165" w:firstLine="0"/>
              <w:jc w:val="left"/>
              <w:rPr>
                <w:sz w:val="24"/>
                <w:szCs w:val="24"/>
              </w:rPr>
            </w:pPr>
            <w:r w:rsidRPr="00A72F55">
              <w:rPr>
                <w:sz w:val="24"/>
                <w:szCs w:val="24"/>
              </w:rPr>
              <w:t xml:space="preserve">№ </w:t>
            </w:r>
          </w:p>
          <w:p w:rsidR="002B263B" w:rsidRPr="00A72F55" w:rsidRDefault="002B263B" w:rsidP="006D7DA4">
            <w:pPr>
              <w:spacing w:after="0" w:line="240" w:lineRule="auto"/>
              <w:ind w:left="0" w:firstLine="0"/>
              <w:jc w:val="center"/>
              <w:rPr>
                <w:sz w:val="24"/>
                <w:szCs w:val="24"/>
              </w:rPr>
            </w:pPr>
            <w:r w:rsidRPr="00A72F55">
              <w:rPr>
                <w:sz w:val="24"/>
                <w:szCs w:val="24"/>
              </w:rPr>
              <w:t xml:space="preserve">п/п </w:t>
            </w:r>
          </w:p>
        </w:tc>
        <w:tc>
          <w:tcPr>
            <w:tcW w:w="2986" w:type="dxa"/>
            <w:tcBorders>
              <w:top w:val="single" w:sz="8" w:space="0" w:color="000000"/>
              <w:left w:val="single" w:sz="8" w:space="0" w:color="000000"/>
              <w:bottom w:val="single" w:sz="8" w:space="0" w:color="000000"/>
              <w:right w:val="single" w:sz="8" w:space="0" w:color="000000"/>
            </w:tcBorders>
            <w:shd w:val="clear" w:color="auto" w:fill="auto"/>
          </w:tcPr>
          <w:p w:rsidR="002B263B" w:rsidRPr="00A72F55" w:rsidRDefault="002B263B" w:rsidP="006D7DA4">
            <w:pPr>
              <w:spacing w:after="0" w:line="240" w:lineRule="auto"/>
              <w:ind w:left="0" w:firstLine="0"/>
              <w:jc w:val="center"/>
              <w:rPr>
                <w:sz w:val="24"/>
                <w:szCs w:val="24"/>
              </w:rPr>
            </w:pPr>
            <w:r w:rsidRPr="00A72F55">
              <w:rPr>
                <w:sz w:val="24"/>
                <w:szCs w:val="24"/>
              </w:rPr>
              <w:t xml:space="preserve">Название уровня </w:t>
            </w:r>
          </w:p>
        </w:tc>
        <w:tc>
          <w:tcPr>
            <w:tcW w:w="3927" w:type="dxa"/>
            <w:tcBorders>
              <w:top w:val="single" w:sz="8" w:space="0" w:color="000000"/>
              <w:left w:val="single" w:sz="8" w:space="0" w:color="000000"/>
              <w:bottom w:val="single" w:sz="8" w:space="0" w:color="000000"/>
              <w:right w:val="single" w:sz="8" w:space="0" w:color="000000"/>
            </w:tcBorders>
            <w:shd w:val="clear" w:color="auto" w:fill="auto"/>
          </w:tcPr>
          <w:p w:rsidR="002B263B" w:rsidRPr="00A72F55" w:rsidRDefault="002B263B" w:rsidP="006D7DA4">
            <w:pPr>
              <w:spacing w:after="0" w:line="240" w:lineRule="auto"/>
              <w:ind w:left="0" w:firstLine="0"/>
              <w:jc w:val="center"/>
              <w:rPr>
                <w:sz w:val="24"/>
                <w:szCs w:val="24"/>
              </w:rPr>
            </w:pPr>
            <w:r w:rsidRPr="00A72F55">
              <w:rPr>
                <w:sz w:val="24"/>
                <w:szCs w:val="24"/>
              </w:rPr>
              <w:t xml:space="preserve">Кол-во учащихся, выполнивших на уровень, чел. </w:t>
            </w:r>
          </w:p>
        </w:tc>
      </w:tr>
      <w:tr w:rsidR="002B263B" w:rsidRPr="00A72F55" w:rsidTr="00421DA5">
        <w:trPr>
          <w:trHeight w:val="589"/>
        </w:trPr>
        <w:tc>
          <w:tcPr>
            <w:tcW w:w="871" w:type="dxa"/>
            <w:tcBorders>
              <w:top w:val="single" w:sz="8" w:space="0" w:color="000000"/>
              <w:left w:val="single" w:sz="8" w:space="0" w:color="000000"/>
              <w:bottom w:val="single" w:sz="4" w:space="0" w:color="000000"/>
              <w:right w:val="single" w:sz="8" w:space="0" w:color="000000"/>
            </w:tcBorders>
          </w:tcPr>
          <w:p w:rsidR="002B263B" w:rsidRPr="00A72F55" w:rsidRDefault="002B263B" w:rsidP="006D7DA4">
            <w:pPr>
              <w:spacing w:after="0" w:line="240" w:lineRule="auto"/>
              <w:ind w:left="0" w:firstLine="0"/>
              <w:jc w:val="center"/>
              <w:rPr>
                <w:sz w:val="24"/>
                <w:szCs w:val="24"/>
              </w:rPr>
            </w:pPr>
            <w:r w:rsidRPr="00A72F55">
              <w:rPr>
                <w:sz w:val="24"/>
                <w:szCs w:val="24"/>
              </w:rPr>
              <w:t xml:space="preserve">1 </w:t>
            </w:r>
          </w:p>
        </w:tc>
        <w:tc>
          <w:tcPr>
            <w:tcW w:w="2986" w:type="dxa"/>
            <w:tcBorders>
              <w:top w:val="single" w:sz="8" w:space="0" w:color="000000"/>
              <w:left w:val="single" w:sz="8" w:space="0" w:color="000000"/>
              <w:bottom w:val="single" w:sz="4" w:space="0" w:color="000000"/>
              <w:right w:val="single" w:sz="8" w:space="0" w:color="000000"/>
            </w:tcBorders>
          </w:tcPr>
          <w:p w:rsidR="002B263B" w:rsidRPr="00A72F55" w:rsidRDefault="002B263B" w:rsidP="006D7DA4">
            <w:pPr>
              <w:spacing w:after="0" w:line="240" w:lineRule="auto"/>
              <w:ind w:left="535" w:firstLine="0"/>
              <w:jc w:val="left"/>
              <w:rPr>
                <w:sz w:val="24"/>
                <w:szCs w:val="24"/>
              </w:rPr>
            </w:pPr>
            <w:r w:rsidRPr="00A72F55">
              <w:rPr>
                <w:sz w:val="24"/>
                <w:szCs w:val="24"/>
              </w:rPr>
              <w:t xml:space="preserve">Низкий </w:t>
            </w:r>
          </w:p>
        </w:tc>
        <w:tc>
          <w:tcPr>
            <w:tcW w:w="3927" w:type="dxa"/>
            <w:tcBorders>
              <w:top w:val="single" w:sz="8" w:space="0" w:color="000000"/>
              <w:left w:val="single" w:sz="8" w:space="0" w:color="000000"/>
              <w:bottom w:val="single" w:sz="4" w:space="0" w:color="000000"/>
              <w:right w:val="single" w:sz="8" w:space="0" w:color="000000"/>
            </w:tcBorders>
          </w:tcPr>
          <w:p w:rsidR="002B263B" w:rsidRPr="00A72F55" w:rsidRDefault="002B263B" w:rsidP="006D7DA4">
            <w:pPr>
              <w:spacing w:after="0" w:line="240" w:lineRule="auto"/>
              <w:ind w:left="0" w:firstLine="0"/>
              <w:jc w:val="center"/>
              <w:rPr>
                <w:sz w:val="24"/>
                <w:szCs w:val="24"/>
              </w:rPr>
            </w:pPr>
            <w:r w:rsidRPr="00A72F55">
              <w:rPr>
                <w:sz w:val="24"/>
                <w:szCs w:val="24"/>
              </w:rPr>
              <w:t>10</w:t>
            </w:r>
          </w:p>
        </w:tc>
      </w:tr>
      <w:tr w:rsidR="002B263B" w:rsidRPr="00A72F55" w:rsidTr="00421DA5">
        <w:trPr>
          <w:trHeight w:val="581"/>
        </w:trPr>
        <w:tc>
          <w:tcPr>
            <w:tcW w:w="871" w:type="dxa"/>
            <w:tcBorders>
              <w:top w:val="single" w:sz="4" w:space="0" w:color="000000"/>
              <w:left w:val="single" w:sz="8" w:space="0" w:color="000000"/>
              <w:bottom w:val="single" w:sz="4" w:space="0" w:color="000000"/>
              <w:right w:val="single" w:sz="8" w:space="0" w:color="000000"/>
            </w:tcBorders>
          </w:tcPr>
          <w:p w:rsidR="002B263B" w:rsidRPr="00A72F55" w:rsidRDefault="002B263B" w:rsidP="006D7DA4">
            <w:pPr>
              <w:spacing w:after="0" w:line="240" w:lineRule="auto"/>
              <w:ind w:left="0" w:firstLine="0"/>
              <w:jc w:val="center"/>
              <w:rPr>
                <w:sz w:val="24"/>
                <w:szCs w:val="24"/>
              </w:rPr>
            </w:pPr>
            <w:r w:rsidRPr="00A72F55">
              <w:rPr>
                <w:sz w:val="24"/>
                <w:szCs w:val="24"/>
              </w:rPr>
              <w:t xml:space="preserve">2 </w:t>
            </w:r>
          </w:p>
        </w:tc>
        <w:tc>
          <w:tcPr>
            <w:tcW w:w="2986" w:type="dxa"/>
            <w:tcBorders>
              <w:top w:val="single" w:sz="4" w:space="0" w:color="000000"/>
              <w:left w:val="single" w:sz="8" w:space="0" w:color="000000"/>
              <w:bottom w:val="single" w:sz="4" w:space="0" w:color="000000"/>
              <w:right w:val="single" w:sz="8" w:space="0" w:color="000000"/>
            </w:tcBorders>
          </w:tcPr>
          <w:p w:rsidR="002B263B" w:rsidRPr="00A72F55" w:rsidRDefault="002B263B" w:rsidP="006D7DA4">
            <w:pPr>
              <w:spacing w:after="0" w:line="240" w:lineRule="auto"/>
              <w:ind w:left="535" w:firstLine="0"/>
              <w:jc w:val="left"/>
              <w:rPr>
                <w:sz w:val="24"/>
                <w:szCs w:val="24"/>
              </w:rPr>
            </w:pPr>
            <w:r w:rsidRPr="00A72F55">
              <w:rPr>
                <w:sz w:val="24"/>
                <w:szCs w:val="24"/>
              </w:rPr>
              <w:t xml:space="preserve">Пороговый </w:t>
            </w:r>
          </w:p>
        </w:tc>
        <w:tc>
          <w:tcPr>
            <w:tcW w:w="3927" w:type="dxa"/>
            <w:tcBorders>
              <w:top w:val="single" w:sz="4" w:space="0" w:color="000000"/>
              <w:left w:val="single" w:sz="8" w:space="0" w:color="000000"/>
              <w:bottom w:val="single" w:sz="4" w:space="0" w:color="000000"/>
              <w:right w:val="single" w:sz="8" w:space="0" w:color="000000"/>
            </w:tcBorders>
          </w:tcPr>
          <w:p w:rsidR="002B263B" w:rsidRPr="00A72F55" w:rsidRDefault="002B263B" w:rsidP="006D7DA4">
            <w:pPr>
              <w:spacing w:after="0" w:line="240" w:lineRule="auto"/>
              <w:ind w:left="0" w:firstLine="0"/>
              <w:jc w:val="center"/>
              <w:rPr>
                <w:sz w:val="24"/>
                <w:szCs w:val="24"/>
              </w:rPr>
            </w:pPr>
            <w:r w:rsidRPr="00A72F55">
              <w:rPr>
                <w:sz w:val="24"/>
                <w:szCs w:val="24"/>
              </w:rPr>
              <w:t>25</w:t>
            </w:r>
          </w:p>
        </w:tc>
      </w:tr>
      <w:tr w:rsidR="002B263B" w:rsidRPr="00A72F55" w:rsidTr="00421DA5">
        <w:trPr>
          <w:trHeight w:val="581"/>
        </w:trPr>
        <w:tc>
          <w:tcPr>
            <w:tcW w:w="871" w:type="dxa"/>
            <w:tcBorders>
              <w:top w:val="single" w:sz="4" w:space="0" w:color="000000"/>
              <w:left w:val="single" w:sz="8" w:space="0" w:color="000000"/>
              <w:bottom w:val="single" w:sz="4" w:space="0" w:color="000000"/>
              <w:right w:val="single" w:sz="8" w:space="0" w:color="000000"/>
            </w:tcBorders>
          </w:tcPr>
          <w:p w:rsidR="002B263B" w:rsidRPr="00A72F55" w:rsidRDefault="002B263B" w:rsidP="006D7DA4">
            <w:pPr>
              <w:spacing w:after="0" w:line="240" w:lineRule="auto"/>
              <w:ind w:left="0" w:firstLine="0"/>
              <w:jc w:val="center"/>
              <w:rPr>
                <w:sz w:val="24"/>
                <w:szCs w:val="24"/>
              </w:rPr>
            </w:pPr>
            <w:r w:rsidRPr="00A72F55">
              <w:rPr>
                <w:sz w:val="24"/>
                <w:szCs w:val="24"/>
              </w:rPr>
              <w:t xml:space="preserve">3 </w:t>
            </w:r>
          </w:p>
        </w:tc>
        <w:tc>
          <w:tcPr>
            <w:tcW w:w="2986" w:type="dxa"/>
            <w:tcBorders>
              <w:top w:val="single" w:sz="4" w:space="0" w:color="000000"/>
              <w:left w:val="single" w:sz="8" w:space="0" w:color="000000"/>
              <w:bottom w:val="single" w:sz="4" w:space="0" w:color="000000"/>
              <w:right w:val="single" w:sz="8" w:space="0" w:color="000000"/>
            </w:tcBorders>
          </w:tcPr>
          <w:p w:rsidR="002B263B" w:rsidRPr="00A72F55" w:rsidRDefault="002B263B" w:rsidP="006D7DA4">
            <w:pPr>
              <w:spacing w:after="0" w:line="240" w:lineRule="auto"/>
              <w:ind w:left="535" w:firstLine="0"/>
              <w:jc w:val="left"/>
              <w:rPr>
                <w:sz w:val="24"/>
                <w:szCs w:val="24"/>
              </w:rPr>
            </w:pPr>
            <w:r w:rsidRPr="00A72F55">
              <w:rPr>
                <w:sz w:val="24"/>
                <w:szCs w:val="24"/>
              </w:rPr>
              <w:t xml:space="preserve">Базовый </w:t>
            </w:r>
          </w:p>
        </w:tc>
        <w:tc>
          <w:tcPr>
            <w:tcW w:w="3927" w:type="dxa"/>
            <w:tcBorders>
              <w:top w:val="single" w:sz="4" w:space="0" w:color="000000"/>
              <w:left w:val="single" w:sz="8" w:space="0" w:color="000000"/>
              <w:bottom w:val="single" w:sz="4" w:space="0" w:color="000000"/>
              <w:right w:val="single" w:sz="8" w:space="0" w:color="000000"/>
            </w:tcBorders>
          </w:tcPr>
          <w:p w:rsidR="002B263B" w:rsidRPr="00A72F55" w:rsidRDefault="002B263B" w:rsidP="006D7DA4">
            <w:pPr>
              <w:spacing w:after="0" w:line="240" w:lineRule="auto"/>
              <w:ind w:left="0" w:firstLine="0"/>
              <w:jc w:val="center"/>
              <w:rPr>
                <w:sz w:val="24"/>
                <w:szCs w:val="24"/>
              </w:rPr>
            </w:pPr>
            <w:r w:rsidRPr="00A72F55">
              <w:rPr>
                <w:sz w:val="24"/>
                <w:szCs w:val="24"/>
              </w:rPr>
              <w:t>9</w:t>
            </w:r>
          </w:p>
        </w:tc>
      </w:tr>
      <w:tr w:rsidR="002B263B" w:rsidRPr="00A72F55" w:rsidTr="00421DA5">
        <w:trPr>
          <w:trHeight w:val="581"/>
        </w:trPr>
        <w:tc>
          <w:tcPr>
            <w:tcW w:w="871" w:type="dxa"/>
            <w:tcBorders>
              <w:top w:val="single" w:sz="4" w:space="0" w:color="000000"/>
              <w:left w:val="single" w:sz="8" w:space="0" w:color="000000"/>
              <w:bottom w:val="single" w:sz="4" w:space="0" w:color="000000"/>
              <w:right w:val="single" w:sz="8" w:space="0" w:color="000000"/>
            </w:tcBorders>
          </w:tcPr>
          <w:p w:rsidR="002B263B" w:rsidRPr="00A72F55" w:rsidRDefault="002B263B" w:rsidP="006D7DA4">
            <w:pPr>
              <w:spacing w:after="0" w:line="240" w:lineRule="auto"/>
              <w:ind w:left="0" w:firstLine="0"/>
              <w:jc w:val="center"/>
              <w:rPr>
                <w:sz w:val="24"/>
                <w:szCs w:val="24"/>
              </w:rPr>
            </w:pPr>
            <w:r w:rsidRPr="00A72F55">
              <w:rPr>
                <w:sz w:val="24"/>
                <w:szCs w:val="24"/>
              </w:rPr>
              <w:t xml:space="preserve">4 </w:t>
            </w:r>
          </w:p>
        </w:tc>
        <w:tc>
          <w:tcPr>
            <w:tcW w:w="2986" w:type="dxa"/>
            <w:tcBorders>
              <w:top w:val="single" w:sz="4" w:space="0" w:color="000000"/>
              <w:left w:val="single" w:sz="8" w:space="0" w:color="000000"/>
              <w:bottom w:val="single" w:sz="4" w:space="0" w:color="000000"/>
              <w:right w:val="single" w:sz="8" w:space="0" w:color="000000"/>
            </w:tcBorders>
          </w:tcPr>
          <w:p w:rsidR="002B263B" w:rsidRPr="00A72F55" w:rsidRDefault="002B263B" w:rsidP="006D7DA4">
            <w:pPr>
              <w:spacing w:after="0" w:line="240" w:lineRule="auto"/>
              <w:ind w:left="0" w:firstLine="0"/>
              <w:jc w:val="center"/>
              <w:rPr>
                <w:sz w:val="24"/>
                <w:szCs w:val="24"/>
              </w:rPr>
            </w:pPr>
            <w:r w:rsidRPr="00A72F55">
              <w:rPr>
                <w:sz w:val="24"/>
                <w:szCs w:val="24"/>
              </w:rPr>
              <w:t xml:space="preserve">Повышенный </w:t>
            </w:r>
          </w:p>
        </w:tc>
        <w:tc>
          <w:tcPr>
            <w:tcW w:w="3927" w:type="dxa"/>
            <w:tcBorders>
              <w:top w:val="single" w:sz="4" w:space="0" w:color="000000"/>
              <w:left w:val="single" w:sz="8" w:space="0" w:color="000000"/>
              <w:bottom w:val="single" w:sz="4" w:space="0" w:color="000000"/>
              <w:right w:val="single" w:sz="8" w:space="0" w:color="000000"/>
            </w:tcBorders>
          </w:tcPr>
          <w:p w:rsidR="002B263B" w:rsidRPr="00A72F55" w:rsidRDefault="002B263B" w:rsidP="006D7DA4">
            <w:pPr>
              <w:spacing w:after="0" w:line="240" w:lineRule="auto"/>
              <w:ind w:left="0" w:firstLine="0"/>
              <w:jc w:val="center"/>
              <w:rPr>
                <w:sz w:val="24"/>
                <w:szCs w:val="24"/>
              </w:rPr>
            </w:pPr>
            <w:r w:rsidRPr="00A72F55">
              <w:rPr>
                <w:sz w:val="24"/>
                <w:szCs w:val="24"/>
              </w:rPr>
              <w:t>2</w:t>
            </w:r>
          </w:p>
        </w:tc>
      </w:tr>
      <w:tr w:rsidR="002B263B" w:rsidRPr="00A72F55" w:rsidTr="00421DA5">
        <w:trPr>
          <w:trHeight w:val="586"/>
        </w:trPr>
        <w:tc>
          <w:tcPr>
            <w:tcW w:w="871" w:type="dxa"/>
            <w:tcBorders>
              <w:top w:val="single" w:sz="4" w:space="0" w:color="000000"/>
              <w:left w:val="single" w:sz="8" w:space="0" w:color="000000"/>
              <w:bottom w:val="single" w:sz="8" w:space="0" w:color="000000"/>
              <w:right w:val="single" w:sz="8" w:space="0" w:color="000000"/>
            </w:tcBorders>
          </w:tcPr>
          <w:p w:rsidR="002B263B" w:rsidRPr="00A72F55" w:rsidRDefault="002B263B" w:rsidP="006D7DA4">
            <w:pPr>
              <w:spacing w:after="0" w:line="240" w:lineRule="auto"/>
              <w:ind w:left="0" w:firstLine="0"/>
              <w:jc w:val="center"/>
              <w:rPr>
                <w:sz w:val="24"/>
                <w:szCs w:val="24"/>
              </w:rPr>
            </w:pPr>
            <w:r w:rsidRPr="00A72F55">
              <w:rPr>
                <w:sz w:val="24"/>
                <w:szCs w:val="24"/>
              </w:rPr>
              <w:t xml:space="preserve">5 </w:t>
            </w:r>
          </w:p>
        </w:tc>
        <w:tc>
          <w:tcPr>
            <w:tcW w:w="2986" w:type="dxa"/>
            <w:tcBorders>
              <w:top w:val="single" w:sz="4" w:space="0" w:color="000000"/>
              <w:left w:val="single" w:sz="8" w:space="0" w:color="000000"/>
              <w:bottom w:val="single" w:sz="8" w:space="0" w:color="000000"/>
              <w:right w:val="single" w:sz="8" w:space="0" w:color="000000"/>
            </w:tcBorders>
          </w:tcPr>
          <w:p w:rsidR="002B263B" w:rsidRPr="00A72F55" w:rsidRDefault="002B263B" w:rsidP="006D7DA4">
            <w:pPr>
              <w:spacing w:after="0" w:line="240" w:lineRule="auto"/>
              <w:ind w:left="535" w:firstLine="0"/>
              <w:jc w:val="left"/>
              <w:rPr>
                <w:sz w:val="24"/>
                <w:szCs w:val="24"/>
              </w:rPr>
            </w:pPr>
            <w:r w:rsidRPr="00A72F55">
              <w:rPr>
                <w:sz w:val="24"/>
                <w:szCs w:val="24"/>
              </w:rPr>
              <w:t xml:space="preserve">Высокий </w:t>
            </w:r>
          </w:p>
        </w:tc>
        <w:tc>
          <w:tcPr>
            <w:tcW w:w="3927" w:type="dxa"/>
            <w:tcBorders>
              <w:top w:val="single" w:sz="4" w:space="0" w:color="000000"/>
              <w:left w:val="single" w:sz="8" w:space="0" w:color="000000"/>
              <w:bottom w:val="single" w:sz="8" w:space="0" w:color="000000"/>
              <w:right w:val="single" w:sz="8" w:space="0" w:color="000000"/>
            </w:tcBorders>
          </w:tcPr>
          <w:p w:rsidR="002B263B" w:rsidRPr="00A72F55" w:rsidRDefault="002B263B" w:rsidP="006D7DA4">
            <w:pPr>
              <w:spacing w:after="0" w:line="240" w:lineRule="auto"/>
              <w:ind w:left="0" w:firstLine="0"/>
              <w:jc w:val="center"/>
              <w:rPr>
                <w:sz w:val="24"/>
                <w:szCs w:val="24"/>
              </w:rPr>
            </w:pPr>
            <w:r w:rsidRPr="00A72F55">
              <w:rPr>
                <w:sz w:val="24"/>
                <w:szCs w:val="24"/>
              </w:rPr>
              <w:t>0</w:t>
            </w:r>
          </w:p>
        </w:tc>
      </w:tr>
    </w:tbl>
    <w:p w:rsidR="002E7E6D" w:rsidRPr="00A72F55" w:rsidRDefault="00AA0C76" w:rsidP="006D7DA4">
      <w:pPr>
        <w:spacing w:after="0" w:line="240" w:lineRule="auto"/>
        <w:rPr>
          <w:sz w:val="24"/>
          <w:szCs w:val="24"/>
        </w:rPr>
      </w:pPr>
      <w:r w:rsidRPr="00A72F55">
        <w:rPr>
          <w:sz w:val="24"/>
          <w:szCs w:val="24"/>
        </w:rPr>
        <w:t xml:space="preserve">Незначительная часть </w:t>
      </w:r>
      <w:r w:rsidR="002B263B" w:rsidRPr="00A72F55">
        <w:rPr>
          <w:sz w:val="24"/>
          <w:szCs w:val="24"/>
        </w:rPr>
        <w:t>(1,4</w:t>
      </w:r>
      <w:r w:rsidRPr="00A72F55">
        <w:rPr>
          <w:sz w:val="24"/>
          <w:szCs w:val="24"/>
        </w:rPr>
        <w:t xml:space="preserve"> %) продемонстрировала читательскую грамотность </w:t>
      </w:r>
      <w:r w:rsidRPr="00A72F55">
        <w:rPr>
          <w:i/>
          <w:sz w:val="24"/>
          <w:szCs w:val="24"/>
        </w:rPr>
        <w:t>выше базового</w:t>
      </w:r>
      <w:r w:rsidRPr="00A72F55">
        <w:rPr>
          <w:sz w:val="24"/>
          <w:szCs w:val="24"/>
        </w:rPr>
        <w:t xml:space="preserve"> уровня. С учетом тех школьников, результаты которых можно отнести к базовому уровню, </w:t>
      </w:r>
      <w:r w:rsidRPr="00A72F55">
        <w:rPr>
          <w:i/>
          <w:sz w:val="24"/>
          <w:szCs w:val="24"/>
        </w:rPr>
        <w:t>суммарный процент</w:t>
      </w:r>
      <w:r w:rsidRPr="00A72F55">
        <w:rPr>
          <w:sz w:val="24"/>
          <w:szCs w:val="24"/>
        </w:rPr>
        <w:t xml:space="preserve"> с уровнями выше базового составляет 38,9%.Эти данные означают, что подавляющее большинство будущих выпускников испытывают затруднения в работе с текстом в различных ситуациях чтения, отличных от учебных. В большей мере школьники испытывают затруднения при работе с электронными текстами, требующими концентрации внимания, сосредоточенности, удержания в сознании важной информации.  </w:t>
      </w:r>
    </w:p>
    <w:p w:rsidR="002E7E6D" w:rsidRPr="00A72F55" w:rsidRDefault="00AA0C76" w:rsidP="006D7DA4">
      <w:pPr>
        <w:spacing w:after="0" w:line="240" w:lineRule="auto"/>
        <w:rPr>
          <w:sz w:val="24"/>
          <w:szCs w:val="24"/>
        </w:rPr>
      </w:pPr>
      <w:r w:rsidRPr="00A72F55">
        <w:rPr>
          <w:sz w:val="24"/>
          <w:szCs w:val="24"/>
        </w:rPr>
        <w:t xml:space="preserve">Более 22% участников оценки качества показали </w:t>
      </w:r>
      <w:r w:rsidRPr="00A72F55">
        <w:rPr>
          <w:b/>
          <w:sz w:val="24"/>
          <w:szCs w:val="24"/>
        </w:rPr>
        <w:t>низкий уровень</w:t>
      </w:r>
      <w:r w:rsidRPr="00A72F55">
        <w:rPr>
          <w:sz w:val="24"/>
          <w:szCs w:val="24"/>
        </w:rPr>
        <w:t xml:space="preserve">, свидетельствующий о несформированности читательской грамотности. Эти ученики выполнили не более двух-трех заданий работы, не проявили уверенного владения читательскими умениями. Им сложно ориентироваться в электронных текстах, устанавливать достоверность информации, применять умения, позволяющие осмыслить форму и содержание текста.  </w:t>
      </w:r>
    </w:p>
    <w:p w:rsidR="002E7E6D" w:rsidRPr="00A72F55" w:rsidRDefault="00AA0C76" w:rsidP="006D7DA4">
      <w:pPr>
        <w:spacing w:after="0" w:line="240" w:lineRule="auto"/>
        <w:rPr>
          <w:sz w:val="24"/>
          <w:szCs w:val="24"/>
        </w:rPr>
      </w:pPr>
      <w:r w:rsidRPr="00A72F55">
        <w:rPr>
          <w:b/>
          <w:sz w:val="24"/>
          <w:szCs w:val="24"/>
        </w:rPr>
        <w:t>Пороговый уровень</w:t>
      </w:r>
      <w:r w:rsidRPr="00A72F55">
        <w:rPr>
          <w:sz w:val="24"/>
          <w:szCs w:val="24"/>
        </w:rPr>
        <w:t xml:space="preserve"> читательской грамотности показали 38,9% участников оценки качества. Обучающиеся достаточно уверенно работают с небольшими текстами объемом в 1 страницу, в том числе не сплошными (содержащими информацию в графической форме). Они справляются с заданиями на поиск одной единицы информации в указанном тексте, в таблице, выделяют основную мысль текста, могут делать несложные выводы и интерпретации, сопоставлять количественные данные, использовать информацию для решения новой задачи практического характера, но только если информация в тексте задана в явном виде.  </w:t>
      </w:r>
    </w:p>
    <w:p w:rsidR="002E7E6D" w:rsidRPr="00A72F55" w:rsidRDefault="00AA0C76" w:rsidP="006D7DA4">
      <w:pPr>
        <w:spacing w:after="0" w:line="240" w:lineRule="auto"/>
        <w:rPr>
          <w:sz w:val="24"/>
          <w:szCs w:val="24"/>
        </w:rPr>
      </w:pPr>
      <w:r w:rsidRPr="00A72F55">
        <w:rPr>
          <w:b/>
          <w:sz w:val="24"/>
          <w:szCs w:val="24"/>
        </w:rPr>
        <w:t>Базовый уровень</w:t>
      </w:r>
      <w:r w:rsidRPr="00A72F55">
        <w:rPr>
          <w:sz w:val="24"/>
          <w:szCs w:val="24"/>
        </w:rPr>
        <w:t xml:space="preserve"> продемонстрировали 32,2% участников. Эти обучающиеся могут работать со сплошными, не сплошными (содержащими графическую информацию) и множественными текстами общим объемом более 1 страницы. Они способны четко локализовать информаци</w:t>
      </w:r>
      <w:r w:rsidR="002B263B" w:rsidRPr="00A72F55">
        <w:rPr>
          <w:sz w:val="24"/>
          <w:szCs w:val="24"/>
        </w:rPr>
        <w:t>ю, достаточно точно извлекать ее</w:t>
      </w:r>
      <w:r w:rsidRPr="00A72F55">
        <w:rPr>
          <w:sz w:val="24"/>
          <w:szCs w:val="24"/>
        </w:rPr>
        <w:t xml:space="preserve">, делать несложные обобщения и выводы, в том числе на основе сопоставления данных, интерпретации отдельных образных выражений, понимания смысла некоторых использованных автором приемов. Обучающиеся, продемонстрировавшие базовый уровень овладения читательской грамотностью, хорошо понимают фактологическую информацию, даже когда она в тексте не выражена напрямую; демонстрируют такие сложные читательские умения, как понимание скрытых целей автора, обнаружение противоречий внутри одного сообщения, </w:t>
      </w:r>
      <w:r w:rsidRPr="00A72F55">
        <w:rPr>
          <w:sz w:val="24"/>
          <w:szCs w:val="24"/>
        </w:rPr>
        <w:lastRenderedPageBreak/>
        <w:t xml:space="preserve">выделение существенных признаков понятия, применение информации из текста в практических (житейских) целях. Важно, что, опираясь на прочитанные источники, школьники способны формулировать собственную обоснованную позицию по явно обозначенной проблеме.  </w:t>
      </w:r>
    </w:p>
    <w:p w:rsidR="002E7E6D" w:rsidRPr="00A72F55" w:rsidRDefault="00AA0C76" w:rsidP="006D7DA4">
      <w:pPr>
        <w:spacing w:after="0" w:line="240" w:lineRule="auto"/>
        <w:rPr>
          <w:sz w:val="24"/>
          <w:szCs w:val="24"/>
        </w:rPr>
      </w:pPr>
      <w:r w:rsidRPr="00A72F55">
        <w:rPr>
          <w:b/>
          <w:sz w:val="24"/>
          <w:szCs w:val="24"/>
        </w:rPr>
        <w:t xml:space="preserve">Повышенный уровень </w:t>
      </w:r>
      <w:r w:rsidRPr="00A72F55">
        <w:rPr>
          <w:sz w:val="24"/>
          <w:szCs w:val="24"/>
        </w:rPr>
        <w:t xml:space="preserve">выявлен у </w:t>
      </w:r>
      <w:r w:rsidR="002B263B" w:rsidRPr="00A72F55">
        <w:rPr>
          <w:sz w:val="24"/>
          <w:szCs w:val="24"/>
        </w:rPr>
        <w:t>1,2</w:t>
      </w:r>
      <w:r w:rsidRPr="00A72F55">
        <w:rPr>
          <w:sz w:val="24"/>
          <w:szCs w:val="24"/>
        </w:rPr>
        <w:t xml:space="preserve">% участников оценки качества образования. Ученики с повышенным уровнем читательской грамотности хорошо ориентируются как в одном тексте, так и в нескольких текстах, представленных в заданиях; могут точно извлекать информацию, в том числе тогда, когда она не совпадает с ключевыми словами вопроса, дана в неявном виде; определять, о чем в тексте говорится, а о чем нет, какой информации недостает. Они способны корректно выстраивать причинно-следственные связи, в том числе между разными ситуациями, находить синонимы к незнакомым терминам, к образным выражениям в художественном тексте, даже если при этом приходится преодолевать свои ожидания и стереотипы. </w:t>
      </w:r>
    </w:p>
    <w:p w:rsidR="002E7E6D" w:rsidRPr="00A72F55" w:rsidRDefault="00AA0C76" w:rsidP="006D7DA4">
      <w:pPr>
        <w:spacing w:after="0" w:line="240" w:lineRule="auto"/>
        <w:ind w:firstLine="0"/>
        <w:rPr>
          <w:sz w:val="24"/>
          <w:szCs w:val="24"/>
        </w:rPr>
      </w:pPr>
      <w:r w:rsidRPr="00A72F55">
        <w:rPr>
          <w:sz w:val="24"/>
          <w:szCs w:val="24"/>
        </w:rPr>
        <w:t xml:space="preserve">Обучающиеся, продемонстрировавшие повышенный уровень читательской грамотности, понимают, как соотносятся между собой части текста или разные тексты, как строятся доказательства; могут переносить то, что узнали из текста, на другие явления того же класса/рода, объясняя новые ситуации.  </w:t>
      </w:r>
    </w:p>
    <w:p w:rsidR="002E7E6D" w:rsidRPr="00A72F55" w:rsidRDefault="00AA0C76" w:rsidP="006D7DA4">
      <w:pPr>
        <w:spacing w:after="0" w:line="240" w:lineRule="auto"/>
        <w:ind w:left="708" w:firstLine="0"/>
        <w:rPr>
          <w:sz w:val="24"/>
          <w:szCs w:val="24"/>
        </w:rPr>
      </w:pPr>
      <w:r w:rsidRPr="00A72F55">
        <w:rPr>
          <w:sz w:val="24"/>
          <w:szCs w:val="24"/>
        </w:rPr>
        <w:t xml:space="preserve">Результаты освоения основных групп читательских умений  </w:t>
      </w:r>
    </w:p>
    <w:tbl>
      <w:tblPr>
        <w:tblStyle w:val="TableGrid"/>
        <w:tblW w:w="9601" w:type="dxa"/>
        <w:tblInd w:w="-108" w:type="dxa"/>
        <w:tblCellMar>
          <w:left w:w="108" w:type="dxa"/>
          <w:right w:w="115" w:type="dxa"/>
        </w:tblCellMar>
        <w:tblLook w:val="04A0" w:firstRow="1" w:lastRow="0" w:firstColumn="1" w:lastColumn="0" w:noHBand="0" w:noVBand="1"/>
      </w:tblPr>
      <w:tblGrid>
        <w:gridCol w:w="5632"/>
        <w:gridCol w:w="3969"/>
      </w:tblGrid>
      <w:tr w:rsidR="002E7E6D" w:rsidRPr="00A72F55" w:rsidTr="002B263B">
        <w:trPr>
          <w:trHeight w:val="977"/>
        </w:trPr>
        <w:tc>
          <w:tcPr>
            <w:tcW w:w="5632" w:type="dxa"/>
            <w:tcBorders>
              <w:top w:val="single" w:sz="4" w:space="0" w:color="000000"/>
              <w:left w:val="single" w:sz="4" w:space="0" w:color="000000"/>
              <w:bottom w:val="single" w:sz="4" w:space="0" w:color="000000"/>
              <w:right w:val="single" w:sz="4" w:space="0" w:color="000000"/>
            </w:tcBorders>
          </w:tcPr>
          <w:p w:rsidR="002E7E6D" w:rsidRPr="00A72F55" w:rsidRDefault="00AA0C76" w:rsidP="006D7DA4">
            <w:pPr>
              <w:spacing w:after="0" w:line="240" w:lineRule="auto"/>
              <w:ind w:left="708" w:firstLine="0"/>
              <w:jc w:val="left"/>
              <w:rPr>
                <w:sz w:val="24"/>
                <w:szCs w:val="24"/>
              </w:rPr>
            </w:pPr>
            <w:r w:rsidRPr="00A72F55">
              <w:rPr>
                <w:b/>
                <w:sz w:val="24"/>
                <w:szCs w:val="24"/>
              </w:rPr>
              <w:t xml:space="preserve">Группы читательских умений </w:t>
            </w:r>
          </w:p>
        </w:tc>
        <w:tc>
          <w:tcPr>
            <w:tcW w:w="3969" w:type="dxa"/>
            <w:tcBorders>
              <w:top w:val="single" w:sz="4" w:space="0" w:color="000000"/>
              <w:left w:val="single" w:sz="4" w:space="0" w:color="000000"/>
              <w:bottom w:val="single" w:sz="4" w:space="0" w:color="000000"/>
              <w:right w:val="single" w:sz="4" w:space="0" w:color="000000"/>
            </w:tcBorders>
          </w:tcPr>
          <w:p w:rsidR="002E7E6D" w:rsidRPr="00A72F55" w:rsidRDefault="00AA0C76" w:rsidP="006D7DA4">
            <w:pPr>
              <w:spacing w:after="0" w:line="240" w:lineRule="auto"/>
              <w:ind w:left="0" w:firstLine="0"/>
              <w:jc w:val="center"/>
              <w:rPr>
                <w:sz w:val="24"/>
                <w:szCs w:val="24"/>
              </w:rPr>
            </w:pPr>
            <w:r w:rsidRPr="00A72F55">
              <w:rPr>
                <w:b/>
                <w:sz w:val="24"/>
                <w:szCs w:val="24"/>
              </w:rPr>
              <w:t xml:space="preserve">Средний % освоения от общего числа заданий по читательской </w:t>
            </w:r>
          </w:p>
          <w:p w:rsidR="002E7E6D" w:rsidRPr="00A72F55" w:rsidRDefault="00AA0C76" w:rsidP="006D7DA4">
            <w:pPr>
              <w:spacing w:after="0" w:line="240" w:lineRule="auto"/>
              <w:ind w:left="0" w:firstLine="0"/>
              <w:jc w:val="center"/>
              <w:rPr>
                <w:sz w:val="24"/>
                <w:szCs w:val="24"/>
              </w:rPr>
            </w:pPr>
            <w:r w:rsidRPr="00A72F55">
              <w:rPr>
                <w:b/>
                <w:sz w:val="24"/>
                <w:szCs w:val="24"/>
              </w:rPr>
              <w:t xml:space="preserve">грамотности </w:t>
            </w:r>
          </w:p>
        </w:tc>
      </w:tr>
      <w:tr w:rsidR="002E7E6D" w:rsidRPr="00A72F55" w:rsidTr="002B263B">
        <w:trPr>
          <w:trHeight w:val="492"/>
        </w:trPr>
        <w:tc>
          <w:tcPr>
            <w:tcW w:w="5632" w:type="dxa"/>
            <w:tcBorders>
              <w:top w:val="single" w:sz="4" w:space="0" w:color="000000"/>
              <w:left w:val="single" w:sz="4" w:space="0" w:color="000000"/>
              <w:bottom w:val="single" w:sz="4" w:space="0" w:color="000000"/>
              <w:right w:val="single" w:sz="4" w:space="0" w:color="000000"/>
            </w:tcBorders>
          </w:tcPr>
          <w:p w:rsidR="002E7E6D" w:rsidRPr="00A72F55" w:rsidRDefault="00AA0C76" w:rsidP="006D7DA4">
            <w:pPr>
              <w:spacing w:after="0" w:line="240" w:lineRule="auto"/>
              <w:ind w:left="0" w:firstLine="0"/>
              <w:jc w:val="left"/>
              <w:rPr>
                <w:sz w:val="24"/>
                <w:szCs w:val="24"/>
              </w:rPr>
            </w:pPr>
            <w:r w:rsidRPr="00A72F55">
              <w:rPr>
                <w:sz w:val="24"/>
                <w:szCs w:val="24"/>
              </w:rPr>
              <w:t xml:space="preserve">Находить и извлекать информацию </w:t>
            </w:r>
          </w:p>
        </w:tc>
        <w:tc>
          <w:tcPr>
            <w:tcW w:w="3969" w:type="dxa"/>
            <w:tcBorders>
              <w:top w:val="single" w:sz="4" w:space="0" w:color="000000"/>
              <w:left w:val="single" w:sz="4" w:space="0" w:color="000000"/>
              <w:bottom w:val="single" w:sz="4" w:space="0" w:color="000000"/>
              <w:right w:val="single" w:sz="4" w:space="0" w:color="000000"/>
            </w:tcBorders>
          </w:tcPr>
          <w:p w:rsidR="002E7E6D" w:rsidRPr="00A72F55" w:rsidRDefault="00AA0C76" w:rsidP="006D7DA4">
            <w:pPr>
              <w:spacing w:after="0" w:line="240" w:lineRule="auto"/>
              <w:ind w:left="0" w:firstLine="0"/>
              <w:jc w:val="center"/>
              <w:rPr>
                <w:sz w:val="24"/>
                <w:szCs w:val="24"/>
              </w:rPr>
            </w:pPr>
            <w:r w:rsidRPr="00A72F55">
              <w:rPr>
                <w:sz w:val="24"/>
                <w:szCs w:val="24"/>
              </w:rPr>
              <w:t xml:space="preserve">52% </w:t>
            </w:r>
          </w:p>
        </w:tc>
      </w:tr>
      <w:tr w:rsidR="002E7E6D" w:rsidRPr="00A72F55" w:rsidTr="002B263B">
        <w:trPr>
          <w:trHeight w:val="655"/>
        </w:trPr>
        <w:tc>
          <w:tcPr>
            <w:tcW w:w="5632" w:type="dxa"/>
            <w:tcBorders>
              <w:top w:val="single" w:sz="4" w:space="0" w:color="000000"/>
              <w:left w:val="single" w:sz="4" w:space="0" w:color="000000"/>
              <w:bottom w:val="single" w:sz="4" w:space="0" w:color="000000"/>
              <w:right w:val="single" w:sz="4" w:space="0" w:color="000000"/>
            </w:tcBorders>
          </w:tcPr>
          <w:p w:rsidR="002E7E6D" w:rsidRPr="00A72F55" w:rsidRDefault="00AA0C76" w:rsidP="006D7DA4">
            <w:pPr>
              <w:spacing w:after="0" w:line="240" w:lineRule="auto"/>
              <w:ind w:left="0" w:firstLine="0"/>
              <w:jc w:val="left"/>
              <w:rPr>
                <w:sz w:val="24"/>
                <w:szCs w:val="24"/>
              </w:rPr>
            </w:pPr>
            <w:r w:rsidRPr="00A72F55">
              <w:rPr>
                <w:sz w:val="24"/>
                <w:szCs w:val="24"/>
              </w:rPr>
              <w:t xml:space="preserve">Интегрировать и интерпретировать информацию </w:t>
            </w:r>
          </w:p>
        </w:tc>
        <w:tc>
          <w:tcPr>
            <w:tcW w:w="3969" w:type="dxa"/>
            <w:tcBorders>
              <w:top w:val="single" w:sz="4" w:space="0" w:color="000000"/>
              <w:left w:val="single" w:sz="4" w:space="0" w:color="000000"/>
              <w:bottom w:val="single" w:sz="4" w:space="0" w:color="000000"/>
              <w:right w:val="single" w:sz="4" w:space="0" w:color="000000"/>
            </w:tcBorders>
            <w:vAlign w:val="center"/>
          </w:tcPr>
          <w:p w:rsidR="002E7E6D" w:rsidRPr="00A72F55" w:rsidRDefault="00AA0C76" w:rsidP="006D7DA4">
            <w:pPr>
              <w:spacing w:after="0" w:line="240" w:lineRule="auto"/>
              <w:ind w:left="0" w:firstLine="0"/>
              <w:jc w:val="center"/>
              <w:rPr>
                <w:sz w:val="24"/>
                <w:szCs w:val="24"/>
              </w:rPr>
            </w:pPr>
            <w:r w:rsidRPr="00A72F55">
              <w:rPr>
                <w:sz w:val="24"/>
                <w:szCs w:val="24"/>
              </w:rPr>
              <w:t xml:space="preserve">44% </w:t>
            </w:r>
          </w:p>
        </w:tc>
      </w:tr>
      <w:tr w:rsidR="002E7E6D" w:rsidRPr="00A72F55" w:rsidTr="002B263B">
        <w:trPr>
          <w:trHeight w:val="492"/>
        </w:trPr>
        <w:tc>
          <w:tcPr>
            <w:tcW w:w="5632" w:type="dxa"/>
            <w:tcBorders>
              <w:top w:val="single" w:sz="4" w:space="0" w:color="000000"/>
              <w:left w:val="single" w:sz="4" w:space="0" w:color="000000"/>
              <w:bottom w:val="single" w:sz="4" w:space="0" w:color="000000"/>
              <w:right w:val="single" w:sz="4" w:space="0" w:color="000000"/>
            </w:tcBorders>
          </w:tcPr>
          <w:p w:rsidR="002E7E6D" w:rsidRPr="00A72F55" w:rsidRDefault="00AA0C76" w:rsidP="006D7DA4">
            <w:pPr>
              <w:spacing w:after="0" w:line="240" w:lineRule="auto"/>
              <w:ind w:left="0" w:firstLine="0"/>
              <w:jc w:val="left"/>
              <w:rPr>
                <w:sz w:val="24"/>
                <w:szCs w:val="24"/>
              </w:rPr>
            </w:pPr>
            <w:r w:rsidRPr="00A72F55">
              <w:rPr>
                <w:sz w:val="24"/>
                <w:szCs w:val="24"/>
              </w:rPr>
              <w:t xml:space="preserve">Оценивать содержание и форму текста </w:t>
            </w:r>
          </w:p>
        </w:tc>
        <w:tc>
          <w:tcPr>
            <w:tcW w:w="3969" w:type="dxa"/>
            <w:tcBorders>
              <w:top w:val="single" w:sz="4" w:space="0" w:color="000000"/>
              <w:left w:val="single" w:sz="4" w:space="0" w:color="000000"/>
              <w:bottom w:val="single" w:sz="4" w:space="0" w:color="000000"/>
              <w:right w:val="single" w:sz="4" w:space="0" w:color="000000"/>
            </w:tcBorders>
          </w:tcPr>
          <w:p w:rsidR="002E7E6D" w:rsidRPr="00A72F55" w:rsidRDefault="00AA0C76" w:rsidP="006D7DA4">
            <w:pPr>
              <w:spacing w:after="0" w:line="240" w:lineRule="auto"/>
              <w:ind w:left="0" w:firstLine="0"/>
              <w:jc w:val="center"/>
              <w:rPr>
                <w:sz w:val="24"/>
                <w:szCs w:val="24"/>
              </w:rPr>
            </w:pPr>
            <w:r w:rsidRPr="00A72F55">
              <w:rPr>
                <w:sz w:val="24"/>
                <w:szCs w:val="24"/>
              </w:rPr>
              <w:t xml:space="preserve">31% </w:t>
            </w:r>
          </w:p>
        </w:tc>
      </w:tr>
      <w:tr w:rsidR="002E7E6D" w:rsidRPr="00A72F55" w:rsidTr="002B263B">
        <w:trPr>
          <w:trHeight w:val="494"/>
        </w:trPr>
        <w:tc>
          <w:tcPr>
            <w:tcW w:w="5632" w:type="dxa"/>
            <w:tcBorders>
              <w:top w:val="single" w:sz="4" w:space="0" w:color="000000"/>
              <w:left w:val="single" w:sz="4" w:space="0" w:color="000000"/>
              <w:bottom w:val="single" w:sz="4" w:space="0" w:color="000000"/>
              <w:right w:val="single" w:sz="4" w:space="0" w:color="000000"/>
            </w:tcBorders>
          </w:tcPr>
          <w:p w:rsidR="002E7E6D" w:rsidRPr="00A72F55" w:rsidRDefault="00AA0C76" w:rsidP="006D7DA4">
            <w:pPr>
              <w:spacing w:after="0" w:line="240" w:lineRule="auto"/>
              <w:ind w:left="0" w:firstLine="0"/>
              <w:jc w:val="left"/>
              <w:rPr>
                <w:sz w:val="24"/>
                <w:szCs w:val="24"/>
              </w:rPr>
            </w:pPr>
            <w:r w:rsidRPr="00A72F55">
              <w:rPr>
                <w:sz w:val="24"/>
                <w:szCs w:val="24"/>
              </w:rPr>
              <w:t xml:space="preserve">Использовать информацию из текста </w:t>
            </w:r>
          </w:p>
        </w:tc>
        <w:tc>
          <w:tcPr>
            <w:tcW w:w="3969" w:type="dxa"/>
            <w:tcBorders>
              <w:top w:val="single" w:sz="4" w:space="0" w:color="000000"/>
              <w:left w:val="single" w:sz="4" w:space="0" w:color="000000"/>
              <w:bottom w:val="single" w:sz="4" w:space="0" w:color="000000"/>
              <w:right w:val="single" w:sz="4" w:space="0" w:color="000000"/>
            </w:tcBorders>
          </w:tcPr>
          <w:p w:rsidR="002E7E6D" w:rsidRPr="00A72F55" w:rsidRDefault="00AA0C76" w:rsidP="006D7DA4">
            <w:pPr>
              <w:spacing w:after="0" w:line="240" w:lineRule="auto"/>
              <w:ind w:left="0" w:firstLine="0"/>
              <w:jc w:val="center"/>
              <w:rPr>
                <w:sz w:val="24"/>
                <w:szCs w:val="24"/>
              </w:rPr>
            </w:pPr>
            <w:r w:rsidRPr="00A72F55">
              <w:rPr>
                <w:sz w:val="24"/>
                <w:szCs w:val="24"/>
              </w:rPr>
              <w:t xml:space="preserve">27% </w:t>
            </w:r>
          </w:p>
        </w:tc>
      </w:tr>
    </w:tbl>
    <w:p w:rsidR="002E7E6D" w:rsidRPr="00A72F55" w:rsidRDefault="00AA0C76" w:rsidP="006D7DA4">
      <w:pPr>
        <w:spacing w:after="0" w:line="240" w:lineRule="auto"/>
        <w:ind w:left="0" w:firstLine="0"/>
        <w:jc w:val="left"/>
        <w:rPr>
          <w:sz w:val="24"/>
          <w:szCs w:val="24"/>
        </w:rPr>
      </w:pPr>
      <w:r w:rsidRPr="00A72F55">
        <w:rPr>
          <w:sz w:val="24"/>
          <w:szCs w:val="24"/>
        </w:rPr>
        <w:t xml:space="preserve"> </w:t>
      </w:r>
    </w:p>
    <w:p w:rsidR="002E7E6D" w:rsidRPr="00A72F55" w:rsidRDefault="00AA0C76" w:rsidP="006D7DA4">
      <w:pPr>
        <w:spacing w:after="0" w:line="240" w:lineRule="auto"/>
        <w:ind w:firstLine="0"/>
        <w:rPr>
          <w:sz w:val="24"/>
          <w:szCs w:val="24"/>
        </w:rPr>
      </w:pPr>
      <w:r w:rsidRPr="00A72F55">
        <w:rPr>
          <w:sz w:val="24"/>
          <w:szCs w:val="24"/>
        </w:rPr>
        <w:t xml:space="preserve"> Наименее успешно девятиклассники справились с заданиями, основанными на умениях оценивать содержание и форму текста, а также умениях использовать информацию из текста. Наиболее успешно </w:t>
      </w:r>
      <w:r w:rsidR="002B263B" w:rsidRPr="00A72F55">
        <w:rPr>
          <w:sz w:val="24"/>
          <w:szCs w:val="24"/>
        </w:rPr>
        <w:t xml:space="preserve">учащиеся </w:t>
      </w:r>
      <w:r w:rsidRPr="00A72F55">
        <w:rPr>
          <w:sz w:val="24"/>
          <w:szCs w:val="24"/>
        </w:rPr>
        <w:t xml:space="preserve">справились с заданиями, требующими применения умений находить и извлекать информацию.  </w:t>
      </w:r>
    </w:p>
    <w:p w:rsidR="002E7E6D" w:rsidRPr="00A72F55" w:rsidRDefault="00421DA5" w:rsidP="006D7DA4">
      <w:pPr>
        <w:spacing w:after="0" w:line="240" w:lineRule="auto"/>
        <w:ind w:left="10" w:right="-15" w:hanging="10"/>
        <w:jc w:val="left"/>
        <w:rPr>
          <w:sz w:val="24"/>
          <w:szCs w:val="24"/>
        </w:rPr>
      </w:pPr>
      <w:r w:rsidRPr="00A72F55">
        <w:rPr>
          <w:sz w:val="24"/>
          <w:szCs w:val="24"/>
        </w:rPr>
        <w:t xml:space="preserve"> </w:t>
      </w:r>
      <w:r w:rsidR="00AA0C76" w:rsidRPr="00A72F55">
        <w:rPr>
          <w:b/>
          <w:sz w:val="24"/>
          <w:szCs w:val="24"/>
        </w:rPr>
        <w:t xml:space="preserve">Выводы  </w:t>
      </w:r>
    </w:p>
    <w:p w:rsidR="002E7E6D" w:rsidRPr="00A72F55" w:rsidRDefault="00AA0C76" w:rsidP="00421DA5">
      <w:pPr>
        <w:spacing w:after="0" w:line="240" w:lineRule="auto"/>
        <w:ind w:firstLine="0"/>
        <w:rPr>
          <w:sz w:val="24"/>
          <w:szCs w:val="24"/>
        </w:rPr>
      </w:pPr>
      <w:r w:rsidRPr="00A72F55">
        <w:rPr>
          <w:sz w:val="24"/>
          <w:szCs w:val="24"/>
        </w:rPr>
        <w:t>Результа</w:t>
      </w:r>
      <w:r w:rsidR="002B263B" w:rsidRPr="00A72F55">
        <w:rPr>
          <w:sz w:val="24"/>
          <w:szCs w:val="24"/>
        </w:rPr>
        <w:t xml:space="preserve">ты проведенной оценки качества </w:t>
      </w:r>
      <w:r w:rsidRPr="00A72F55">
        <w:rPr>
          <w:sz w:val="24"/>
          <w:szCs w:val="24"/>
        </w:rPr>
        <w:t xml:space="preserve">позволили зафиксировать в целом невысокий уровень сформированности читательской грамотности. По всей выборке результаты освоения разных групп читательских умений достаточно близки, что дает основание говорить о том, что в образовательном процессе им уделяется достаточное внимание, нет доминирования заданий, нацеленных на извлечение и воспроизведение информации из текста. В практике предметного обучения достаточно сбалансированно выстраивается работа не только с художественными, но и с информационными текстами.  </w:t>
      </w:r>
    </w:p>
    <w:p w:rsidR="002E7E6D" w:rsidRPr="00A72F55" w:rsidRDefault="00AA0C76" w:rsidP="006D7DA4">
      <w:pPr>
        <w:spacing w:after="0" w:line="240" w:lineRule="auto"/>
        <w:rPr>
          <w:sz w:val="24"/>
          <w:szCs w:val="24"/>
        </w:rPr>
      </w:pPr>
      <w:r w:rsidRPr="00A72F55">
        <w:rPr>
          <w:sz w:val="24"/>
          <w:szCs w:val="24"/>
        </w:rPr>
        <w:t xml:space="preserve">Вместе с тем, нельзя не обратить внимание на тот факт, что по трем группам читательских умений из четырех средний процент освоения составляет ниже 50%. Многие школьники с трудом ориентируются в тексте, если его объем превышает 1 страницу, подменяют ответ цитированием, при поиске не находят границ запрашиваемой информации, затрудняются в установлении логических связей: причина – следствие, тезис – доказательство, аргумент – контраргумент; испытывают проблемы с применением информации из текста в практических ситуациях. </w:t>
      </w:r>
    </w:p>
    <w:p w:rsidR="002E7E6D" w:rsidRPr="00A72F55" w:rsidRDefault="00AA0C76" w:rsidP="006D7DA4">
      <w:pPr>
        <w:spacing w:after="0" w:line="240" w:lineRule="auto"/>
        <w:ind w:left="10" w:right="-15" w:hanging="10"/>
        <w:jc w:val="left"/>
        <w:rPr>
          <w:sz w:val="24"/>
          <w:szCs w:val="24"/>
        </w:rPr>
      </w:pPr>
      <w:r w:rsidRPr="00A72F55">
        <w:rPr>
          <w:b/>
          <w:sz w:val="24"/>
          <w:szCs w:val="24"/>
        </w:rPr>
        <w:t xml:space="preserve">Рекомендации </w:t>
      </w:r>
    </w:p>
    <w:p w:rsidR="002E7E6D" w:rsidRPr="00A72F55" w:rsidRDefault="00AA0C76" w:rsidP="006D7DA4">
      <w:pPr>
        <w:numPr>
          <w:ilvl w:val="0"/>
          <w:numId w:val="2"/>
        </w:numPr>
        <w:spacing w:after="0" w:line="240" w:lineRule="auto"/>
        <w:ind w:firstLine="566"/>
        <w:rPr>
          <w:sz w:val="24"/>
          <w:szCs w:val="24"/>
        </w:rPr>
      </w:pPr>
      <w:r w:rsidRPr="00A72F55">
        <w:rPr>
          <w:sz w:val="24"/>
          <w:szCs w:val="24"/>
        </w:rPr>
        <w:t xml:space="preserve">Продолжить работу с учителями по изучению методологии и опыта сравнительных исследований; подготовить список источников, необходимых для использования в работе, по оценке и формированию читательской грамотности. </w:t>
      </w:r>
    </w:p>
    <w:p w:rsidR="002E7E6D" w:rsidRPr="00A72F55" w:rsidRDefault="00AA0C76" w:rsidP="006D7DA4">
      <w:pPr>
        <w:numPr>
          <w:ilvl w:val="0"/>
          <w:numId w:val="2"/>
        </w:numPr>
        <w:spacing w:after="0" w:line="240" w:lineRule="auto"/>
        <w:ind w:firstLine="566"/>
        <w:rPr>
          <w:sz w:val="24"/>
          <w:szCs w:val="24"/>
        </w:rPr>
      </w:pPr>
      <w:r w:rsidRPr="00A72F55">
        <w:rPr>
          <w:sz w:val="24"/>
          <w:szCs w:val="24"/>
        </w:rPr>
        <w:lastRenderedPageBreak/>
        <w:t>В сфере повышения квалификации учителей необходимо усилить работу по: совершенствованию содержания программ в плане освоения педагогами компетенций в области оценки и формирования читательской грамотности; обновлению форм и методов работы со слушателями, направленных не на буквальный перенос типов заданий для оценки на тексты, предназначенные для другой ситуации,</w:t>
      </w:r>
      <w:r w:rsidR="006B0D21" w:rsidRPr="00A72F55">
        <w:rPr>
          <w:sz w:val="24"/>
          <w:szCs w:val="24"/>
        </w:rPr>
        <w:t xml:space="preserve"> а на практическое освоение прие</w:t>
      </w:r>
      <w:r w:rsidRPr="00A72F55">
        <w:rPr>
          <w:sz w:val="24"/>
          <w:szCs w:val="24"/>
        </w:rPr>
        <w:t>мов, обеспечивающих овладение школьниками различных групп читательских умений; обучению школьных к</w:t>
      </w:r>
      <w:r w:rsidR="006B0D21" w:rsidRPr="00A72F55">
        <w:rPr>
          <w:sz w:val="24"/>
          <w:szCs w:val="24"/>
        </w:rPr>
        <w:t>оманд учителей разных предметов</w:t>
      </w:r>
      <w:r w:rsidRPr="00A72F55">
        <w:rPr>
          <w:sz w:val="24"/>
          <w:szCs w:val="24"/>
        </w:rPr>
        <w:t xml:space="preserve"> современным подходам к формированию читательской грамотности обучающихся. </w:t>
      </w:r>
    </w:p>
    <w:p w:rsidR="002E7E6D" w:rsidRPr="00A72F55" w:rsidRDefault="00AA0C76" w:rsidP="006D7DA4">
      <w:pPr>
        <w:pStyle w:val="a3"/>
        <w:numPr>
          <w:ilvl w:val="0"/>
          <w:numId w:val="2"/>
        </w:numPr>
        <w:spacing w:after="0" w:line="240" w:lineRule="auto"/>
        <w:rPr>
          <w:sz w:val="24"/>
          <w:szCs w:val="24"/>
        </w:rPr>
      </w:pPr>
      <w:r w:rsidRPr="00A72F55">
        <w:rPr>
          <w:sz w:val="24"/>
          <w:szCs w:val="24"/>
        </w:rPr>
        <w:t xml:space="preserve">В работе с предметными методическими объединениями выстроить комплекс мастер-классов по следующим направлениям: по использованию на уроках разных типов текстов: сплошных, несплошных (графики, диаграммы, таблицы) и смешанных текстов, содержащих вербальную и графическую информацию, в том числе текстов «широкого круга» (рекламы, чатов, форумов, социальных сетей) с целью оценки качества и достоверности информации, обнаружения противоречий, скрытых коммерческих целей и т.п.;  по разработке продуктивных заданий (по построению на основании текста диаграмм, таблиц, схем; по грамотному чтению рисунков, микрофотографий и др.; по применению информации из текста в новой ситуации); по организации образовательного процесса с включением форм индивидуальной и групповой работы, использованию технологии «перевѐрнутого» класса и т.п., чтобы ученики могли фиксировать разницу в понимании тех или иных текстов и обсуждать разночтения, разные точки зрения, выдвигать гипотезы, аргументировать утверждения и т.п.; по формирующему оцениванию (уменьшение доли проверочных заданий в тестовой форме) для обучения школьников построению развѐрнутых устных и письменных ответов. </w:t>
      </w:r>
    </w:p>
    <w:p w:rsidR="002E7E6D" w:rsidRPr="00A72F55" w:rsidRDefault="00AA0C76" w:rsidP="006D7DA4">
      <w:pPr>
        <w:spacing w:after="0" w:line="240" w:lineRule="auto"/>
        <w:ind w:firstLine="566"/>
        <w:rPr>
          <w:sz w:val="24"/>
          <w:szCs w:val="24"/>
        </w:rPr>
      </w:pPr>
      <w:r w:rsidRPr="00A72F55">
        <w:rPr>
          <w:sz w:val="24"/>
          <w:szCs w:val="24"/>
        </w:rPr>
        <w:t>4) Регулярно проводить диагностические работы в части читат</w:t>
      </w:r>
      <w:r w:rsidR="006B0D21" w:rsidRPr="00A72F55">
        <w:rPr>
          <w:sz w:val="24"/>
          <w:szCs w:val="24"/>
        </w:rPr>
        <w:t>ельской грамотности с оценкой ее</w:t>
      </w:r>
      <w:r w:rsidRPr="00A72F55">
        <w:rPr>
          <w:sz w:val="24"/>
          <w:szCs w:val="24"/>
        </w:rPr>
        <w:t xml:space="preserve"> динамики. </w:t>
      </w:r>
    </w:p>
    <w:p w:rsidR="002E7E6D" w:rsidRPr="00A72F55" w:rsidRDefault="00AA0C76" w:rsidP="006D7DA4">
      <w:pPr>
        <w:pStyle w:val="1"/>
        <w:spacing w:after="0" w:line="240" w:lineRule="auto"/>
        <w:rPr>
          <w:sz w:val="24"/>
          <w:szCs w:val="24"/>
        </w:rPr>
      </w:pPr>
      <w:r w:rsidRPr="00A72F55">
        <w:rPr>
          <w:sz w:val="24"/>
          <w:szCs w:val="24"/>
        </w:rPr>
        <w:t xml:space="preserve">Математическая грамотность </w:t>
      </w:r>
    </w:p>
    <w:tbl>
      <w:tblPr>
        <w:tblStyle w:val="TableGrid"/>
        <w:tblpPr w:leftFromText="180" w:rightFromText="180" w:vertAnchor="text" w:horzAnchor="margin" w:tblpY="1079"/>
        <w:tblW w:w="9517" w:type="dxa"/>
        <w:tblInd w:w="0" w:type="dxa"/>
        <w:tblCellMar>
          <w:left w:w="180" w:type="dxa"/>
          <w:right w:w="115" w:type="dxa"/>
        </w:tblCellMar>
        <w:tblLook w:val="04A0" w:firstRow="1" w:lastRow="0" w:firstColumn="1" w:lastColumn="0" w:noHBand="0" w:noVBand="1"/>
      </w:tblPr>
      <w:tblGrid>
        <w:gridCol w:w="870"/>
        <w:gridCol w:w="2986"/>
        <w:gridCol w:w="2402"/>
        <w:gridCol w:w="3259"/>
      </w:tblGrid>
      <w:tr w:rsidR="006B0D21" w:rsidRPr="00A72F55" w:rsidTr="00421DA5">
        <w:trPr>
          <w:trHeight w:val="1303"/>
        </w:trPr>
        <w:tc>
          <w:tcPr>
            <w:tcW w:w="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0D21" w:rsidRPr="00A72F55" w:rsidRDefault="006B0D21" w:rsidP="006D7DA4">
            <w:pPr>
              <w:spacing w:after="0" w:line="240" w:lineRule="auto"/>
              <w:ind w:left="110" w:firstLine="0"/>
              <w:jc w:val="left"/>
              <w:rPr>
                <w:sz w:val="24"/>
                <w:szCs w:val="24"/>
              </w:rPr>
            </w:pPr>
            <w:r w:rsidRPr="00A72F55">
              <w:rPr>
                <w:b/>
                <w:sz w:val="24"/>
                <w:szCs w:val="24"/>
              </w:rPr>
              <w:t xml:space="preserve">№ </w:t>
            </w:r>
          </w:p>
          <w:p w:rsidR="006B0D21" w:rsidRPr="00A72F55" w:rsidRDefault="006B0D21" w:rsidP="006D7DA4">
            <w:pPr>
              <w:spacing w:after="0" w:line="240" w:lineRule="auto"/>
              <w:ind w:left="53" w:firstLine="0"/>
              <w:jc w:val="left"/>
              <w:rPr>
                <w:sz w:val="24"/>
                <w:szCs w:val="24"/>
              </w:rPr>
            </w:pPr>
            <w:r w:rsidRPr="00A72F55">
              <w:rPr>
                <w:b/>
                <w:sz w:val="24"/>
                <w:szCs w:val="24"/>
              </w:rPr>
              <w:t xml:space="preserve">п/п </w:t>
            </w:r>
          </w:p>
        </w:tc>
        <w:tc>
          <w:tcPr>
            <w:tcW w:w="2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0D21" w:rsidRPr="00A72F55" w:rsidRDefault="006B0D21" w:rsidP="006D7DA4">
            <w:pPr>
              <w:spacing w:after="0" w:line="240" w:lineRule="auto"/>
              <w:ind w:left="0" w:firstLine="0"/>
              <w:jc w:val="center"/>
              <w:rPr>
                <w:sz w:val="24"/>
                <w:szCs w:val="24"/>
              </w:rPr>
            </w:pPr>
            <w:r w:rsidRPr="00A72F55">
              <w:rPr>
                <w:b/>
                <w:sz w:val="24"/>
                <w:szCs w:val="24"/>
              </w:rPr>
              <w:t xml:space="preserve">Название уровня </w:t>
            </w:r>
          </w:p>
        </w:tc>
        <w:tc>
          <w:tcPr>
            <w:tcW w:w="2402" w:type="dxa"/>
            <w:tcBorders>
              <w:top w:val="single" w:sz="8" w:space="0" w:color="000000"/>
              <w:left w:val="single" w:sz="8" w:space="0" w:color="000000"/>
              <w:bottom w:val="single" w:sz="8" w:space="0" w:color="000000"/>
              <w:right w:val="single" w:sz="8" w:space="0" w:color="000000"/>
            </w:tcBorders>
            <w:shd w:val="clear" w:color="auto" w:fill="auto"/>
          </w:tcPr>
          <w:p w:rsidR="006B0D21" w:rsidRPr="00A72F55" w:rsidRDefault="006B0D21" w:rsidP="006D7DA4">
            <w:pPr>
              <w:spacing w:after="0" w:line="240" w:lineRule="auto"/>
              <w:ind w:left="0" w:firstLine="0"/>
              <w:jc w:val="center"/>
              <w:rPr>
                <w:sz w:val="24"/>
                <w:szCs w:val="24"/>
              </w:rPr>
            </w:pPr>
            <w:r w:rsidRPr="00A72F55">
              <w:rPr>
                <w:b/>
                <w:sz w:val="24"/>
                <w:szCs w:val="24"/>
              </w:rPr>
              <w:t xml:space="preserve">Кол-во учащихся, </w:t>
            </w:r>
          </w:p>
          <w:p w:rsidR="006B0D21" w:rsidRPr="00A72F55" w:rsidRDefault="006B0D21" w:rsidP="006D7DA4">
            <w:pPr>
              <w:spacing w:after="0" w:line="240" w:lineRule="auto"/>
              <w:ind w:left="0" w:firstLine="0"/>
              <w:jc w:val="center"/>
              <w:rPr>
                <w:sz w:val="24"/>
                <w:szCs w:val="24"/>
              </w:rPr>
            </w:pPr>
            <w:r w:rsidRPr="00A72F55">
              <w:rPr>
                <w:b/>
                <w:sz w:val="24"/>
                <w:szCs w:val="24"/>
              </w:rPr>
              <w:t xml:space="preserve">выполнивших на уровень, чел. </w:t>
            </w:r>
          </w:p>
        </w:tc>
        <w:tc>
          <w:tcPr>
            <w:tcW w:w="3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B0D21" w:rsidRPr="00A72F55" w:rsidRDefault="006B0D21" w:rsidP="006D7DA4">
            <w:pPr>
              <w:spacing w:after="0" w:line="240" w:lineRule="auto"/>
              <w:ind w:left="0" w:firstLine="0"/>
              <w:jc w:val="center"/>
              <w:rPr>
                <w:sz w:val="24"/>
                <w:szCs w:val="24"/>
              </w:rPr>
            </w:pPr>
            <w:r w:rsidRPr="00A72F55">
              <w:rPr>
                <w:b/>
                <w:sz w:val="24"/>
                <w:szCs w:val="24"/>
              </w:rPr>
              <w:t xml:space="preserve">% учащихся, выполнивших на уровень </w:t>
            </w:r>
          </w:p>
        </w:tc>
      </w:tr>
      <w:tr w:rsidR="006B0D21" w:rsidRPr="00A72F55" w:rsidTr="006B0D21">
        <w:trPr>
          <w:trHeight w:val="589"/>
        </w:trPr>
        <w:tc>
          <w:tcPr>
            <w:tcW w:w="870" w:type="dxa"/>
            <w:tcBorders>
              <w:top w:val="single" w:sz="8" w:space="0" w:color="000000"/>
              <w:left w:val="single" w:sz="8" w:space="0" w:color="000000"/>
              <w:bottom w:val="single" w:sz="4" w:space="0" w:color="000000"/>
              <w:right w:val="single" w:sz="8" w:space="0" w:color="000000"/>
            </w:tcBorders>
          </w:tcPr>
          <w:p w:rsidR="006B0D21" w:rsidRPr="00A72F55" w:rsidRDefault="006B0D21" w:rsidP="006D7DA4">
            <w:pPr>
              <w:spacing w:after="0" w:line="240" w:lineRule="auto"/>
              <w:ind w:left="0" w:firstLine="0"/>
              <w:jc w:val="center"/>
              <w:rPr>
                <w:sz w:val="24"/>
                <w:szCs w:val="24"/>
              </w:rPr>
            </w:pPr>
            <w:r w:rsidRPr="00A72F55">
              <w:rPr>
                <w:sz w:val="24"/>
                <w:szCs w:val="24"/>
              </w:rPr>
              <w:t xml:space="preserve">1 </w:t>
            </w:r>
          </w:p>
        </w:tc>
        <w:tc>
          <w:tcPr>
            <w:tcW w:w="2986" w:type="dxa"/>
            <w:tcBorders>
              <w:top w:val="single" w:sz="8" w:space="0" w:color="000000"/>
              <w:left w:val="single" w:sz="8" w:space="0" w:color="000000"/>
              <w:bottom w:val="single" w:sz="4" w:space="0" w:color="000000"/>
              <w:right w:val="single" w:sz="8" w:space="0" w:color="000000"/>
            </w:tcBorders>
          </w:tcPr>
          <w:p w:rsidR="006B0D21" w:rsidRPr="00A72F55" w:rsidRDefault="006B0D21" w:rsidP="006D7DA4">
            <w:pPr>
              <w:spacing w:after="0" w:line="240" w:lineRule="auto"/>
              <w:ind w:left="487" w:firstLine="0"/>
              <w:jc w:val="left"/>
              <w:rPr>
                <w:sz w:val="24"/>
                <w:szCs w:val="24"/>
              </w:rPr>
            </w:pPr>
            <w:r w:rsidRPr="00A72F55">
              <w:rPr>
                <w:sz w:val="24"/>
                <w:szCs w:val="24"/>
              </w:rPr>
              <w:t xml:space="preserve">Низкий </w:t>
            </w:r>
          </w:p>
        </w:tc>
        <w:tc>
          <w:tcPr>
            <w:tcW w:w="2402" w:type="dxa"/>
            <w:tcBorders>
              <w:top w:val="single" w:sz="8" w:space="0" w:color="000000"/>
              <w:left w:val="single" w:sz="8" w:space="0" w:color="000000"/>
              <w:bottom w:val="single" w:sz="4" w:space="0" w:color="000000"/>
              <w:right w:val="single" w:sz="8" w:space="0" w:color="000000"/>
            </w:tcBorders>
          </w:tcPr>
          <w:p w:rsidR="006B0D21" w:rsidRPr="00A72F55" w:rsidRDefault="006B0D21" w:rsidP="006D7DA4">
            <w:pPr>
              <w:spacing w:after="0" w:line="240" w:lineRule="auto"/>
              <w:ind w:left="0" w:firstLine="0"/>
              <w:jc w:val="center"/>
              <w:rPr>
                <w:sz w:val="24"/>
                <w:szCs w:val="24"/>
              </w:rPr>
            </w:pPr>
            <w:r w:rsidRPr="00A72F55">
              <w:rPr>
                <w:sz w:val="24"/>
                <w:szCs w:val="24"/>
              </w:rPr>
              <w:t xml:space="preserve">31 </w:t>
            </w:r>
          </w:p>
        </w:tc>
        <w:tc>
          <w:tcPr>
            <w:tcW w:w="3259" w:type="dxa"/>
            <w:tcBorders>
              <w:top w:val="single" w:sz="8" w:space="0" w:color="000000"/>
              <w:left w:val="single" w:sz="8" w:space="0" w:color="000000"/>
              <w:bottom w:val="single" w:sz="4" w:space="0" w:color="000000"/>
              <w:right w:val="single" w:sz="8" w:space="0" w:color="000000"/>
            </w:tcBorders>
          </w:tcPr>
          <w:p w:rsidR="006B0D21" w:rsidRPr="00A72F55" w:rsidRDefault="006B0D21" w:rsidP="006D7DA4">
            <w:pPr>
              <w:spacing w:after="0" w:line="240" w:lineRule="auto"/>
              <w:ind w:left="0" w:firstLine="0"/>
              <w:jc w:val="center"/>
              <w:rPr>
                <w:sz w:val="24"/>
                <w:szCs w:val="24"/>
              </w:rPr>
            </w:pPr>
            <w:r w:rsidRPr="00A72F55">
              <w:rPr>
                <w:sz w:val="24"/>
                <w:szCs w:val="24"/>
              </w:rPr>
              <w:t xml:space="preserve">70,3 </w:t>
            </w:r>
          </w:p>
        </w:tc>
      </w:tr>
      <w:tr w:rsidR="006B0D21" w:rsidRPr="00A72F55" w:rsidTr="006B0D21">
        <w:trPr>
          <w:trHeight w:val="578"/>
        </w:trPr>
        <w:tc>
          <w:tcPr>
            <w:tcW w:w="870" w:type="dxa"/>
            <w:tcBorders>
              <w:top w:val="single" w:sz="4" w:space="0" w:color="000000"/>
              <w:left w:val="single" w:sz="8" w:space="0" w:color="000000"/>
              <w:bottom w:val="single" w:sz="4" w:space="0" w:color="000000"/>
              <w:right w:val="single" w:sz="8" w:space="0" w:color="000000"/>
            </w:tcBorders>
          </w:tcPr>
          <w:p w:rsidR="006B0D21" w:rsidRPr="00A72F55" w:rsidRDefault="006B0D21" w:rsidP="006D7DA4">
            <w:pPr>
              <w:spacing w:after="0" w:line="240" w:lineRule="auto"/>
              <w:ind w:left="0" w:firstLine="0"/>
              <w:jc w:val="center"/>
              <w:rPr>
                <w:sz w:val="24"/>
                <w:szCs w:val="24"/>
              </w:rPr>
            </w:pPr>
            <w:r w:rsidRPr="00A72F55">
              <w:rPr>
                <w:sz w:val="24"/>
                <w:szCs w:val="24"/>
              </w:rPr>
              <w:t xml:space="preserve">2 </w:t>
            </w:r>
          </w:p>
        </w:tc>
        <w:tc>
          <w:tcPr>
            <w:tcW w:w="2986" w:type="dxa"/>
            <w:tcBorders>
              <w:top w:val="single" w:sz="4" w:space="0" w:color="000000"/>
              <w:left w:val="single" w:sz="8" w:space="0" w:color="000000"/>
              <w:bottom w:val="single" w:sz="4" w:space="0" w:color="000000"/>
              <w:right w:val="single" w:sz="8" w:space="0" w:color="000000"/>
            </w:tcBorders>
          </w:tcPr>
          <w:p w:rsidR="006B0D21" w:rsidRPr="00A72F55" w:rsidRDefault="006B0D21" w:rsidP="006D7DA4">
            <w:pPr>
              <w:spacing w:after="0" w:line="240" w:lineRule="auto"/>
              <w:ind w:left="487" w:firstLine="0"/>
              <w:jc w:val="left"/>
              <w:rPr>
                <w:sz w:val="24"/>
                <w:szCs w:val="24"/>
              </w:rPr>
            </w:pPr>
            <w:r w:rsidRPr="00A72F55">
              <w:rPr>
                <w:sz w:val="24"/>
                <w:szCs w:val="24"/>
              </w:rPr>
              <w:t xml:space="preserve">Пороговый </w:t>
            </w:r>
          </w:p>
        </w:tc>
        <w:tc>
          <w:tcPr>
            <w:tcW w:w="2402" w:type="dxa"/>
            <w:tcBorders>
              <w:top w:val="single" w:sz="4" w:space="0" w:color="000000"/>
              <w:left w:val="single" w:sz="8" w:space="0" w:color="000000"/>
              <w:bottom w:val="single" w:sz="4" w:space="0" w:color="000000"/>
              <w:right w:val="single" w:sz="8" w:space="0" w:color="000000"/>
            </w:tcBorders>
          </w:tcPr>
          <w:p w:rsidR="006B0D21" w:rsidRPr="00A72F55" w:rsidRDefault="006B0D21" w:rsidP="006D7DA4">
            <w:pPr>
              <w:spacing w:after="0" w:line="240" w:lineRule="auto"/>
              <w:ind w:left="0" w:firstLine="0"/>
              <w:jc w:val="center"/>
              <w:rPr>
                <w:sz w:val="24"/>
                <w:szCs w:val="24"/>
              </w:rPr>
            </w:pPr>
            <w:r w:rsidRPr="00A72F55">
              <w:rPr>
                <w:sz w:val="24"/>
                <w:szCs w:val="24"/>
              </w:rPr>
              <w:t>9</w:t>
            </w:r>
          </w:p>
        </w:tc>
        <w:tc>
          <w:tcPr>
            <w:tcW w:w="3259" w:type="dxa"/>
            <w:tcBorders>
              <w:top w:val="single" w:sz="4" w:space="0" w:color="000000"/>
              <w:left w:val="single" w:sz="8" w:space="0" w:color="000000"/>
              <w:bottom w:val="single" w:sz="4" w:space="0" w:color="000000"/>
              <w:right w:val="single" w:sz="8" w:space="0" w:color="000000"/>
            </w:tcBorders>
          </w:tcPr>
          <w:p w:rsidR="006B0D21" w:rsidRPr="00A72F55" w:rsidRDefault="006B0D21" w:rsidP="006D7DA4">
            <w:pPr>
              <w:spacing w:after="0" w:line="240" w:lineRule="auto"/>
              <w:ind w:left="0" w:firstLine="0"/>
              <w:jc w:val="center"/>
              <w:rPr>
                <w:sz w:val="24"/>
                <w:szCs w:val="24"/>
              </w:rPr>
            </w:pPr>
            <w:r w:rsidRPr="00A72F55">
              <w:rPr>
                <w:sz w:val="24"/>
                <w:szCs w:val="24"/>
              </w:rPr>
              <w:t xml:space="preserve">18,6 </w:t>
            </w:r>
          </w:p>
        </w:tc>
      </w:tr>
      <w:tr w:rsidR="006B0D21" w:rsidRPr="00A72F55" w:rsidTr="006B0D21">
        <w:trPr>
          <w:trHeight w:val="581"/>
        </w:trPr>
        <w:tc>
          <w:tcPr>
            <w:tcW w:w="870" w:type="dxa"/>
            <w:tcBorders>
              <w:top w:val="single" w:sz="4" w:space="0" w:color="000000"/>
              <w:left w:val="single" w:sz="8" w:space="0" w:color="000000"/>
              <w:bottom w:val="single" w:sz="4" w:space="0" w:color="000000"/>
              <w:right w:val="single" w:sz="8" w:space="0" w:color="000000"/>
            </w:tcBorders>
          </w:tcPr>
          <w:p w:rsidR="006B0D21" w:rsidRPr="00A72F55" w:rsidRDefault="006B0D21" w:rsidP="006D7DA4">
            <w:pPr>
              <w:spacing w:after="0" w:line="240" w:lineRule="auto"/>
              <w:ind w:left="0" w:firstLine="0"/>
              <w:jc w:val="center"/>
              <w:rPr>
                <w:sz w:val="24"/>
                <w:szCs w:val="24"/>
              </w:rPr>
            </w:pPr>
            <w:r w:rsidRPr="00A72F55">
              <w:rPr>
                <w:sz w:val="24"/>
                <w:szCs w:val="24"/>
              </w:rPr>
              <w:t xml:space="preserve">3 </w:t>
            </w:r>
          </w:p>
        </w:tc>
        <w:tc>
          <w:tcPr>
            <w:tcW w:w="2986" w:type="dxa"/>
            <w:tcBorders>
              <w:top w:val="single" w:sz="4" w:space="0" w:color="000000"/>
              <w:left w:val="single" w:sz="8" w:space="0" w:color="000000"/>
              <w:bottom w:val="single" w:sz="4" w:space="0" w:color="000000"/>
              <w:right w:val="single" w:sz="8" w:space="0" w:color="000000"/>
            </w:tcBorders>
          </w:tcPr>
          <w:p w:rsidR="006B0D21" w:rsidRPr="00A72F55" w:rsidRDefault="006B0D21" w:rsidP="006D7DA4">
            <w:pPr>
              <w:spacing w:after="0" w:line="240" w:lineRule="auto"/>
              <w:ind w:left="487" w:firstLine="0"/>
              <w:jc w:val="left"/>
              <w:rPr>
                <w:sz w:val="24"/>
                <w:szCs w:val="24"/>
              </w:rPr>
            </w:pPr>
            <w:r w:rsidRPr="00A72F55">
              <w:rPr>
                <w:sz w:val="24"/>
                <w:szCs w:val="24"/>
              </w:rPr>
              <w:t xml:space="preserve">Базовый </w:t>
            </w:r>
          </w:p>
        </w:tc>
        <w:tc>
          <w:tcPr>
            <w:tcW w:w="2402" w:type="dxa"/>
            <w:tcBorders>
              <w:top w:val="single" w:sz="4" w:space="0" w:color="000000"/>
              <w:left w:val="single" w:sz="8" w:space="0" w:color="000000"/>
              <w:bottom w:val="single" w:sz="4" w:space="0" w:color="000000"/>
              <w:right w:val="single" w:sz="8" w:space="0" w:color="000000"/>
            </w:tcBorders>
          </w:tcPr>
          <w:p w:rsidR="006B0D21" w:rsidRPr="00A72F55" w:rsidRDefault="006B0D21" w:rsidP="006D7DA4">
            <w:pPr>
              <w:spacing w:after="0" w:line="240" w:lineRule="auto"/>
              <w:ind w:left="0" w:firstLine="0"/>
              <w:jc w:val="center"/>
              <w:rPr>
                <w:sz w:val="24"/>
                <w:szCs w:val="24"/>
              </w:rPr>
            </w:pPr>
            <w:r w:rsidRPr="00A72F55">
              <w:rPr>
                <w:sz w:val="24"/>
                <w:szCs w:val="24"/>
              </w:rPr>
              <w:t>3</w:t>
            </w:r>
          </w:p>
        </w:tc>
        <w:tc>
          <w:tcPr>
            <w:tcW w:w="3259" w:type="dxa"/>
            <w:tcBorders>
              <w:top w:val="single" w:sz="4" w:space="0" w:color="000000"/>
              <w:left w:val="single" w:sz="8" w:space="0" w:color="000000"/>
              <w:bottom w:val="single" w:sz="4" w:space="0" w:color="000000"/>
              <w:right w:val="single" w:sz="8" w:space="0" w:color="000000"/>
            </w:tcBorders>
          </w:tcPr>
          <w:p w:rsidR="006B0D21" w:rsidRPr="00A72F55" w:rsidRDefault="006B0D21" w:rsidP="006D7DA4">
            <w:pPr>
              <w:spacing w:after="0" w:line="240" w:lineRule="auto"/>
              <w:ind w:left="0" w:firstLine="0"/>
              <w:jc w:val="center"/>
              <w:rPr>
                <w:sz w:val="24"/>
                <w:szCs w:val="24"/>
              </w:rPr>
            </w:pPr>
            <w:r w:rsidRPr="00A72F55">
              <w:rPr>
                <w:sz w:val="24"/>
                <w:szCs w:val="24"/>
              </w:rPr>
              <w:t xml:space="preserve">7,4 </w:t>
            </w:r>
          </w:p>
        </w:tc>
      </w:tr>
      <w:tr w:rsidR="006B0D21" w:rsidRPr="00A72F55" w:rsidTr="006B0D21">
        <w:trPr>
          <w:trHeight w:val="581"/>
        </w:trPr>
        <w:tc>
          <w:tcPr>
            <w:tcW w:w="870" w:type="dxa"/>
            <w:tcBorders>
              <w:top w:val="single" w:sz="4" w:space="0" w:color="000000"/>
              <w:left w:val="single" w:sz="8" w:space="0" w:color="000000"/>
              <w:bottom w:val="single" w:sz="4" w:space="0" w:color="000000"/>
              <w:right w:val="single" w:sz="8" w:space="0" w:color="000000"/>
            </w:tcBorders>
          </w:tcPr>
          <w:p w:rsidR="006B0D21" w:rsidRPr="00A72F55" w:rsidRDefault="006B0D21" w:rsidP="006D7DA4">
            <w:pPr>
              <w:spacing w:after="0" w:line="240" w:lineRule="auto"/>
              <w:ind w:left="0" w:firstLine="0"/>
              <w:jc w:val="center"/>
              <w:rPr>
                <w:sz w:val="24"/>
                <w:szCs w:val="24"/>
              </w:rPr>
            </w:pPr>
            <w:r w:rsidRPr="00A72F55">
              <w:rPr>
                <w:sz w:val="24"/>
                <w:szCs w:val="24"/>
              </w:rPr>
              <w:t xml:space="preserve">4 </w:t>
            </w:r>
          </w:p>
        </w:tc>
        <w:tc>
          <w:tcPr>
            <w:tcW w:w="2986" w:type="dxa"/>
            <w:tcBorders>
              <w:top w:val="single" w:sz="4" w:space="0" w:color="000000"/>
              <w:left w:val="single" w:sz="8" w:space="0" w:color="000000"/>
              <w:bottom w:val="single" w:sz="4" w:space="0" w:color="000000"/>
              <w:right w:val="single" w:sz="8" w:space="0" w:color="000000"/>
            </w:tcBorders>
          </w:tcPr>
          <w:p w:rsidR="006B0D21" w:rsidRPr="00A72F55" w:rsidRDefault="006B0D21" w:rsidP="006D7DA4">
            <w:pPr>
              <w:spacing w:after="0" w:line="240" w:lineRule="auto"/>
              <w:ind w:left="0" w:firstLine="0"/>
              <w:jc w:val="center"/>
              <w:rPr>
                <w:sz w:val="24"/>
                <w:szCs w:val="24"/>
              </w:rPr>
            </w:pPr>
            <w:r w:rsidRPr="00A72F55">
              <w:rPr>
                <w:sz w:val="24"/>
                <w:szCs w:val="24"/>
              </w:rPr>
              <w:t xml:space="preserve">Повышенный </w:t>
            </w:r>
          </w:p>
        </w:tc>
        <w:tc>
          <w:tcPr>
            <w:tcW w:w="2402" w:type="dxa"/>
            <w:tcBorders>
              <w:top w:val="single" w:sz="4" w:space="0" w:color="000000"/>
              <w:left w:val="single" w:sz="8" w:space="0" w:color="000000"/>
              <w:bottom w:val="single" w:sz="4" w:space="0" w:color="000000"/>
              <w:right w:val="single" w:sz="8" w:space="0" w:color="000000"/>
            </w:tcBorders>
          </w:tcPr>
          <w:p w:rsidR="006B0D21" w:rsidRPr="00A72F55" w:rsidRDefault="006B0D21" w:rsidP="006D7DA4">
            <w:pPr>
              <w:spacing w:after="0" w:line="240" w:lineRule="auto"/>
              <w:ind w:left="0" w:firstLine="0"/>
              <w:jc w:val="center"/>
              <w:rPr>
                <w:sz w:val="24"/>
                <w:szCs w:val="24"/>
              </w:rPr>
            </w:pPr>
            <w:r w:rsidRPr="00A72F55">
              <w:rPr>
                <w:sz w:val="24"/>
                <w:szCs w:val="24"/>
              </w:rPr>
              <w:t>1</w:t>
            </w:r>
          </w:p>
        </w:tc>
        <w:tc>
          <w:tcPr>
            <w:tcW w:w="3259" w:type="dxa"/>
            <w:tcBorders>
              <w:top w:val="single" w:sz="4" w:space="0" w:color="000000"/>
              <w:left w:val="single" w:sz="8" w:space="0" w:color="000000"/>
              <w:bottom w:val="single" w:sz="4" w:space="0" w:color="000000"/>
              <w:right w:val="single" w:sz="8" w:space="0" w:color="000000"/>
            </w:tcBorders>
          </w:tcPr>
          <w:p w:rsidR="006B0D21" w:rsidRPr="00A72F55" w:rsidRDefault="006B0D21" w:rsidP="006D7DA4">
            <w:pPr>
              <w:spacing w:after="0" w:line="240" w:lineRule="auto"/>
              <w:ind w:left="0" w:firstLine="0"/>
              <w:jc w:val="center"/>
              <w:rPr>
                <w:sz w:val="24"/>
                <w:szCs w:val="24"/>
              </w:rPr>
            </w:pPr>
            <w:r w:rsidRPr="00A72F55">
              <w:rPr>
                <w:sz w:val="24"/>
                <w:szCs w:val="24"/>
              </w:rPr>
              <w:t xml:space="preserve">3,7 </w:t>
            </w:r>
          </w:p>
        </w:tc>
      </w:tr>
      <w:tr w:rsidR="006B0D21" w:rsidRPr="00A72F55" w:rsidTr="006B0D21">
        <w:trPr>
          <w:trHeight w:val="586"/>
        </w:trPr>
        <w:tc>
          <w:tcPr>
            <w:tcW w:w="870" w:type="dxa"/>
            <w:tcBorders>
              <w:top w:val="single" w:sz="4" w:space="0" w:color="000000"/>
              <w:left w:val="single" w:sz="8" w:space="0" w:color="000000"/>
              <w:bottom w:val="single" w:sz="8" w:space="0" w:color="000000"/>
              <w:right w:val="single" w:sz="8" w:space="0" w:color="000000"/>
            </w:tcBorders>
          </w:tcPr>
          <w:p w:rsidR="006B0D21" w:rsidRPr="00A72F55" w:rsidRDefault="006B0D21" w:rsidP="006D7DA4">
            <w:pPr>
              <w:spacing w:after="0" w:line="240" w:lineRule="auto"/>
              <w:ind w:left="0" w:firstLine="0"/>
              <w:jc w:val="center"/>
              <w:rPr>
                <w:sz w:val="24"/>
                <w:szCs w:val="24"/>
              </w:rPr>
            </w:pPr>
            <w:r w:rsidRPr="00A72F55">
              <w:rPr>
                <w:sz w:val="24"/>
                <w:szCs w:val="24"/>
              </w:rPr>
              <w:t xml:space="preserve">5 </w:t>
            </w:r>
          </w:p>
        </w:tc>
        <w:tc>
          <w:tcPr>
            <w:tcW w:w="2986" w:type="dxa"/>
            <w:tcBorders>
              <w:top w:val="single" w:sz="4" w:space="0" w:color="000000"/>
              <w:left w:val="single" w:sz="8" w:space="0" w:color="000000"/>
              <w:bottom w:val="single" w:sz="8" w:space="0" w:color="000000"/>
              <w:right w:val="single" w:sz="8" w:space="0" w:color="000000"/>
            </w:tcBorders>
          </w:tcPr>
          <w:p w:rsidR="006B0D21" w:rsidRPr="00A72F55" w:rsidRDefault="006B0D21" w:rsidP="006D7DA4">
            <w:pPr>
              <w:spacing w:after="0" w:line="240" w:lineRule="auto"/>
              <w:ind w:left="487" w:firstLine="0"/>
              <w:jc w:val="left"/>
              <w:rPr>
                <w:sz w:val="24"/>
                <w:szCs w:val="24"/>
              </w:rPr>
            </w:pPr>
            <w:r w:rsidRPr="00A72F55">
              <w:rPr>
                <w:sz w:val="24"/>
                <w:szCs w:val="24"/>
              </w:rPr>
              <w:t xml:space="preserve">Высокий </w:t>
            </w:r>
          </w:p>
        </w:tc>
        <w:tc>
          <w:tcPr>
            <w:tcW w:w="2402" w:type="dxa"/>
            <w:tcBorders>
              <w:top w:val="single" w:sz="4" w:space="0" w:color="000000"/>
              <w:left w:val="single" w:sz="8" w:space="0" w:color="000000"/>
              <w:bottom w:val="single" w:sz="8" w:space="0" w:color="000000"/>
              <w:right w:val="single" w:sz="8" w:space="0" w:color="000000"/>
            </w:tcBorders>
          </w:tcPr>
          <w:p w:rsidR="006B0D21" w:rsidRPr="00A72F55" w:rsidRDefault="006B0D21" w:rsidP="006D7DA4">
            <w:pPr>
              <w:spacing w:after="0" w:line="240" w:lineRule="auto"/>
              <w:ind w:left="0" w:firstLine="0"/>
              <w:jc w:val="center"/>
              <w:rPr>
                <w:sz w:val="24"/>
                <w:szCs w:val="24"/>
              </w:rPr>
            </w:pPr>
            <w:r w:rsidRPr="00A72F55">
              <w:rPr>
                <w:sz w:val="24"/>
                <w:szCs w:val="24"/>
              </w:rPr>
              <w:t>0</w:t>
            </w:r>
          </w:p>
        </w:tc>
        <w:tc>
          <w:tcPr>
            <w:tcW w:w="3259" w:type="dxa"/>
            <w:tcBorders>
              <w:top w:val="single" w:sz="4" w:space="0" w:color="000000"/>
              <w:left w:val="single" w:sz="8" w:space="0" w:color="000000"/>
              <w:bottom w:val="single" w:sz="8" w:space="0" w:color="000000"/>
              <w:right w:val="single" w:sz="8" w:space="0" w:color="000000"/>
            </w:tcBorders>
          </w:tcPr>
          <w:p w:rsidR="006B0D21" w:rsidRPr="00A72F55" w:rsidRDefault="006B0D21" w:rsidP="006D7DA4">
            <w:pPr>
              <w:spacing w:after="0" w:line="240" w:lineRule="auto"/>
              <w:ind w:left="0" w:firstLine="0"/>
              <w:jc w:val="center"/>
              <w:rPr>
                <w:sz w:val="24"/>
                <w:szCs w:val="24"/>
              </w:rPr>
            </w:pPr>
            <w:r w:rsidRPr="00A72F55">
              <w:rPr>
                <w:sz w:val="24"/>
                <w:szCs w:val="24"/>
              </w:rPr>
              <w:t>0</w:t>
            </w:r>
          </w:p>
        </w:tc>
      </w:tr>
    </w:tbl>
    <w:p w:rsidR="002E7E6D" w:rsidRPr="00A72F55" w:rsidRDefault="00AA0C76" w:rsidP="006D7DA4">
      <w:pPr>
        <w:spacing w:after="0" w:line="240" w:lineRule="auto"/>
        <w:ind w:firstLine="0"/>
        <w:rPr>
          <w:sz w:val="24"/>
          <w:szCs w:val="24"/>
        </w:rPr>
      </w:pPr>
      <w:r w:rsidRPr="00A72F55">
        <w:rPr>
          <w:sz w:val="24"/>
          <w:szCs w:val="24"/>
        </w:rPr>
        <w:t xml:space="preserve">Распределение обучающихся по уровням математической грамотности представлены в таблице </w:t>
      </w:r>
    </w:p>
    <w:p w:rsidR="006D7DA4" w:rsidRPr="00A72F55" w:rsidRDefault="006D7DA4" w:rsidP="006D7DA4">
      <w:pPr>
        <w:spacing w:after="0" w:line="240" w:lineRule="auto"/>
        <w:rPr>
          <w:sz w:val="24"/>
          <w:szCs w:val="24"/>
        </w:rPr>
      </w:pPr>
    </w:p>
    <w:p w:rsidR="002E7E6D" w:rsidRPr="00A72F55" w:rsidRDefault="00AA0C76" w:rsidP="006D7DA4">
      <w:pPr>
        <w:spacing w:after="0" w:line="240" w:lineRule="auto"/>
        <w:rPr>
          <w:sz w:val="24"/>
          <w:szCs w:val="24"/>
        </w:rPr>
      </w:pPr>
      <w:r w:rsidRPr="00A72F55">
        <w:rPr>
          <w:sz w:val="24"/>
          <w:szCs w:val="24"/>
        </w:rPr>
        <w:t xml:space="preserve">Незначительная часть </w:t>
      </w:r>
      <w:r w:rsidR="006B0D21" w:rsidRPr="00A72F55">
        <w:rPr>
          <w:sz w:val="24"/>
          <w:szCs w:val="24"/>
        </w:rPr>
        <w:t>уче</w:t>
      </w:r>
      <w:r w:rsidRPr="00A72F55">
        <w:rPr>
          <w:sz w:val="24"/>
          <w:szCs w:val="24"/>
        </w:rPr>
        <w:t>ников (</w:t>
      </w:r>
      <w:r w:rsidR="006B0D21" w:rsidRPr="00A72F55">
        <w:rPr>
          <w:sz w:val="24"/>
          <w:szCs w:val="24"/>
        </w:rPr>
        <w:t>3</w:t>
      </w:r>
      <w:r w:rsidRPr="00A72F55">
        <w:rPr>
          <w:sz w:val="24"/>
          <w:szCs w:val="24"/>
        </w:rPr>
        <w:t>,</w:t>
      </w:r>
      <w:r w:rsidR="006B0D21" w:rsidRPr="00A72F55">
        <w:rPr>
          <w:sz w:val="24"/>
          <w:szCs w:val="24"/>
        </w:rPr>
        <w:t>7</w:t>
      </w:r>
      <w:r w:rsidRPr="00A72F55">
        <w:rPr>
          <w:sz w:val="24"/>
          <w:szCs w:val="24"/>
        </w:rPr>
        <w:t xml:space="preserve">%) продемонстрировала математическую грамотность </w:t>
      </w:r>
      <w:r w:rsidRPr="00A72F55">
        <w:rPr>
          <w:i/>
          <w:sz w:val="24"/>
          <w:szCs w:val="24"/>
        </w:rPr>
        <w:t>выше базового</w:t>
      </w:r>
      <w:r w:rsidRPr="00A72F55">
        <w:rPr>
          <w:sz w:val="24"/>
          <w:szCs w:val="24"/>
        </w:rPr>
        <w:t xml:space="preserve"> уровня. Эти данные означают, что подавляющее большинство будущих выпускников</w:t>
      </w:r>
      <w:r w:rsidR="006B0D21" w:rsidRPr="00A72F55">
        <w:rPr>
          <w:sz w:val="24"/>
          <w:szCs w:val="24"/>
        </w:rPr>
        <w:t xml:space="preserve"> </w:t>
      </w:r>
      <w:r w:rsidRPr="00A72F55">
        <w:rPr>
          <w:sz w:val="24"/>
          <w:szCs w:val="24"/>
        </w:rPr>
        <w:t xml:space="preserve">не овладело математической грамотностью, не умеет использовать математику в решении реальных жизненных задач.  </w:t>
      </w:r>
    </w:p>
    <w:p w:rsidR="002E7E6D" w:rsidRPr="00A72F55" w:rsidRDefault="00AA0C76" w:rsidP="006D7DA4">
      <w:pPr>
        <w:spacing w:after="0" w:line="240" w:lineRule="auto"/>
        <w:rPr>
          <w:sz w:val="24"/>
          <w:szCs w:val="24"/>
        </w:rPr>
      </w:pPr>
      <w:r w:rsidRPr="00A72F55">
        <w:rPr>
          <w:sz w:val="24"/>
          <w:szCs w:val="24"/>
        </w:rPr>
        <w:t xml:space="preserve">Диапазон сложности заданий позволяет описать 5 уровней освоения математической грамотности: низкий, пороговый, базовый, повышенный, высокий. Обучающиеся, продемонстрировавшие математическую грамотность на </w:t>
      </w:r>
      <w:r w:rsidRPr="00A72F55">
        <w:rPr>
          <w:b/>
          <w:sz w:val="24"/>
          <w:szCs w:val="24"/>
        </w:rPr>
        <w:t>повышенном уровне</w:t>
      </w:r>
      <w:r w:rsidRPr="00A72F55">
        <w:rPr>
          <w:sz w:val="24"/>
          <w:szCs w:val="24"/>
        </w:rPr>
        <w:t xml:space="preserve">, могут </w:t>
      </w:r>
      <w:r w:rsidRPr="00A72F55">
        <w:rPr>
          <w:sz w:val="24"/>
          <w:szCs w:val="24"/>
        </w:rPr>
        <w:lastRenderedPageBreak/>
        <w:t xml:space="preserve">самостоятельно работать с готовыми моделями комплексных проблемных ситуаций, распознавать их ограничения, допущения, условия функционирования. Они могут сравнивать и оценивать различные соответствующие им стратегии решения, умеют описывать решения, в некоторых случаях с использованием формального языка.  Они могут связывать между собой информацию, представленную в нескольких различных формах. Они обладают способностью рассуждать, могут формулировать свои выводы и интерпретировать письменно, аргументировать, опираясь на выполненные действия, однако, способны применять не весь диапазон своих умений. Обучающиеся с </w:t>
      </w:r>
      <w:r w:rsidRPr="00A72F55">
        <w:rPr>
          <w:b/>
          <w:sz w:val="24"/>
          <w:szCs w:val="24"/>
        </w:rPr>
        <w:t xml:space="preserve">базовым уровнем </w:t>
      </w:r>
      <w:r w:rsidRPr="00A72F55">
        <w:rPr>
          <w:sz w:val="24"/>
          <w:szCs w:val="24"/>
        </w:rPr>
        <w:t>математической гр</w:t>
      </w:r>
      <w:r w:rsidR="006B0D21" w:rsidRPr="00A72F55">
        <w:rPr>
          <w:sz w:val="24"/>
          <w:szCs w:val="24"/>
        </w:rPr>
        <w:t>амотности способны работать с че</w:t>
      </w:r>
      <w:r w:rsidRPr="00A72F55">
        <w:rPr>
          <w:sz w:val="24"/>
          <w:szCs w:val="24"/>
        </w:rPr>
        <w:t>тко заданными, детальными моделями конкре</w:t>
      </w:r>
      <w:r w:rsidR="006B0D21" w:rsidRPr="00A72F55">
        <w:rPr>
          <w:sz w:val="24"/>
          <w:szCs w:val="24"/>
        </w:rPr>
        <w:t>тных ситуаций, имеющими определе</w:t>
      </w:r>
      <w:r w:rsidRPr="00A72F55">
        <w:rPr>
          <w:sz w:val="24"/>
          <w:szCs w:val="24"/>
        </w:rPr>
        <w:t xml:space="preserve">нные ограничения. Они могут выбрать и интегрировать информацию, представленную в различных формах (не более 2-3-х), в том числе с использованием математической символики. Обучающиеся, овладевшие математической грамотностью на </w:t>
      </w:r>
      <w:r w:rsidRPr="00A72F55">
        <w:rPr>
          <w:b/>
          <w:sz w:val="24"/>
          <w:szCs w:val="24"/>
        </w:rPr>
        <w:t>пороговом уровне</w:t>
      </w:r>
      <w:r w:rsidRPr="00A72F55">
        <w:rPr>
          <w:sz w:val="24"/>
          <w:szCs w:val="24"/>
        </w:rPr>
        <w:t>, способны строить и применять простые модели и выбирать простые методы решения, проводить прямые рассуждения. Они проявили некоторую способность извлечь информацию из единственного источника и использовать информацию, представленную в единственной форме. Они не владеют всем спектром изученных действий, алгоритмов, правил, но проявляют некоторую ограниченную способность справл</w:t>
      </w:r>
      <w:r w:rsidR="006B0D21" w:rsidRPr="00A72F55">
        <w:rPr>
          <w:sz w:val="24"/>
          <w:szCs w:val="24"/>
        </w:rPr>
        <w:t xml:space="preserve">яться с рациональными числами. </w:t>
      </w:r>
      <w:r w:rsidRPr="00A72F55">
        <w:rPr>
          <w:sz w:val="24"/>
          <w:szCs w:val="24"/>
        </w:rPr>
        <w:t xml:space="preserve">Обучающиеся с </w:t>
      </w:r>
      <w:r w:rsidRPr="00A72F55">
        <w:rPr>
          <w:b/>
          <w:sz w:val="24"/>
          <w:szCs w:val="24"/>
        </w:rPr>
        <w:t xml:space="preserve">низким уровнем </w:t>
      </w:r>
      <w:r w:rsidRPr="00A72F55">
        <w:rPr>
          <w:sz w:val="24"/>
          <w:szCs w:val="24"/>
        </w:rPr>
        <w:t xml:space="preserve">математической грамотности, не проявили свои умения в данной работе, возможно, у них просто отсутствуют простейшие предметные навыки, необходимые для применения в предложенных ситуациях. Учащиеся могут только интерпретировать и распознать такие ситуации, в которых требуется ответить на явно сформулированные вопросы в хорошо знакомых контекстах при условии наличия всей необходимой информации или с использованием личного опыта. В некоторых случаях они смогли выполнить простейшие стандартные процедуры, ограниченные, как правило, действиями с натуральными числами, явно следующие, очевидные из </w:t>
      </w:r>
    </w:p>
    <w:p w:rsidR="002E7E6D" w:rsidRPr="00A72F55" w:rsidRDefault="00AA0C76" w:rsidP="006D7DA4">
      <w:pPr>
        <w:spacing w:after="0" w:line="240" w:lineRule="auto"/>
        <w:ind w:left="0" w:right="-15" w:firstLine="0"/>
        <w:jc w:val="left"/>
        <w:rPr>
          <w:sz w:val="24"/>
          <w:szCs w:val="24"/>
        </w:rPr>
      </w:pPr>
      <w:r w:rsidRPr="00A72F55">
        <w:rPr>
          <w:b/>
          <w:sz w:val="24"/>
          <w:szCs w:val="24"/>
        </w:rPr>
        <w:t xml:space="preserve">Выводы </w:t>
      </w:r>
    </w:p>
    <w:p w:rsidR="002E7E6D" w:rsidRPr="00A72F55" w:rsidRDefault="00AA0C76" w:rsidP="006D7DA4">
      <w:pPr>
        <w:spacing w:after="0" w:line="240" w:lineRule="auto"/>
        <w:ind w:firstLine="0"/>
        <w:rPr>
          <w:sz w:val="24"/>
          <w:szCs w:val="24"/>
        </w:rPr>
      </w:pPr>
      <w:r w:rsidRPr="00A72F55">
        <w:rPr>
          <w:sz w:val="24"/>
          <w:szCs w:val="24"/>
        </w:rPr>
        <w:t xml:space="preserve">Проведение оценки показало, что </w:t>
      </w:r>
      <w:r w:rsidR="006B0D21" w:rsidRPr="00A72F55">
        <w:rPr>
          <w:sz w:val="24"/>
          <w:szCs w:val="24"/>
        </w:rPr>
        <w:t>учащиеся</w:t>
      </w:r>
      <w:r w:rsidRPr="00A72F55">
        <w:rPr>
          <w:sz w:val="24"/>
          <w:szCs w:val="24"/>
        </w:rPr>
        <w:t xml:space="preserve"> продемонстрировали невысокие результаты в части математической грамотности. Дефициты обнаружились даже при выполнении заданий, соответствующих изучаемому материалу в 5-6-х классах: вычисления с рациональными числами, округление, проценты и др. Недостаточный уровень математической грамотности продемонстрировало подавляющее большинство (70%) школьников, принявших участие в оценке, что свидетельствует о системных проблемах в математической подготовке выпускников и недостаточной проработанности со стороны педагогов методики формирования и оценки математической грамотности.  </w:t>
      </w:r>
    </w:p>
    <w:p w:rsidR="002E7E6D" w:rsidRPr="00A72F55" w:rsidRDefault="00AA0C76" w:rsidP="006D7DA4">
      <w:pPr>
        <w:spacing w:after="0" w:line="240" w:lineRule="auto"/>
        <w:ind w:firstLine="0"/>
        <w:rPr>
          <w:sz w:val="24"/>
          <w:szCs w:val="24"/>
        </w:rPr>
      </w:pPr>
      <w:r w:rsidRPr="00A72F55">
        <w:rPr>
          <w:sz w:val="24"/>
          <w:szCs w:val="24"/>
        </w:rPr>
        <w:t xml:space="preserve">Значительная часть обучающихся на фоне интереса к описанной ситуации продемонстрировала неготовность вычленять математические аспекты из реальной ситуации, выбирать существенную информацию, структурировать ее и обрабатывать с использованием математического аппарата. Им не всегда удается удерживать математическую сущность ситуации. </w:t>
      </w:r>
    </w:p>
    <w:p w:rsidR="002E7E6D" w:rsidRPr="00A72F55" w:rsidRDefault="00AA0C76" w:rsidP="006D7DA4">
      <w:pPr>
        <w:spacing w:after="0" w:line="240" w:lineRule="auto"/>
        <w:ind w:firstLine="566"/>
        <w:rPr>
          <w:sz w:val="24"/>
          <w:szCs w:val="24"/>
        </w:rPr>
      </w:pPr>
      <w:r w:rsidRPr="00A72F55">
        <w:rPr>
          <w:sz w:val="24"/>
          <w:szCs w:val="24"/>
        </w:rPr>
        <w:t xml:space="preserve">По результатам проведенной оценки можно констатировать, что многие учащиеся испытывают серьезные затруднения при вычленении и удерживании в процессе решения задачи необходимой информации из текста, таблицы, диаграммы, схемы и пр. Особую трудность представляют для учащихся объяснения, которые требуются обоснованного ответа. Некоторые школьники использовали бездоказательные рассуждения вместо того, чтобы производить необходимые вычисления и указывать конкретный ответ.  </w:t>
      </w:r>
    </w:p>
    <w:p w:rsidR="002E7E6D" w:rsidRPr="00A72F55" w:rsidRDefault="00AA0C76" w:rsidP="006D7DA4">
      <w:pPr>
        <w:spacing w:after="0" w:line="240" w:lineRule="auto"/>
        <w:ind w:firstLine="566"/>
        <w:rPr>
          <w:sz w:val="24"/>
          <w:szCs w:val="24"/>
        </w:rPr>
      </w:pPr>
      <w:r w:rsidRPr="00A72F55">
        <w:rPr>
          <w:sz w:val="24"/>
          <w:szCs w:val="24"/>
        </w:rPr>
        <w:t xml:space="preserve">Основные дефициты в математической грамотности обучающихся: неумение извлечь информацию из разных форматов (например, из текста, таблицы, рисунка), действовать по приведенному алгоритму, округлять результат вычислений, учитывая особенности ситуации, неумение различать ситуации, в которых речь идет о линейных величинах, и ситуации, где важна площадь; недостаточная вычислительная подготовка, неумение решать даже простые задачи «на проценты», недостаточное развитие геометрических </w:t>
      </w:r>
      <w:r w:rsidRPr="00A72F55">
        <w:rPr>
          <w:sz w:val="24"/>
          <w:szCs w:val="24"/>
        </w:rPr>
        <w:lastRenderedPageBreak/>
        <w:t xml:space="preserve">представлений – и на плоскости, и в пространстве, недостаточность представлений об измерении величин (несформированность представлений о средних).   </w:t>
      </w:r>
    </w:p>
    <w:p w:rsidR="002E7E6D" w:rsidRPr="00A72F55" w:rsidRDefault="00AA0C76" w:rsidP="006D7DA4">
      <w:pPr>
        <w:spacing w:after="0" w:line="240" w:lineRule="auto"/>
        <w:ind w:left="0" w:right="-15" w:firstLine="0"/>
        <w:jc w:val="left"/>
        <w:rPr>
          <w:sz w:val="24"/>
          <w:szCs w:val="24"/>
        </w:rPr>
      </w:pPr>
      <w:r w:rsidRPr="00A72F55">
        <w:rPr>
          <w:b/>
          <w:sz w:val="24"/>
          <w:szCs w:val="24"/>
        </w:rPr>
        <w:t xml:space="preserve">Рекомендации </w:t>
      </w:r>
    </w:p>
    <w:p w:rsidR="002E7E6D" w:rsidRPr="00A72F55" w:rsidRDefault="00AA0C76" w:rsidP="006D7DA4">
      <w:pPr>
        <w:numPr>
          <w:ilvl w:val="0"/>
          <w:numId w:val="5"/>
        </w:numPr>
        <w:spacing w:after="0" w:line="240" w:lineRule="auto"/>
        <w:ind w:firstLine="566"/>
        <w:rPr>
          <w:sz w:val="24"/>
          <w:szCs w:val="24"/>
        </w:rPr>
      </w:pPr>
      <w:r w:rsidRPr="00A72F55">
        <w:rPr>
          <w:sz w:val="24"/>
          <w:szCs w:val="24"/>
        </w:rPr>
        <w:t xml:space="preserve">Продолжить работу с учителями по изучению методологии и опыта международных сравнительных исследований; подготовить аннотированный список источников, необходимых для использования в работе, по оценке и формированию математической грамотности. </w:t>
      </w:r>
    </w:p>
    <w:p w:rsidR="002E7E6D" w:rsidRPr="00A72F55" w:rsidRDefault="00AA0C76" w:rsidP="006D7DA4">
      <w:pPr>
        <w:numPr>
          <w:ilvl w:val="0"/>
          <w:numId w:val="5"/>
        </w:numPr>
        <w:spacing w:after="0" w:line="240" w:lineRule="auto"/>
        <w:ind w:firstLine="566"/>
        <w:rPr>
          <w:sz w:val="24"/>
          <w:szCs w:val="24"/>
        </w:rPr>
      </w:pPr>
      <w:r w:rsidRPr="00A72F55">
        <w:rPr>
          <w:sz w:val="24"/>
          <w:szCs w:val="24"/>
        </w:rPr>
        <w:t xml:space="preserve">В сфере повышения квалификации учителей необходимо усилить работу по: совершенствованию профессиональных компетенций учителей математики в области применения в образовательном процессе контекстных задач, а также заданий, построенных на реальных жизненных сюжетах для формирования умений, связанных с применением знаний в различных контекстах и ситуациях; совершенствованию профессиональных компетенций учителей математики для реализации индивидуально-дифференцированного подхода к обучающимся, по выстраиванию работы по использованию более сложных заданий со школьниками, имеющими высокие потенциальные возможности в плане формирования математической грамотности.  </w:t>
      </w:r>
    </w:p>
    <w:p w:rsidR="002E7E6D" w:rsidRPr="00A72F55" w:rsidRDefault="00AA0C76" w:rsidP="006D7DA4">
      <w:pPr>
        <w:numPr>
          <w:ilvl w:val="0"/>
          <w:numId w:val="7"/>
        </w:numPr>
        <w:spacing w:after="0" w:line="240" w:lineRule="auto"/>
        <w:ind w:firstLine="566"/>
        <w:rPr>
          <w:sz w:val="24"/>
          <w:szCs w:val="24"/>
        </w:rPr>
      </w:pPr>
      <w:r w:rsidRPr="00A72F55">
        <w:rPr>
          <w:sz w:val="24"/>
          <w:szCs w:val="24"/>
        </w:rPr>
        <w:t xml:space="preserve">Рекомендовать учителям широко использовать практикоориентированные сюжеты и задачи в урочной деятельности, используя возможности внеурочной деятельности; применять в обучении математики различные формы организации учебной деятельности (устную работу на уроке, выполнение контекстных заданий в парах, работу в больших и малых группах). </w:t>
      </w:r>
    </w:p>
    <w:p w:rsidR="002E7E6D" w:rsidRPr="00A72F55" w:rsidRDefault="00AA0C76" w:rsidP="006D7DA4">
      <w:pPr>
        <w:numPr>
          <w:ilvl w:val="0"/>
          <w:numId w:val="7"/>
        </w:numPr>
        <w:spacing w:after="0" w:line="240" w:lineRule="auto"/>
        <w:ind w:firstLine="566"/>
        <w:rPr>
          <w:sz w:val="24"/>
          <w:szCs w:val="24"/>
        </w:rPr>
      </w:pPr>
      <w:r w:rsidRPr="00A72F55">
        <w:rPr>
          <w:sz w:val="24"/>
          <w:szCs w:val="24"/>
        </w:rPr>
        <w:t xml:space="preserve">Рекомендовать педагогам усилить работу по развитию универсальных учебных действий, в частности, смысловое чтение, умение контролировать, оценивать процесс и результат своей деятельности, критическое мышление. В этом направлении целесообразно использовать ресурсы различных учебных предметов, осуществлять преемственность. </w:t>
      </w:r>
    </w:p>
    <w:p w:rsidR="002E7E6D" w:rsidRPr="00A72F55" w:rsidRDefault="00AA0C76" w:rsidP="006D7DA4">
      <w:pPr>
        <w:numPr>
          <w:ilvl w:val="0"/>
          <w:numId w:val="7"/>
        </w:numPr>
        <w:spacing w:after="0" w:line="240" w:lineRule="auto"/>
        <w:ind w:firstLine="566"/>
        <w:rPr>
          <w:sz w:val="24"/>
          <w:szCs w:val="24"/>
        </w:rPr>
      </w:pPr>
      <w:r w:rsidRPr="00A72F55">
        <w:rPr>
          <w:sz w:val="24"/>
          <w:szCs w:val="24"/>
        </w:rPr>
        <w:t xml:space="preserve">Регулярно проводить диагностические работы в части предметной математической подготовки и математической грамотности с оценкой динамики образовательных достижений школьников. </w:t>
      </w:r>
    </w:p>
    <w:p w:rsidR="002E7E6D" w:rsidRPr="00A72F55" w:rsidRDefault="00AA0C76" w:rsidP="006D7DA4">
      <w:pPr>
        <w:spacing w:after="0" w:line="240" w:lineRule="auto"/>
        <w:ind w:left="0" w:firstLine="0"/>
        <w:jc w:val="left"/>
        <w:rPr>
          <w:sz w:val="24"/>
          <w:szCs w:val="24"/>
        </w:rPr>
      </w:pPr>
      <w:r w:rsidRPr="00A72F55">
        <w:rPr>
          <w:b/>
          <w:sz w:val="24"/>
          <w:szCs w:val="24"/>
        </w:rPr>
        <w:t xml:space="preserve"> </w:t>
      </w:r>
    </w:p>
    <w:p w:rsidR="002E7E6D" w:rsidRPr="00A72F55" w:rsidRDefault="00AA0C76" w:rsidP="006D7DA4">
      <w:pPr>
        <w:pStyle w:val="1"/>
        <w:spacing w:after="0" w:line="240" w:lineRule="auto"/>
        <w:rPr>
          <w:sz w:val="24"/>
          <w:szCs w:val="24"/>
        </w:rPr>
      </w:pPr>
      <w:r w:rsidRPr="00A72F55">
        <w:rPr>
          <w:sz w:val="24"/>
          <w:szCs w:val="24"/>
        </w:rPr>
        <w:t xml:space="preserve">Естественно-научная грамотность </w:t>
      </w:r>
    </w:p>
    <w:tbl>
      <w:tblPr>
        <w:tblStyle w:val="TableGrid"/>
        <w:tblpPr w:leftFromText="180" w:rightFromText="180" w:vertAnchor="text" w:horzAnchor="margin" w:tblpY="1143"/>
        <w:tblW w:w="9517" w:type="dxa"/>
        <w:tblInd w:w="0" w:type="dxa"/>
        <w:tblCellMar>
          <w:left w:w="180" w:type="dxa"/>
          <w:right w:w="115" w:type="dxa"/>
        </w:tblCellMar>
        <w:tblLook w:val="04A0" w:firstRow="1" w:lastRow="0" w:firstColumn="1" w:lastColumn="0" w:noHBand="0" w:noVBand="1"/>
      </w:tblPr>
      <w:tblGrid>
        <w:gridCol w:w="870"/>
        <w:gridCol w:w="2986"/>
        <w:gridCol w:w="2402"/>
        <w:gridCol w:w="3259"/>
      </w:tblGrid>
      <w:tr w:rsidR="006D7DA4" w:rsidRPr="00A72F55" w:rsidTr="00421DA5">
        <w:trPr>
          <w:trHeight w:val="1303"/>
        </w:trPr>
        <w:tc>
          <w:tcPr>
            <w:tcW w:w="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7DA4" w:rsidRPr="00A72F55" w:rsidRDefault="006D7DA4" w:rsidP="006D7DA4">
            <w:pPr>
              <w:spacing w:after="0" w:line="240" w:lineRule="auto"/>
              <w:ind w:left="110" w:firstLine="0"/>
              <w:jc w:val="left"/>
              <w:rPr>
                <w:sz w:val="24"/>
                <w:szCs w:val="24"/>
              </w:rPr>
            </w:pPr>
            <w:r w:rsidRPr="00A72F55">
              <w:rPr>
                <w:b/>
                <w:sz w:val="24"/>
                <w:szCs w:val="24"/>
              </w:rPr>
              <w:t xml:space="preserve">№ </w:t>
            </w:r>
          </w:p>
          <w:p w:rsidR="006D7DA4" w:rsidRPr="00A72F55" w:rsidRDefault="006D7DA4" w:rsidP="006D7DA4">
            <w:pPr>
              <w:spacing w:after="0" w:line="240" w:lineRule="auto"/>
              <w:ind w:left="53" w:firstLine="0"/>
              <w:jc w:val="left"/>
              <w:rPr>
                <w:sz w:val="24"/>
                <w:szCs w:val="24"/>
              </w:rPr>
            </w:pPr>
            <w:r w:rsidRPr="00A72F55">
              <w:rPr>
                <w:b/>
                <w:sz w:val="24"/>
                <w:szCs w:val="24"/>
              </w:rPr>
              <w:t xml:space="preserve">п/п </w:t>
            </w:r>
          </w:p>
        </w:tc>
        <w:tc>
          <w:tcPr>
            <w:tcW w:w="2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7DA4" w:rsidRPr="00A72F55" w:rsidRDefault="006D7DA4" w:rsidP="006D7DA4">
            <w:pPr>
              <w:spacing w:after="0" w:line="240" w:lineRule="auto"/>
              <w:ind w:left="0" w:firstLine="0"/>
              <w:jc w:val="center"/>
              <w:rPr>
                <w:sz w:val="24"/>
                <w:szCs w:val="24"/>
              </w:rPr>
            </w:pPr>
            <w:r w:rsidRPr="00A72F55">
              <w:rPr>
                <w:b/>
                <w:sz w:val="24"/>
                <w:szCs w:val="24"/>
              </w:rPr>
              <w:t xml:space="preserve">Название уровня </w:t>
            </w:r>
          </w:p>
        </w:tc>
        <w:tc>
          <w:tcPr>
            <w:tcW w:w="2402" w:type="dxa"/>
            <w:tcBorders>
              <w:top w:val="single" w:sz="8" w:space="0" w:color="000000"/>
              <w:left w:val="single" w:sz="8" w:space="0" w:color="000000"/>
              <w:bottom w:val="single" w:sz="8" w:space="0" w:color="000000"/>
              <w:right w:val="single" w:sz="8" w:space="0" w:color="000000"/>
            </w:tcBorders>
            <w:shd w:val="clear" w:color="auto" w:fill="auto"/>
          </w:tcPr>
          <w:p w:rsidR="006D7DA4" w:rsidRPr="00A72F55" w:rsidRDefault="006D7DA4" w:rsidP="006D7DA4">
            <w:pPr>
              <w:spacing w:after="0" w:line="240" w:lineRule="auto"/>
              <w:ind w:left="0" w:firstLine="0"/>
              <w:jc w:val="center"/>
              <w:rPr>
                <w:sz w:val="24"/>
                <w:szCs w:val="24"/>
              </w:rPr>
            </w:pPr>
            <w:r w:rsidRPr="00A72F55">
              <w:rPr>
                <w:b/>
                <w:sz w:val="24"/>
                <w:szCs w:val="24"/>
              </w:rPr>
              <w:t xml:space="preserve">Кол-во учащихся, </w:t>
            </w:r>
          </w:p>
          <w:p w:rsidR="006D7DA4" w:rsidRPr="00A72F55" w:rsidRDefault="006D7DA4" w:rsidP="006D7DA4">
            <w:pPr>
              <w:spacing w:after="0" w:line="240" w:lineRule="auto"/>
              <w:ind w:left="0" w:firstLine="0"/>
              <w:jc w:val="center"/>
              <w:rPr>
                <w:sz w:val="24"/>
                <w:szCs w:val="24"/>
              </w:rPr>
            </w:pPr>
            <w:r w:rsidRPr="00A72F55">
              <w:rPr>
                <w:b/>
                <w:sz w:val="24"/>
                <w:szCs w:val="24"/>
              </w:rPr>
              <w:t xml:space="preserve">выполнивших на уровень, чел. </w:t>
            </w:r>
          </w:p>
        </w:tc>
        <w:tc>
          <w:tcPr>
            <w:tcW w:w="3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7DA4" w:rsidRPr="00A72F55" w:rsidRDefault="006D7DA4" w:rsidP="006D7DA4">
            <w:pPr>
              <w:spacing w:after="0" w:line="240" w:lineRule="auto"/>
              <w:ind w:left="0" w:firstLine="0"/>
              <w:jc w:val="center"/>
              <w:rPr>
                <w:sz w:val="24"/>
                <w:szCs w:val="24"/>
              </w:rPr>
            </w:pPr>
            <w:r w:rsidRPr="00A72F55">
              <w:rPr>
                <w:b/>
                <w:sz w:val="24"/>
                <w:szCs w:val="24"/>
              </w:rPr>
              <w:t xml:space="preserve">% учащихся, выполнивших на уровень </w:t>
            </w:r>
          </w:p>
        </w:tc>
      </w:tr>
      <w:tr w:rsidR="006D7DA4" w:rsidRPr="00A72F55" w:rsidTr="006D7DA4">
        <w:trPr>
          <w:trHeight w:val="589"/>
        </w:trPr>
        <w:tc>
          <w:tcPr>
            <w:tcW w:w="870" w:type="dxa"/>
            <w:tcBorders>
              <w:top w:val="single" w:sz="8" w:space="0" w:color="000000"/>
              <w:left w:val="single" w:sz="8" w:space="0" w:color="000000"/>
              <w:bottom w:val="single" w:sz="4" w:space="0" w:color="000000"/>
              <w:right w:val="single" w:sz="8" w:space="0" w:color="000000"/>
            </w:tcBorders>
          </w:tcPr>
          <w:p w:rsidR="006D7DA4" w:rsidRPr="00A72F55" w:rsidRDefault="006D7DA4" w:rsidP="006D7DA4">
            <w:pPr>
              <w:spacing w:after="0" w:line="240" w:lineRule="auto"/>
              <w:ind w:left="0" w:firstLine="0"/>
              <w:jc w:val="center"/>
              <w:rPr>
                <w:sz w:val="24"/>
                <w:szCs w:val="24"/>
              </w:rPr>
            </w:pPr>
            <w:r w:rsidRPr="00A72F55">
              <w:rPr>
                <w:sz w:val="24"/>
                <w:szCs w:val="24"/>
              </w:rPr>
              <w:t xml:space="preserve">1 </w:t>
            </w:r>
          </w:p>
        </w:tc>
        <w:tc>
          <w:tcPr>
            <w:tcW w:w="2986" w:type="dxa"/>
            <w:tcBorders>
              <w:top w:val="single" w:sz="8" w:space="0" w:color="000000"/>
              <w:left w:val="single" w:sz="8" w:space="0" w:color="000000"/>
              <w:bottom w:val="single" w:sz="4" w:space="0" w:color="000000"/>
              <w:right w:val="single" w:sz="8" w:space="0" w:color="000000"/>
            </w:tcBorders>
          </w:tcPr>
          <w:p w:rsidR="006D7DA4" w:rsidRPr="00A72F55" w:rsidRDefault="006D7DA4" w:rsidP="006D7DA4">
            <w:pPr>
              <w:spacing w:after="0" w:line="240" w:lineRule="auto"/>
              <w:ind w:left="487" w:firstLine="0"/>
              <w:jc w:val="left"/>
              <w:rPr>
                <w:sz w:val="24"/>
                <w:szCs w:val="24"/>
              </w:rPr>
            </w:pPr>
            <w:r w:rsidRPr="00A72F55">
              <w:rPr>
                <w:sz w:val="24"/>
                <w:szCs w:val="24"/>
              </w:rPr>
              <w:t xml:space="preserve">Низкий </w:t>
            </w:r>
          </w:p>
        </w:tc>
        <w:tc>
          <w:tcPr>
            <w:tcW w:w="2402" w:type="dxa"/>
            <w:tcBorders>
              <w:top w:val="single" w:sz="8" w:space="0" w:color="000000"/>
              <w:left w:val="single" w:sz="8" w:space="0" w:color="000000"/>
              <w:bottom w:val="single" w:sz="4" w:space="0" w:color="000000"/>
              <w:right w:val="single" w:sz="8" w:space="0" w:color="000000"/>
            </w:tcBorders>
          </w:tcPr>
          <w:p w:rsidR="006D7DA4" w:rsidRPr="00A72F55" w:rsidRDefault="006D7DA4" w:rsidP="006D7DA4">
            <w:pPr>
              <w:spacing w:after="0" w:line="240" w:lineRule="auto"/>
              <w:ind w:left="0" w:firstLine="0"/>
              <w:jc w:val="center"/>
              <w:rPr>
                <w:sz w:val="24"/>
                <w:szCs w:val="24"/>
              </w:rPr>
            </w:pPr>
            <w:r w:rsidRPr="00A72F55">
              <w:rPr>
                <w:sz w:val="24"/>
                <w:szCs w:val="24"/>
              </w:rPr>
              <w:t>21</w:t>
            </w:r>
          </w:p>
        </w:tc>
        <w:tc>
          <w:tcPr>
            <w:tcW w:w="3259" w:type="dxa"/>
            <w:tcBorders>
              <w:top w:val="single" w:sz="8" w:space="0" w:color="000000"/>
              <w:left w:val="single" w:sz="8" w:space="0" w:color="000000"/>
              <w:bottom w:val="single" w:sz="4" w:space="0" w:color="000000"/>
              <w:right w:val="single" w:sz="8" w:space="0" w:color="000000"/>
            </w:tcBorders>
          </w:tcPr>
          <w:p w:rsidR="006D7DA4" w:rsidRPr="00A72F55" w:rsidRDefault="006D7DA4" w:rsidP="006D7DA4">
            <w:pPr>
              <w:spacing w:after="0" w:line="240" w:lineRule="auto"/>
              <w:ind w:left="0" w:firstLine="0"/>
              <w:jc w:val="center"/>
              <w:rPr>
                <w:sz w:val="24"/>
                <w:szCs w:val="24"/>
              </w:rPr>
            </w:pPr>
            <w:r w:rsidRPr="00A72F55">
              <w:rPr>
                <w:sz w:val="24"/>
                <w:szCs w:val="24"/>
              </w:rPr>
              <w:t xml:space="preserve">45,8 </w:t>
            </w:r>
          </w:p>
        </w:tc>
      </w:tr>
      <w:tr w:rsidR="006D7DA4" w:rsidRPr="00A72F55" w:rsidTr="006D7DA4">
        <w:trPr>
          <w:trHeight w:val="578"/>
        </w:trPr>
        <w:tc>
          <w:tcPr>
            <w:tcW w:w="870" w:type="dxa"/>
            <w:tcBorders>
              <w:top w:val="single" w:sz="4" w:space="0" w:color="000000"/>
              <w:left w:val="single" w:sz="8" w:space="0" w:color="000000"/>
              <w:bottom w:val="single" w:sz="4" w:space="0" w:color="000000"/>
              <w:right w:val="single" w:sz="8" w:space="0" w:color="000000"/>
            </w:tcBorders>
          </w:tcPr>
          <w:p w:rsidR="006D7DA4" w:rsidRPr="00A72F55" w:rsidRDefault="006D7DA4" w:rsidP="006D7DA4">
            <w:pPr>
              <w:spacing w:after="0" w:line="240" w:lineRule="auto"/>
              <w:ind w:left="0" w:firstLine="0"/>
              <w:jc w:val="center"/>
              <w:rPr>
                <w:sz w:val="24"/>
                <w:szCs w:val="24"/>
              </w:rPr>
            </w:pPr>
            <w:r w:rsidRPr="00A72F55">
              <w:rPr>
                <w:sz w:val="24"/>
                <w:szCs w:val="24"/>
              </w:rPr>
              <w:t xml:space="preserve">2 </w:t>
            </w:r>
          </w:p>
        </w:tc>
        <w:tc>
          <w:tcPr>
            <w:tcW w:w="2986" w:type="dxa"/>
            <w:tcBorders>
              <w:top w:val="single" w:sz="4" w:space="0" w:color="000000"/>
              <w:left w:val="single" w:sz="8" w:space="0" w:color="000000"/>
              <w:bottom w:val="single" w:sz="4" w:space="0" w:color="000000"/>
              <w:right w:val="single" w:sz="8" w:space="0" w:color="000000"/>
            </w:tcBorders>
          </w:tcPr>
          <w:p w:rsidR="006D7DA4" w:rsidRPr="00A72F55" w:rsidRDefault="006D7DA4" w:rsidP="006D7DA4">
            <w:pPr>
              <w:spacing w:after="0" w:line="240" w:lineRule="auto"/>
              <w:ind w:left="487" w:firstLine="0"/>
              <w:jc w:val="left"/>
              <w:rPr>
                <w:sz w:val="24"/>
                <w:szCs w:val="24"/>
              </w:rPr>
            </w:pPr>
            <w:r w:rsidRPr="00A72F55">
              <w:rPr>
                <w:sz w:val="24"/>
                <w:szCs w:val="24"/>
              </w:rPr>
              <w:t xml:space="preserve">Пороговый </w:t>
            </w:r>
          </w:p>
        </w:tc>
        <w:tc>
          <w:tcPr>
            <w:tcW w:w="2402" w:type="dxa"/>
            <w:tcBorders>
              <w:top w:val="single" w:sz="4" w:space="0" w:color="000000"/>
              <w:left w:val="single" w:sz="8" w:space="0" w:color="000000"/>
              <w:bottom w:val="single" w:sz="4" w:space="0" w:color="000000"/>
              <w:right w:val="single" w:sz="8" w:space="0" w:color="000000"/>
            </w:tcBorders>
          </w:tcPr>
          <w:p w:rsidR="006D7DA4" w:rsidRPr="00A72F55" w:rsidRDefault="006D7DA4" w:rsidP="006D7DA4">
            <w:pPr>
              <w:spacing w:after="0" w:line="240" w:lineRule="auto"/>
              <w:ind w:left="0" w:firstLine="0"/>
              <w:jc w:val="center"/>
              <w:rPr>
                <w:sz w:val="24"/>
                <w:szCs w:val="24"/>
              </w:rPr>
            </w:pPr>
            <w:r w:rsidRPr="00A72F55">
              <w:rPr>
                <w:sz w:val="24"/>
                <w:szCs w:val="24"/>
              </w:rPr>
              <w:t>17</w:t>
            </w:r>
          </w:p>
        </w:tc>
        <w:tc>
          <w:tcPr>
            <w:tcW w:w="3259" w:type="dxa"/>
            <w:tcBorders>
              <w:top w:val="single" w:sz="4" w:space="0" w:color="000000"/>
              <w:left w:val="single" w:sz="8" w:space="0" w:color="000000"/>
              <w:bottom w:val="single" w:sz="4" w:space="0" w:color="000000"/>
              <w:right w:val="single" w:sz="8" w:space="0" w:color="000000"/>
            </w:tcBorders>
          </w:tcPr>
          <w:p w:rsidR="006D7DA4" w:rsidRPr="00A72F55" w:rsidRDefault="006D7DA4" w:rsidP="006D7DA4">
            <w:pPr>
              <w:spacing w:after="0" w:line="240" w:lineRule="auto"/>
              <w:ind w:left="0" w:firstLine="0"/>
              <w:jc w:val="center"/>
              <w:rPr>
                <w:sz w:val="24"/>
                <w:szCs w:val="24"/>
              </w:rPr>
            </w:pPr>
            <w:r w:rsidRPr="00A72F55">
              <w:rPr>
                <w:sz w:val="24"/>
                <w:szCs w:val="24"/>
              </w:rPr>
              <w:t xml:space="preserve">37,7 </w:t>
            </w:r>
          </w:p>
        </w:tc>
      </w:tr>
      <w:tr w:rsidR="006D7DA4" w:rsidRPr="00A72F55" w:rsidTr="006D7DA4">
        <w:trPr>
          <w:trHeight w:val="581"/>
        </w:trPr>
        <w:tc>
          <w:tcPr>
            <w:tcW w:w="870" w:type="dxa"/>
            <w:tcBorders>
              <w:top w:val="single" w:sz="4" w:space="0" w:color="000000"/>
              <w:left w:val="single" w:sz="8" w:space="0" w:color="000000"/>
              <w:bottom w:val="single" w:sz="4" w:space="0" w:color="000000"/>
              <w:right w:val="single" w:sz="8" w:space="0" w:color="000000"/>
            </w:tcBorders>
          </w:tcPr>
          <w:p w:rsidR="006D7DA4" w:rsidRPr="00A72F55" w:rsidRDefault="006D7DA4" w:rsidP="006D7DA4">
            <w:pPr>
              <w:spacing w:after="0" w:line="240" w:lineRule="auto"/>
              <w:ind w:left="0" w:firstLine="0"/>
              <w:jc w:val="center"/>
              <w:rPr>
                <w:sz w:val="24"/>
                <w:szCs w:val="24"/>
              </w:rPr>
            </w:pPr>
            <w:r w:rsidRPr="00A72F55">
              <w:rPr>
                <w:sz w:val="24"/>
                <w:szCs w:val="24"/>
              </w:rPr>
              <w:t xml:space="preserve">3 </w:t>
            </w:r>
          </w:p>
        </w:tc>
        <w:tc>
          <w:tcPr>
            <w:tcW w:w="2986" w:type="dxa"/>
            <w:tcBorders>
              <w:top w:val="single" w:sz="4" w:space="0" w:color="000000"/>
              <w:left w:val="single" w:sz="8" w:space="0" w:color="000000"/>
              <w:bottom w:val="single" w:sz="4" w:space="0" w:color="000000"/>
              <w:right w:val="single" w:sz="8" w:space="0" w:color="000000"/>
            </w:tcBorders>
          </w:tcPr>
          <w:p w:rsidR="006D7DA4" w:rsidRPr="00A72F55" w:rsidRDefault="006D7DA4" w:rsidP="006D7DA4">
            <w:pPr>
              <w:spacing w:after="0" w:line="240" w:lineRule="auto"/>
              <w:ind w:left="487" w:firstLine="0"/>
              <w:jc w:val="left"/>
              <w:rPr>
                <w:sz w:val="24"/>
                <w:szCs w:val="24"/>
              </w:rPr>
            </w:pPr>
            <w:r w:rsidRPr="00A72F55">
              <w:rPr>
                <w:sz w:val="24"/>
                <w:szCs w:val="24"/>
              </w:rPr>
              <w:t xml:space="preserve">Базовый </w:t>
            </w:r>
          </w:p>
        </w:tc>
        <w:tc>
          <w:tcPr>
            <w:tcW w:w="2402" w:type="dxa"/>
            <w:tcBorders>
              <w:top w:val="single" w:sz="4" w:space="0" w:color="000000"/>
              <w:left w:val="single" w:sz="8" w:space="0" w:color="000000"/>
              <w:bottom w:val="single" w:sz="4" w:space="0" w:color="000000"/>
              <w:right w:val="single" w:sz="8" w:space="0" w:color="000000"/>
            </w:tcBorders>
          </w:tcPr>
          <w:p w:rsidR="006D7DA4" w:rsidRPr="00A72F55" w:rsidRDefault="006D7DA4" w:rsidP="006D7DA4">
            <w:pPr>
              <w:spacing w:after="0" w:line="240" w:lineRule="auto"/>
              <w:ind w:left="0" w:firstLine="0"/>
              <w:jc w:val="center"/>
              <w:rPr>
                <w:sz w:val="24"/>
                <w:szCs w:val="24"/>
              </w:rPr>
            </w:pPr>
            <w:r w:rsidRPr="00A72F55">
              <w:rPr>
                <w:sz w:val="24"/>
                <w:szCs w:val="24"/>
              </w:rPr>
              <w:t>6</w:t>
            </w:r>
          </w:p>
        </w:tc>
        <w:tc>
          <w:tcPr>
            <w:tcW w:w="3259" w:type="dxa"/>
            <w:tcBorders>
              <w:top w:val="single" w:sz="4" w:space="0" w:color="000000"/>
              <w:left w:val="single" w:sz="8" w:space="0" w:color="000000"/>
              <w:bottom w:val="single" w:sz="4" w:space="0" w:color="000000"/>
              <w:right w:val="single" w:sz="8" w:space="0" w:color="000000"/>
            </w:tcBorders>
          </w:tcPr>
          <w:p w:rsidR="006D7DA4" w:rsidRPr="00A72F55" w:rsidRDefault="006D7DA4" w:rsidP="006D7DA4">
            <w:pPr>
              <w:spacing w:after="0" w:line="240" w:lineRule="auto"/>
              <w:ind w:left="0" w:firstLine="0"/>
              <w:jc w:val="center"/>
              <w:rPr>
                <w:sz w:val="24"/>
                <w:szCs w:val="24"/>
              </w:rPr>
            </w:pPr>
            <w:r w:rsidRPr="00A72F55">
              <w:rPr>
                <w:sz w:val="24"/>
                <w:szCs w:val="24"/>
              </w:rPr>
              <w:t xml:space="preserve">13,8 </w:t>
            </w:r>
          </w:p>
        </w:tc>
      </w:tr>
      <w:tr w:rsidR="006D7DA4" w:rsidRPr="00A72F55" w:rsidTr="006D7DA4">
        <w:trPr>
          <w:trHeight w:val="581"/>
        </w:trPr>
        <w:tc>
          <w:tcPr>
            <w:tcW w:w="870" w:type="dxa"/>
            <w:tcBorders>
              <w:top w:val="single" w:sz="4" w:space="0" w:color="000000"/>
              <w:left w:val="single" w:sz="8" w:space="0" w:color="000000"/>
              <w:bottom w:val="single" w:sz="4" w:space="0" w:color="000000"/>
              <w:right w:val="single" w:sz="8" w:space="0" w:color="000000"/>
            </w:tcBorders>
          </w:tcPr>
          <w:p w:rsidR="006D7DA4" w:rsidRPr="00A72F55" w:rsidRDefault="006D7DA4" w:rsidP="006D7DA4">
            <w:pPr>
              <w:spacing w:after="0" w:line="240" w:lineRule="auto"/>
              <w:ind w:left="0" w:firstLine="0"/>
              <w:jc w:val="center"/>
              <w:rPr>
                <w:sz w:val="24"/>
                <w:szCs w:val="24"/>
              </w:rPr>
            </w:pPr>
            <w:r w:rsidRPr="00A72F55">
              <w:rPr>
                <w:sz w:val="24"/>
                <w:szCs w:val="24"/>
              </w:rPr>
              <w:t xml:space="preserve">4 </w:t>
            </w:r>
          </w:p>
        </w:tc>
        <w:tc>
          <w:tcPr>
            <w:tcW w:w="2986" w:type="dxa"/>
            <w:tcBorders>
              <w:top w:val="single" w:sz="4" w:space="0" w:color="000000"/>
              <w:left w:val="single" w:sz="8" w:space="0" w:color="000000"/>
              <w:bottom w:val="single" w:sz="4" w:space="0" w:color="000000"/>
              <w:right w:val="single" w:sz="8" w:space="0" w:color="000000"/>
            </w:tcBorders>
          </w:tcPr>
          <w:p w:rsidR="006D7DA4" w:rsidRPr="00A72F55" w:rsidRDefault="006D7DA4" w:rsidP="006D7DA4">
            <w:pPr>
              <w:spacing w:after="0" w:line="240" w:lineRule="auto"/>
              <w:ind w:left="0" w:firstLine="0"/>
              <w:jc w:val="center"/>
              <w:rPr>
                <w:sz w:val="24"/>
                <w:szCs w:val="24"/>
              </w:rPr>
            </w:pPr>
            <w:r w:rsidRPr="00A72F55">
              <w:rPr>
                <w:sz w:val="24"/>
                <w:szCs w:val="24"/>
              </w:rPr>
              <w:t xml:space="preserve">Повышенный </w:t>
            </w:r>
          </w:p>
        </w:tc>
        <w:tc>
          <w:tcPr>
            <w:tcW w:w="2402" w:type="dxa"/>
            <w:tcBorders>
              <w:top w:val="single" w:sz="4" w:space="0" w:color="000000"/>
              <w:left w:val="single" w:sz="8" w:space="0" w:color="000000"/>
              <w:bottom w:val="single" w:sz="4" w:space="0" w:color="000000"/>
              <w:right w:val="single" w:sz="8" w:space="0" w:color="000000"/>
            </w:tcBorders>
          </w:tcPr>
          <w:p w:rsidR="006D7DA4" w:rsidRPr="00A72F55" w:rsidRDefault="006D7DA4" w:rsidP="006D7DA4">
            <w:pPr>
              <w:spacing w:after="0" w:line="240" w:lineRule="auto"/>
              <w:ind w:left="0" w:firstLine="0"/>
              <w:jc w:val="center"/>
              <w:rPr>
                <w:sz w:val="24"/>
                <w:szCs w:val="24"/>
              </w:rPr>
            </w:pPr>
            <w:r w:rsidRPr="00A72F55">
              <w:rPr>
                <w:sz w:val="24"/>
                <w:szCs w:val="24"/>
              </w:rPr>
              <w:t>1</w:t>
            </w:r>
          </w:p>
        </w:tc>
        <w:tc>
          <w:tcPr>
            <w:tcW w:w="3259" w:type="dxa"/>
            <w:tcBorders>
              <w:top w:val="single" w:sz="4" w:space="0" w:color="000000"/>
              <w:left w:val="single" w:sz="8" w:space="0" w:color="000000"/>
              <w:bottom w:val="single" w:sz="4" w:space="0" w:color="000000"/>
              <w:right w:val="single" w:sz="8" w:space="0" w:color="000000"/>
            </w:tcBorders>
          </w:tcPr>
          <w:p w:rsidR="006D7DA4" w:rsidRPr="00A72F55" w:rsidRDefault="006D7DA4" w:rsidP="006D7DA4">
            <w:pPr>
              <w:spacing w:after="0" w:line="240" w:lineRule="auto"/>
              <w:ind w:left="0" w:firstLine="0"/>
              <w:jc w:val="center"/>
              <w:rPr>
                <w:sz w:val="24"/>
                <w:szCs w:val="24"/>
              </w:rPr>
            </w:pPr>
            <w:r w:rsidRPr="00A72F55">
              <w:rPr>
                <w:sz w:val="24"/>
                <w:szCs w:val="24"/>
              </w:rPr>
              <w:t xml:space="preserve">2,6 </w:t>
            </w:r>
          </w:p>
        </w:tc>
      </w:tr>
      <w:tr w:rsidR="006D7DA4" w:rsidRPr="00A72F55" w:rsidTr="006D7DA4">
        <w:trPr>
          <w:trHeight w:val="586"/>
        </w:trPr>
        <w:tc>
          <w:tcPr>
            <w:tcW w:w="870" w:type="dxa"/>
            <w:tcBorders>
              <w:top w:val="single" w:sz="4" w:space="0" w:color="000000"/>
              <w:left w:val="single" w:sz="8" w:space="0" w:color="000000"/>
              <w:bottom w:val="single" w:sz="8" w:space="0" w:color="000000"/>
              <w:right w:val="single" w:sz="8" w:space="0" w:color="000000"/>
            </w:tcBorders>
          </w:tcPr>
          <w:p w:rsidR="006D7DA4" w:rsidRPr="00A72F55" w:rsidRDefault="006D7DA4" w:rsidP="006D7DA4">
            <w:pPr>
              <w:spacing w:after="0" w:line="240" w:lineRule="auto"/>
              <w:ind w:left="0" w:firstLine="0"/>
              <w:jc w:val="center"/>
              <w:rPr>
                <w:sz w:val="24"/>
                <w:szCs w:val="24"/>
              </w:rPr>
            </w:pPr>
            <w:r w:rsidRPr="00A72F55">
              <w:rPr>
                <w:sz w:val="24"/>
                <w:szCs w:val="24"/>
              </w:rPr>
              <w:t xml:space="preserve">5 </w:t>
            </w:r>
          </w:p>
        </w:tc>
        <w:tc>
          <w:tcPr>
            <w:tcW w:w="2986" w:type="dxa"/>
            <w:tcBorders>
              <w:top w:val="single" w:sz="4" w:space="0" w:color="000000"/>
              <w:left w:val="single" w:sz="8" w:space="0" w:color="000000"/>
              <w:bottom w:val="single" w:sz="8" w:space="0" w:color="000000"/>
              <w:right w:val="single" w:sz="8" w:space="0" w:color="000000"/>
            </w:tcBorders>
          </w:tcPr>
          <w:p w:rsidR="006D7DA4" w:rsidRPr="00A72F55" w:rsidRDefault="006D7DA4" w:rsidP="006D7DA4">
            <w:pPr>
              <w:spacing w:after="0" w:line="240" w:lineRule="auto"/>
              <w:ind w:left="487" w:firstLine="0"/>
              <w:jc w:val="left"/>
              <w:rPr>
                <w:sz w:val="24"/>
                <w:szCs w:val="24"/>
              </w:rPr>
            </w:pPr>
            <w:r w:rsidRPr="00A72F55">
              <w:rPr>
                <w:sz w:val="24"/>
                <w:szCs w:val="24"/>
              </w:rPr>
              <w:t xml:space="preserve">Высокий </w:t>
            </w:r>
          </w:p>
        </w:tc>
        <w:tc>
          <w:tcPr>
            <w:tcW w:w="2402" w:type="dxa"/>
            <w:tcBorders>
              <w:top w:val="single" w:sz="4" w:space="0" w:color="000000"/>
              <w:left w:val="single" w:sz="8" w:space="0" w:color="000000"/>
              <w:bottom w:val="single" w:sz="8" w:space="0" w:color="000000"/>
              <w:right w:val="single" w:sz="8" w:space="0" w:color="000000"/>
            </w:tcBorders>
          </w:tcPr>
          <w:p w:rsidR="006D7DA4" w:rsidRPr="00A72F55" w:rsidRDefault="006D7DA4" w:rsidP="006D7DA4">
            <w:pPr>
              <w:spacing w:after="0" w:line="240" w:lineRule="auto"/>
              <w:ind w:left="0" w:firstLine="0"/>
              <w:jc w:val="center"/>
              <w:rPr>
                <w:sz w:val="24"/>
                <w:szCs w:val="24"/>
              </w:rPr>
            </w:pPr>
            <w:r w:rsidRPr="00A72F55">
              <w:rPr>
                <w:sz w:val="24"/>
                <w:szCs w:val="24"/>
              </w:rPr>
              <w:t>0</w:t>
            </w:r>
          </w:p>
        </w:tc>
        <w:tc>
          <w:tcPr>
            <w:tcW w:w="3259" w:type="dxa"/>
            <w:tcBorders>
              <w:top w:val="single" w:sz="4" w:space="0" w:color="000000"/>
              <w:left w:val="single" w:sz="8" w:space="0" w:color="000000"/>
              <w:bottom w:val="single" w:sz="8" w:space="0" w:color="000000"/>
              <w:right w:val="single" w:sz="8" w:space="0" w:color="000000"/>
            </w:tcBorders>
          </w:tcPr>
          <w:p w:rsidR="006D7DA4" w:rsidRPr="00A72F55" w:rsidRDefault="006D7DA4" w:rsidP="006D7DA4">
            <w:pPr>
              <w:spacing w:after="0" w:line="240" w:lineRule="auto"/>
              <w:ind w:left="0" w:firstLine="0"/>
              <w:jc w:val="center"/>
              <w:rPr>
                <w:sz w:val="24"/>
                <w:szCs w:val="24"/>
              </w:rPr>
            </w:pPr>
            <w:r w:rsidRPr="00A72F55">
              <w:rPr>
                <w:sz w:val="24"/>
                <w:szCs w:val="24"/>
              </w:rPr>
              <w:t xml:space="preserve">0 </w:t>
            </w:r>
          </w:p>
        </w:tc>
      </w:tr>
    </w:tbl>
    <w:p w:rsidR="002E7E6D" w:rsidRPr="00A72F55" w:rsidRDefault="00AA0C76" w:rsidP="006D7DA4">
      <w:pPr>
        <w:spacing w:after="0" w:line="240" w:lineRule="auto"/>
        <w:ind w:firstLine="0"/>
        <w:rPr>
          <w:sz w:val="24"/>
          <w:szCs w:val="24"/>
        </w:rPr>
      </w:pPr>
      <w:r w:rsidRPr="00A72F55">
        <w:rPr>
          <w:sz w:val="24"/>
          <w:szCs w:val="24"/>
        </w:rPr>
        <w:t xml:space="preserve">Распределение обучающихся по уровням естественно-научной грамотности представлены в таблице </w:t>
      </w:r>
    </w:p>
    <w:p w:rsidR="002E7E6D" w:rsidRPr="00A72F55" w:rsidRDefault="002E7E6D" w:rsidP="006D7DA4">
      <w:pPr>
        <w:spacing w:after="0" w:line="240" w:lineRule="auto"/>
        <w:ind w:left="0" w:firstLine="0"/>
        <w:jc w:val="center"/>
        <w:rPr>
          <w:sz w:val="24"/>
          <w:szCs w:val="24"/>
        </w:rPr>
      </w:pPr>
    </w:p>
    <w:p w:rsidR="002E7E6D" w:rsidRPr="00A72F55" w:rsidRDefault="006D7DA4" w:rsidP="006D7DA4">
      <w:pPr>
        <w:spacing w:after="0" w:line="240" w:lineRule="auto"/>
        <w:ind w:left="10" w:hanging="10"/>
        <w:rPr>
          <w:sz w:val="24"/>
          <w:szCs w:val="24"/>
        </w:rPr>
      </w:pPr>
      <w:r w:rsidRPr="00A72F55">
        <w:rPr>
          <w:sz w:val="24"/>
          <w:szCs w:val="24"/>
        </w:rPr>
        <w:t xml:space="preserve">Очень незначительная часть участников </w:t>
      </w:r>
      <w:r w:rsidR="00AA0C76" w:rsidRPr="00A72F55">
        <w:rPr>
          <w:sz w:val="24"/>
          <w:szCs w:val="24"/>
        </w:rPr>
        <w:t xml:space="preserve">(2,6 </w:t>
      </w:r>
      <w:r w:rsidR="00AA0C76" w:rsidRPr="00A72F55">
        <w:rPr>
          <w:sz w:val="24"/>
          <w:szCs w:val="24"/>
        </w:rPr>
        <w:tab/>
        <w:t xml:space="preserve">%) </w:t>
      </w:r>
      <w:r w:rsidRPr="00A72F55">
        <w:rPr>
          <w:sz w:val="24"/>
          <w:szCs w:val="24"/>
        </w:rPr>
        <w:t xml:space="preserve"> </w:t>
      </w:r>
      <w:r w:rsidR="00AA0C76" w:rsidRPr="00A72F55">
        <w:rPr>
          <w:sz w:val="24"/>
          <w:szCs w:val="24"/>
        </w:rPr>
        <w:t xml:space="preserve">продемонстрировали естественно-научную грамотность </w:t>
      </w:r>
      <w:r w:rsidR="00AA0C76" w:rsidRPr="00A72F55">
        <w:rPr>
          <w:i/>
          <w:sz w:val="24"/>
          <w:szCs w:val="24"/>
        </w:rPr>
        <w:t>выше базового</w:t>
      </w:r>
      <w:r w:rsidR="00AA0C76" w:rsidRPr="00A72F55">
        <w:rPr>
          <w:sz w:val="24"/>
          <w:szCs w:val="24"/>
        </w:rPr>
        <w:t xml:space="preserve"> уровня. Эти данные означают, что подавляющее большинство будущих выпускников не овладели естественно-научной грамотностью, не </w:t>
      </w:r>
      <w:r w:rsidR="00AA0C76" w:rsidRPr="00A72F55">
        <w:rPr>
          <w:sz w:val="24"/>
          <w:szCs w:val="24"/>
        </w:rPr>
        <w:lastRenderedPageBreak/>
        <w:t xml:space="preserve">готовы различать естественно-научные явления в реальной жизни, не овладели исследовательским мышлением. Наименее менее успешно обучающиеся выполняли задания, требующие применения процедурного типа знания: работа с данными, демонстрация представлений о естественно-научных методах исследования.  </w:t>
      </w:r>
    </w:p>
    <w:p w:rsidR="002E7E6D" w:rsidRPr="00A72F55" w:rsidRDefault="00AA0C76" w:rsidP="006D7DA4">
      <w:pPr>
        <w:spacing w:after="0" w:line="240" w:lineRule="auto"/>
        <w:rPr>
          <w:sz w:val="24"/>
          <w:szCs w:val="24"/>
        </w:rPr>
      </w:pPr>
      <w:r w:rsidRPr="00A72F55">
        <w:rPr>
          <w:sz w:val="24"/>
          <w:szCs w:val="24"/>
        </w:rPr>
        <w:t xml:space="preserve">Диапазон сложности заданий позволяет описать 5 уровней освоения естественно-научной грамотности: низкий, пороговый, базовый, повышенный, высокий. </w:t>
      </w:r>
    </w:p>
    <w:p w:rsidR="002E7E6D" w:rsidRPr="00A72F55" w:rsidRDefault="00AA0C76" w:rsidP="006D7DA4">
      <w:pPr>
        <w:spacing w:after="0" w:line="240" w:lineRule="auto"/>
        <w:ind w:firstLine="566"/>
        <w:rPr>
          <w:sz w:val="24"/>
          <w:szCs w:val="24"/>
        </w:rPr>
      </w:pPr>
      <w:r w:rsidRPr="00A72F55">
        <w:rPr>
          <w:sz w:val="24"/>
          <w:szCs w:val="24"/>
        </w:rPr>
        <w:t xml:space="preserve">Учащиеся, результаты которых можно квалифицировать как </w:t>
      </w:r>
      <w:r w:rsidRPr="00A72F55">
        <w:rPr>
          <w:b/>
          <w:sz w:val="24"/>
          <w:szCs w:val="24"/>
        </w:rPr>
        <w:t xml:space="preserve">низкий уровень, </w:t>
      </w:r>
      <w:r w:rsidRPr="00A72F55">
        <w:rPr>
          <w:sz w:val="24"/>
          <w:szCs w:val="24"/>
        </w:rPr>
        <w:t xml:space="preserve">выполнили не более 2-3 (иногда ни одного) заданий из всего блока или не более 10% заданий. Они практически не овладели базовыми знаниями и умениями в области естественно-научного образования или у них полностью отсутствовала мотивация к выполнению предложенных заданий. </w:t>
      </w:r>
    </w:p>
    <w:p w:rsidR="002E7E6D" w:rsidRPr="00A72F55" w:rsidRDefault="00AA0C76" w:rsidP="006D7DA4">
      <w:pPr>
        <w:spacing w:after="0" w:line="240" w:lineRule="auto"/>
        <w:ind w:firstLine="566"/>
        <w:rPr>
          <w:sz w:val="24"/>
          <w:szCs w:val="24"/>
        </w:rPr>
      </w:pPr>
      <w:r w:rsidRPr="00A72F55">
        <w:rPr>
          <w:sz w:val="24"/>
          <w:szCs w:val="24"/>
        </w:rPr>
        <w:t xml:space="preserve">Обучающиеся, продемонстрировавшие </w:t>
      </w:r>
      <w:r w:rsidRPr="00A72F55">
        <w:rPr>
          <w:b/>
          <w:sz w:val="24"/>
          <w:szCs w:val="24"/>
        </w:rPr>
        <w:t>пороговый уровень</w:t>
      </w:r>
      <w:r w:rsidRPr="00A72F55">
        <w:rPr>
          <w:sz w:val="24"/>
          <w:szCs w:val="24"/>
        </w:rPr>
        <w:t xml:space="preserve"> естественно-научной грамотности, выполнили от 15 до 25% заданий. Как правило, это задания с выбором одного верного ответа, и в них либо рассматривается хорошо знакомая учащимся ситуация, либо правильный выбор ответа достаточно очевиден по сравнению с другими вариантами.  </w:t>
      </w:r>
    </w:p>
    <w:p w:rsidR="002E7E6D" w:rsidRPr="00A72F55" w:rsidRDefault="00AA0C76" w:rsidP="006D7DA4">
      <w:pPr>
        <w:spacing w:after="0" w:line="240" w:lineRule="auto"/>
        <w:ind w:firstLine="566"/>
        <w:rPr>
          <w:sz w:val="24"/>
          <w:szCs w:val="24"/>
        </w:rPr>
      </w:pPr>
      <w:r w:rsidRPr="00A72F55">
        <w:rPr>
          <w:sz w:val="24"/>
          <w:szCs w:val="24"/>
        </w:rPr>
        <w:t>Обучающиеся, продемонстрировавшие</w:t>
      </w:r>
      <w:r w:rsidRPr="00A72F55">
        <w:rPr>
          <w:b/>
          <w:sz w:val="24"/>
          <w:szCs w:val="24"/>
        </w:rPr>
        <w:t xml:space="preserve"> базовый уровень</w:t>
      </w:r>
      <w:r w:rsidRPr="00A72F55">
        <w:rPr>
          <w:sz w:val="24"/>
          <w:szCs w:val="24"/>
        </w:rPr>
        <w:t xml:space="preserve"> естественнонаучной грамотности, выполнили от 25 до 35% заданий. В некоторых случаях эти учащиеся способны переносить знания в новые ситуации и формулировать развернутые объяснения. В простых ситуациях исследовательского характера они правильно формулируют цель описанного эксперимента.  </w:t>
      </w:r>
    </w:p>
    <w:p w:rsidR="002E7E6D" w:rsidRPr="00A72F55" w:rsidRDefault="00AA0C76" w:rsidP="006D7DA4">
      <w:pPr>
        <w:spacing w:after="0" w:line="240" w:lineRule="auto"/>
        <w:ind w:firstLine="566"/>
        <w:rPr>
          <w:sz w:val="24"/>
          <w:szCs w:val="24"/>
        </w:rPr>
      </w:pPr>
      <w:r w:rsidRPr="00A72F55">
        <w:rPr>
          <w:sz w:val="24"/>
          <w:szCs w:val="24"/>
        </w:rPr>
        <w:t>Обучающиеся, продемонстрировавшие</w:t>
      </w:r>
      <w:r w:rsidRPr="00A72F55">
        <w:rPr>
          <w:b/>
          <w:sz w:val="24"/>
          <w:szCs w:val="24"/>
        </w:rPr>
        <w:t xml:space="preserve"> повышенный уровень</w:t>
      </w:r>
      <w:r w:rsidRPr="00A72F55">
        <w:rPr>
          <w:sz w:val="24"/>
          <w:szCs w:val="24"/>
        </w:rPr>
        <w:t xml:space="preserve"> естественно-научной грамотности, выполняли от 40 до 55% заданий из блока. Эти школьники демонстрируют готовность анализировать более сложные новые для них ситуации, способны давать аргументированные объяснения, предлагать способ исследования данного вопроса.  </w:t>
      </w:r>
    </w:p>
    <w:p w:rsidR="002E7E6D" w:rsidRPr="00A72F55" w:rsidRDefault="002E7E6D" w:rsidP="006D7DA4">
      <w:pPr>
        <w:spacing w:after="0" w:line="240" w:lineRule="auto"/>
        <w:ind w:left="29" w:firstLine="0"/>
        <w:jc w:val="left"/>
        <w:rPr>
          <w:sz w:val="24"/>
          <w:szCs w:val="24"/>
        </w:rPr>
      </w:pPr>
    </w:p>
    <w:p w:rsidR="002E7E6D" w:rsidRPr="00A72F55" w:rsidRDefault="00AA0C76" w:rsidP="006D7DA4">
      <w:pPr>
        <w:spacing w:after="0" w:line="240" w:lineRule="auto"/>
        <w:ind w:firstLine="0"/>
        <w:rPr>
          <w:sz w:val="24"/>
          <w:szCs w:val="24"/>
        </w:rPr>
      </w:pPr>
      <w:r w:rsidRPr="00A72F55">
        <w:rPr>
          <w:sz w:val="24"/>
          <w:szCs w:val="24"/>
        </w:rPr>
        <w:t xml:space="preserve">Рис.4 Результаты выполнения обучающимися заданий по естественнонаучной грамотности (по муниципалитетам) </w:t>
      </w:r>
    </w:p>
    <w:p w:rsidR="002E7E6D" w:rsidRPr="00A72F55" w:rsidRDefault="00AA0C76" w:rsidP="006D7DA4">
      <w:pPr>
        <w:spacing w:after="0" w:line="240" w:lineRule="auto"/>
        <w:ind w:left="708" w:firstLine="0"/>
        <w:jc w:val="left"/>
        <w:rPr>
          <w:sz w:val="24"/>
          <w:szCs w:val="24"/>
        </w:rPr>
      </w:pPr>
      <w:r w:rsidRPr="00A72F55">
        <w:rPr>
          <w:sz w:val="24"/>
          <w:szCs w:val="24"/>
        </w:rPr>
        <w:t xml:space="preserve"> </w:t>
      </w:r>
    </w:p>
    <w:p w:rsidR="002E7E6D" w:rsidRPr="00A72F55" w:rsidRDefault="00AA0C76" w:rsidP="006D7DA4">
      <w:pPr>
        <w:spacing w:after="0" w:line="240" w:lineRule="auto"/>
        <w:ind w:left="576" w:right="-15" w:hanging="10"/>
        <w:jc w:val="left"/>
        <w:rPr>
          <w:sz w:val="24"/>
          <w:szCs w:val="24"/>
        </w:rPr>
      </w:pPr>
      <w:r w:rsidRPr="00A72F55">
        <w:rPr>
          <w:b/>
          <w:sz w:val="24"/>
          <w:szCs w:val="24"/>
        </w:rPr>
        <w:t xml:space="preserve">Выводы </w:t>
      </w:r>
    </w:p>
    <w:p w:rsidR="002E7E6D" w:rsidRPr="00A72F55" w:rsidRDefault="00AA0C76" w:rsidP="006D7DA4">
      <w:pPr>
        <w:spacing w:after="0" w:line="240" w:lineRule="auto"/>
        <w:ind w:firstLine="566"/>
        <w:rPr>
          <w:sz w:val="24"/>
          <w:szCs w:val="24"/>
        </w:rPr>
      </w:pPr>
      <w:r w:rsidRPr="00A72F55">
        <w:rPr>
          <w:sz w:val="24"/>
          <w:szCs w:val="24"/>
        </w:rPr>
        <w:t xml:space="preserve">Оценка качества </w:t>
      </w:r>
      <w:r w:rsidR="006D7DA4" w:rsidRPr="00A72F55">
        <w:rPr>
          <w:sz w:val="24"/>
          <w:szCs w:val="24"/>
        </w:rPr>
        <w:t>функциональной грамотности</w:t>
      </w:r>
      <w:r w:rsidRPr="00A72F55">
        <w:rPr>
          <w:sz w:val="24"/>
          <w:szCs w:val="24"/>
        </w:rPr>
        <w:t xml:space="preserve"> в </w:t>
      </w:r>
      <w:r w:rsidR="006D7DA4" w:rsidRPr="00A72F55">
        <w:rPr>
          <w:sz w:val="24"/>
          <w:szCs w:val="24"/>
        </w:rPr>
        <w:t>8-</w:t>
      </w:r>
      <w:r w:rsidRPr="00A72F55">
        <w:rPr>
          <w:sz w:val="24"/>
          <w:szCs w:val="24"/>
        </w:rPr>
        <w:t xml:space="preserve">9-х классах позволила обнаружить ряд проблем в естественно-научной подготовке обучающихся.  </w:t>
      </w:r>
    </w:p>
    <w:p w:rsidR="002E7E6D" w:rsidRPr="00A72F55" w:rsidRDefault="00AA0C76" w:rsidP="006D7DA4">
      <w:pPr>
        <w:spacing w:after="0" w:line="240" w:lineRule="auto"/>
        <w:ind w:left="566" w:firstLine="0"/>
        <w:rPr>
          <w:sz w:val="24"/>
          <w:szCs w:val="24"/>
        </w:rPr>
      </w:pPr>
      <w:r w:rsidRPr="00A72F55">
        <w:rPr>
          <w:sz w:val="24"/>
          <w:szCs w:val="24"/>
        </w:rPr>
        <w:t xml:space="preserve">К позитивным моментам можно отнести следующие: </w:t>
      </w:r>
    </w:p>
    <w:p w:rsidR="002E7E6D" w:rsidRPr="00A72F55" w:rsidRDefault="00AA0C76" w:rsidP="006D7DA4">
      <w:pPr>
        <w:numPr>
          <w:ilvl w:val="0"/>
          <w:numId w:val="9"/>
        </w:numPr>
        <w:spacing w:after="0" w:line="240" w:lineRule="auto"/>
        <w:rPr>
          <w:sz w:val="24"/>
          <w:szCs w:val="24"/>
        </w:rPr>
      </w:pPr>
      <w:r w:rsidRPr="00A72F55">
        <w:rPr>
          <w:sz w:val="24"/>
          <w:szCs w:val="24"/>
        </w:rPr>
        <w:t xml:space="preserve">учащиеся в основном демонстрировали готовность к выполнению предложенных им непривычных заданий (все обучающиеся приступили к выполнению заданий). </w:t>
      </w:r>
    </w:p>
    <w:p w:rsidR="002E7E6D" w:rsidRPr="00A72F55" w:rsidRDefault="00AA0C76" w:rsidP="006D7DA4">
      <w:pPr>
        <w:numPr>
          <w:ilvl w:val="0"/>
          <w:numId w:val="9"/>
        </w:numPr>
        <w:spacing w:after="0" w:line="240" w:lineRule="auto"/>
        <w:rPr>
          <w:sz w:val="24"/>
          <w:szCs w:val="24"/>
        </w:rPr>
      </w:pPr>
      <w:r w:rsidRPr="00A72F55">
        <w:rPr>
          <w:sz w:val="24"/>
          <w:szCs w:val="24"/>
        </w:rPr>
        <w:t xml:space="preserve">учащиеся адекватно воспринимали объединение в одном тесте заданий, относящихся к разным предметным областям. </w:t>
      </w:r>
    </w:p>
    <w:p w:rsidR="002E7E6D" w:rsidRPr="00A72F55" w:rsidRDefault="00AA0C76" w:rsidP="006D7DA4">
      <w:pPr>
        <w:numPr>
          <w:ilvl w:val="0"/>
          <w:numId w:val="9"/>
        </w:numPr>
        <w:spacing w:after="0" w:line="240" w:lineRule="auto"/>
        <w:rPr>
          <w:sz w:val="24"/>
          <w:szCs w:val="24"/>
        </w:rPr>
      </w:pPr>
      <w:r w:rsidRPr="00A72F55">
        <w:rPr>
          <w:sz w:val="24"/>
          <w:szCs w:val="24"/>
        </w:rPr>
        <w:t xml:space="preserve">учащихся в целом не вызывали серьезных затруднений ни компьютерный формат заданий, ни достаточно жесткий временной регламент выполнения теста.  </w:t>
      </w:r>
    </w:p>
    <w:p w:rsidR="002E7E6D" w:rsidRPr="00A72F55" w:rsidRDefault="00AA0C76" w:rsidP="006D7DA4">
      <w:pPr>
        <w:spacing w:after="0" w:line="240" w:lineRule="auto"/>
        <w:ind w:left="566" w:firstLine="0"/>
        <w:rPr>
          <w:sz w:val="24"/>
          <w:szCs w:val="24"/>
        </w:rPr>
      </w:pPr>
      <w:r w:rsidRPr="00A72F55">
        <w:rPr>
          <w:sz w:val="24"/>
          <w:szCs w:val="24"/>
        </w:rPr>
        <w:t xml:space="preserve">Вместе с тем были выявлены следующие проблемы: </w:t>
      </w:r>
    </w:p>
    <w:p w:rsidR="002E7E6D" w:rsidRPr="00A72F55" w:rsidRDefault="00AA0C76" w:rsidP="006D7DA4">
      <w:pPr>
        <w:numPr>
          <w:ilvl w:val="0"/>
          <w:numId w:val="9"/>
        </w:numPr>
        <w:spacing w:after="0" w:line="240" w:lineRule="auto"/>
        <w:rPr>
          <w:sz w:val="24"/>
          <w:szCs w:val="24"/>
        </w:rPr>
      </w:pPr>
      <w:r w:rsidRPr="00A72F55">
        <w:rPr>
          <w:sz w:val="24"/>
          <w:szCs w:val="24"/>
        </w:rPr>
        <w:t xml:space="preserve">учащиеся испытывают значительные затруднения с переносом даже элементарных естественно-научных знаний на новые ситуации.  </w:t>
      </w:r>
    </w:p>
    <w:p w:rsidR="002E7E6D" w:rsidRPr="00A72F55" w:rsidRDefault="00AA0C76" w:rsidP="006D7DA4">
      <w:pPr>
        <w:numPr>
          <w:ilvl w:val="0"/>
          <w:numId w:val="9"/>
        </w:numPr>
        <w:spacing w:after="0" w:line="240" w:lineRule="auto"/>
        <w:rPr>
          <w:sz w:val="24"/>
          <w:szCs w:val="24"/>
        </w:rPr>
      </w:pPr>
      <w:r w:rsidRPr="00A72F55">
        <w:rPr>
          <w:sz w:val="24"/>
          <w:szCs w:val="24"/>
        </w:rPr>
        <w:t xml:space="preserve">учащиеся испытывают затруднения, когда им предлагается кратко описать способ исследования данного вопроса или предложить экспериментальный способ проверки гипотезы. </w:t>
      </w:r>
    </w:p>
    <w:p w:rsidR="002E7E6D" w:rsidRPr="00A72F55" w:rsidRDefault="00AA0C76" w:rsidP="006D7DA4">
      <w:pPr>
        <w:numPr>
          <w:ilvl w:val="0"/>
          <w:numId w:val="9"/>
        </w:numPr>
        <w:spacing w:after="0" w:line="240" w:lineRule="auto"/>
        <w:rPr>
          <w:sz w:val="24"/>
          <w:szCs w:val="24"/>
        </w:rPr>
      </w:pPr>
      <w:r w:rsidRPr="00A72F55">
        <w:rPr>
          <w:sz w:val="24"/>
          <w:szCs w:val="24"/>
        </w:rPr>
        <w:t xml:space="preserve">многие ответы учащихся, когда в задании предлагается дать объяснение или обоснование, создают впечатление, что они просто не готовы прилагать серьезные умственные усилия для более или менее серьезного анализа явления. Они предпочитают давать ответ быстро, спонтанно, но чаще всего неправильно.   </w:t>
      </w:r>
    </w:p>
    <w:p w:rsidR="002E7E6D" w:rsidRPr="00A72F55" w:rsidRDefault="00AA0C76" w:rsidP="006D7DA4">
      <w:pPr>
        <w:spacing w:after="0" w:line="240" w:lineRule="auto"/>
        <w:ind w:firstLine="566"/>
        <w:rPr>
          <w:sz w:val="24"/>
          <w:szCs w:val="24"/>
        </w:rPr>
      </w:pPr>
      <w:r w:rsidRPr="00A72F55">
        <w:rPr>
          <w:sz w:val="24"/>
          <w:szCs w:val="24"/>
        </w:rPr>
        <w:t xml:space="preserve">Проведение оценки </w:t>
      </w:r>
      <w:r w:rsidR="006D7DA4" w:rsidRPr="00A72F55">
        <w:rPr>
          <w:sz w:val="24"/>
          <w:szCs w:val="24"/>
        </w:rPr>
        <w:t xml:space="preserve">ФГ </w:t>
      </w:r>
      <w:r w:rsidRPr="00A72F55">
        <w:rPr>
          <w:sz w:val="24"/>
          <w:szCs w:val="24"/>
        </w:rPr>
        <w:t xml:space="preserve">позволило выявить ряд дефицитов в подготовке обучающихся: слабое владение естественнонаучными понятиями и закономерностями; неумение использовать математические навыки для проведения вычислений; отсутствие </w:t>
      </w:r>
      <w:r w:rsidRPr="00A72F55">
        <w:rPr>
          <w:sz w:val="24"/>
          <w:szCs w:val="24"/>
        </w:rPr>
        <w:lastRenderedPageBreak/>
        <w:t xml:space="preserve">сформированных процедурных знаний об исследовательских процедурах; неготовность применять исследовательский метод в познании окружающего мира.  </w:t>
      </w:r>
    </w:p>
    <w:p w:rsidR="002E7E6D" w:rsidRPr="00A72F55" w:rsidRDefault="00AA0C76" w:rsidP="006D7DA4">
      <w:pPr>
        <w:spacing w:after="0" w:line="240" w:lineRule="auto"/>
        <w:ind w:left="566" w:firstLine="0"/>
        <w:jc w:val="left"/>
        <w:rPr>
          <w:sz w:val="24"/>
          <w:szCs w:val="24"/>
        </w:rPr>
      </w:pPr>
      <w:r w:rsidRPr="00A72F55">
        <w:rPr>
          <w:b/>
          <w:sz w:val="24"/>
          <w:szCs w:val="24"/>
        </w:rPr>
        <w:t xml:space="preserve"> </w:t>
      </w:r>
    </w:p>
    <w:p w:rsidR="002E7E6D" w:rsidRPr="00A72F55" w:rsidRDefault="00AA0C76" w:rsidP="006D7DA4">
      <w:pPr>
        <w:spacing w:after="0" w:line="240" w:lineRule="auto"/>
        <w:ind w:left="576" w:right="-15" w:hanging="10"/>
        <w:jc w:val="left"/>
        <w:rPr>
          <w:sz w:val="24"/>
          <w:szCs w:val="24"/>
        </w:rPr>
      </w:pPr>
      <w:r w:rsidRPr="00A72F55">
        <w:rPr>
          <w:b/>
          <w:sz w:val="24"/>
          <w:szCs w:val="24"/>
        </w:rPr>
        <w:t>Рекомендации</w:t>
      </w:r>
      <w:r w:rsidRPr="00A72F55">
        <w:rPr>
          <w:sz w:val="24"/>
          <w:szCs w:val="24"/>
        </w:rPr>
        <w:t xml:space="preserve"> </w:t>
      </w:r>
    </w:p>
    <w:p w:rsidR="002E7E6D" w:rsidRPr="00A72F55" w:rsidRDefault="00AA0C76" w:rsidP="006D7DA4">
      <w:pPr>
        <w:spacing w:after="0" w:line="240" w:lineRule="auto"/>
        <w:ind w:firstLine="566"/>
        <w:rPr>
          <w:sz w:val="24"/>
          <w:szCs w:val="24"/>
        </w:rPr>
      </w:pPr>
      <w:r w:rsidRPr="00A72F55">
        <w:rPr>
          <w:sz w:val="24"/>
          <w:szCs w:val="24"/>
        </w:rPr>
        <w:t xml:space="preserve">Для повышения естественно-научной грамотности обучающихся и ликвидации дефицитов необходимы следующие мероприятия: </w:t>
      </w:r>
    </w:p>
    <w:p w:rsidR="002E7E6D" w:rsidRPr="00A72F55" w:rsidRDefault="00AA0C76" w:rsidP="006D7DA4">
      <w:pPr>
        <w:numPr>
          <w:ilvl w:val="0"/>
          <w:numId w:val="10"/>
        </w:numPr>
        <w:spacing w:after="0" w:line="240" w:lineRule="auto"/>
        <w:ind w:hanging="427"/>
        <w:rPr>
          <w:sz w:val="24"/>
          <w:szCs w:val="24"/>
        </w:rPr>
      </w:pPr>
      <w:r w:rsidRPr="00A72F55">
        <w:rPr>
          <w:sz w:val="24"/>
          <w:szCs w:val="24"/>
        </w:rPr>
        <w:t>Изучение опыта исследований в части оценки естественно-научной грамотности обучающихс</w:t>
      </w:r>
      <w:r w:rsidR="00300E5D" w:rsidRPr="00A72F55">
        <w:rPr>
          <w:sz w:val="24"/>
          <w:szCs w:val="24"/>
        </w:rPr>
        <w:t>я.</w:t>
      </w:r>
    </w:p>
    <w:p w:rsidR="002E7E6D" w:rsidRPr="00A72F55" w:rsidRDefault="00AA0C76" w:rsidP="006D7DA4">
      <w:pPr>
        <w:numPr>
          <w:ilvl w:val="0"/>
          <w:numId w:val="10"/>
        </w:numPr>
        <w:spacing w:after="0" w:line="240" w:lineRule="auto"/>
        <w:ind w:hanging="427"/>
        <w:rPr>
          <w:sz w:val="24"/>
          <w:szCs w:val="24"/>
        </w:rPr>
      </w:pPr>
      <w:r w:rsidRPr="00A72F55">
        <w:rPr>
          <w:sz w:val="24"/>
          <w:szCs w:val="24"/>
        </w:rPr>
        <w:t xml:space="preserve">Совершенствование методики преподавания естественно-научных дисциплин, направленной на усиление опытно-экспериментальной составляющей обучения, организацию лабораторных работ исследовательского характера. </w:t>
      </w:r>
    </w:p>
    <w:p w:rsidR="002E7E6D" w:rsidRPr="00A72F55" w:rsidRDefault="00AA0C76" w:rsidP="006D7DA4">
      <w:pPr>
        <w:numPr>
          <w:ilvl w:val="0"/>
          <w:numId w:val="10"/>
        </w:numPr>
        <w:spacing w:after="0" w:line="240" w:lineRule="auto"/>
        <w:ind w:hanging="427"/>
        <w:rPr>
          <w:sz w:val="24"/>
          <w:szCs w:val="24"/>
        </w:rPr>
      </w:pPr>
      <w:r w:rsidRPr="00A72F55">
        <w:rPr>
          <w:sz w:val="24"/>
          <w:szCs w:val="24"/>
        </w:rPr>
        <w:t xml:space="preserve">Систематичное использование банка заданий по естественно-научной грамотности как на уроках, так и во внеурочной работе со школьниками. </w:t>
      </w:r>
    </w:p>
    <w:p w:rsidR="002E7E6D" w:rsidRPr="00A72F55" w:rsidRDefault="00AA0C76" w:rsidP="006D7DA4">
      <w:pPr>
        <w:numPr>
          <w:ilvl w:val="0"/>
          <w:numId w:val="10"/>
        </w:numPr>
        <w:spacing w:after="0" w:line="240" w:lineRule="auto"/>
        <w:ind w:hanging="427"/>
        <w:rPr>
          <w:sz w:val="24"/>
          <w:szCs w:val="24"/>
        </w:rPr>
      </w:pPr>
      <w:r w:rsidRPr="00A72F55">
        <w:rPr>
          <w:sz w:val="24"/>
          <w:szCs w:val="24"/>
        </w:rPr>
        <w:t xml:space="preserve">В системе повышения квалификации организовать обучение команд учителей разных естественно-научных предметов, работающих в одной школе, современным подходам по формированию естественно-научной грамотности учащихся на основе учебных и диагностических материалов. </w:t>
      </w:r>
    </w:p>
    <w:p w:rsidR="002E7E6D" w:rsidRPr="00A72F55" w:rsidRDefault="00AA0C76" w:rsidP="006D7DA4">
      <w:pPr>
        <w:numPr>
          <w:ilvl w:val="0"/>
          <w:numId w:val="10"/>
        </w:numPr>
        <w:spacing w:after="0" w:line="240" w:lineRule="auto"/>
        <w:ind w:hanging="427"/>
        <w:rPr>
          <w:sz w:val="24"/>
          <w:szCs w:val="24"/>
        </w:rPr>
      </w:pPr>
      <w:r w:rsidRPr="00A72F55">
        <w:rPr>
          <w:sz w:val="24"/>
          <w:szCs w:val="24"/>
        </w:rPr>
        <w:t xml:space="preserve">Предусмотреть возможности проведения диагностических работ в части естественно-научной подготовки обучающихся на уровне основного общего образования.  </w:t>
      </w:r>
    </w:p>
    <w:p w:rsidR="002E7E6D" w:rsidRPr="00A72F55" w:rsidRDefault="00AA0C76" w:rsidP="006D7DA4">
      <w:pPr>
        <w:spacing w:after="0" w:line="240" w:lineRule="auto"/>
        <w:ind w:left="0" w:firstLine="0"/>
        <w:jc w:val="left"/>
        <w:rPr>
          <w:sz w:val="24"/>
          <w:szCs w:val="24"/>
        </w:rPr>
      </w:pPr>
      <w:r w:rsidRPr="00A72F55">
        <w:rPr>
          <w:sz w:val="24"/>
          <w:szCs w:val="24"/>
        </w:rPr>
        <w:t xml:space="preserve"> </w:t>
      </w:r>
    </w:p>
    <w:p w:rsidR="002E7E6D" w:rsidRPr="00A72F55" w:rsidRDefault="00AA0C76" w:rsidP="006D7DA4">
      <w:pPr>
        <w:pStyle w:val="1"/>
        <w:spacing w:after="0" w:line="240" w:lineRule="auto"/>
        <w:rPr>
          <w:sz w:val="24"/>
          <w:szCs w:val="24"/>
        </w:rPr>
      </w:pPr>
      <w:r w:rsidRPr="00A72F55">
        <w:rPr>
          <w:sz w:val="24"/>
          <w:szCs w:val="24"/>
        </w:rPr>
        <w:t xml:space="preserve">Финансовая грамотность </w:t>
      </w:r>
    </w:p>
    <w:p w:rsidR="002E7E6D" w:rsidRPr="00A72F55" w:rsidRDefault="00AA0C76" w:rsidP="006D7DA4">
      <w:pPr>
        <w:spacing w:after="0" w:line="240" w:lineRule="auto"/>
        <w:ind w:firstLine="0"/>
        <w:rPr>
          <w:sz w:val="24"/>
          <w:szCs w:val="24"/>
        </w:rPr>
      </w:pPr>
      <w:r w:rsidRPr="00A72F55">
        <w:rPr>
          <w:sz w:val="24"/>
          <w:szCs w:val="24"/>
        </w:rPr>
        <w:t xml:space="preserve">Распределение обучающихся по уровням финансовой грамотности представлены в таблице </w:t>
      </w:r>
    </w:p>
    <w:tbl>
      <w:tblPr>
        <w:tblStyle w:val="TableGrid"/>
        <w:tblpPr w:leftFromText="180" w:rightFromText="180" w:vertAnchor="text" w:horzAnchor="margin" w:tblpY="195"/>
        <w:tblW w:w="9517" w:type="dxa"/>
        <w:tblInd w:w="0" w:type="dxa"/>
        <w:tblCellMar>
          <w:top w:w="70" w:type="dxa"/>
          <w:left w:w="180" w:type="dxa"/>
          <w:right w:w="115" w:type="dxa"/>
        </w:tblCellMar>
        <w:tblLook w:val="04A0" w:firstRow="1" w:lastRow="0" w:firstColumn="1" w:lastColumn="0" w:noHBand="0" w:noVBand="1"/>
      </w:tblPr>
      <w:tblGrid>
        <w:gridCol w:w="870"/>
        <w:gridCol w:w="2986"/>
        <w:gridCol w:w="2402"/>
        <w:gridCol w:w="3259"/>
      </w:tblGrid>
      <w:tr w:rsidR="00300E5D" w:rsidRPr="00A72F55" w:rsidTr="00421DA5">
        <w:trPr>
          <w:trHeight w:val="1335"/>
        </w:trPr>
        <w:tc>
          <w:tcPr>
            <w:tcW w:w="870" w:type="dxa"/>
            <w:tcBorders>
              <w:top w:val="single" w:sz="8" w:space="0" w:color="000000"/>
              <w:left w:val="single" w:sz="8" w:space="0" w:color="000000"/>
              <w:bottom w:val="single" w:sz="8" w:space="0" w:color="000000"/>
              <w:right w:val="single" w:sz="8" w:space="0" w:color="000000"/>
            </w:tcBorders>
            <w:shd w:val="clear" w:color="auto" w:fill="auto"/>
          </w:tcPr>
          <w:p w:rsidR="00300E5D" w:rsidRPr="00A72F55" w:rsidRDefault="00300E5D" w:rsidP="00300E5D">
            <w:pPr>
              <w:spacing w:after="0" w:line="240" w:lineRule="auto"/>
              <w:ind w:left="110" w:firstLine="0"/>
              <w:jc w:val="left"/>
              <w:rPr>
                <w:sz w:val="24"/>
                <w:szCs w:val="24"/>
              </w:rPr>
            </w:pPr>
            <w:r w:rsidRPr="00A72F55">
              <w:rPr>
                <w:b/>
                <w:sz w:val="24"/>
                <w:szCs w:val="24"/>
              </w:rPr>
              <w:t xml:space="preserve">№ </w:t>
            </w:r>
          </w:p>
          <w:p w:rsidR="00300E5D" w:rsidRPr="00A72F55" w:rsidRDefault="00300E5D" w:rsidP="00300E5D">
            <w:pPr>
              <w:spacing w:after="0" w:line="240" w:lineRule="auto"/>
              <w:ind w:left="53" w:firstLine="0"/>
              <w:jc w:val="left"/>
              <w:rPr>
                <w:sz w:val="24"/>
                <w:szCs w:val="24"/>
              </w:rPr>
            </w:pPr>
            <w:r w:rsidRPr="00A72F55">
              <w:rPr>
                <w:b/>
                <w:sz w:val="24"/>
                <w:szCs w:val="24"/>
              </w:rPr>
              <w:t xml:space="preserve">п/п </w:t>
            </w:r>
          </w:p>
        </w:tc>
        <w:tc>
          <w:tcPr>
            <w:tcW w:w="2986" w:type="dxa"/>
            <w:tcBorders>
              <w:top w:val="single" w:sz="8" w:space="0" w:color="000000"/>
              <w:left w:val="single" w:sz="8" w:space="0" w:color="000000"/>
              <w:bottom w:val="single" w:sz="8" w:space="0" w:color="000000"/>
              <w:right w:val="single" w:sz="8" w:space="0" w:color="000000"/>
            </w:tcBorders>
            <w:shd w:val="clear" w:color="auto" w:fill="auto"/>
          </w:tcPr>
          <w:p w:rsidR="00300E5D" w:rsidRPr="00A72F55" w:rsidRDefault="00300E5D" w:rsidP="00300E5D">
            <w:pPr>
              <w:spacing w:after="0" w:line="240" w:lineRule="auto"/>
              <w:ind w:left="0" w:firstLine="0"/>
              <w:jc w:val="center"/>
              <w:rPr>
                <w:sz w:val="24"/>
                <w:szCs w:val="24"/>
              </w:rPr>
            </w:pPr>
            <w:r w:rsidRPr="00A72F55">
              <w:rPr>
                <w:b/>
                <w:sz w:val="24"/>
                <w:szCs w:val="24"/>
              </w:rPr>
              <w:t xml:space="preserve">Название уровня </w:t>
            </w:r>
          </w:p>
        </w:tc>
        <w:tc>
          <w:tcPr>
            <w:tcW w:w="2402" w:type="dxa"/>
            <w:tcBorders>
              <w:top w:val="single" w:sz="8" w:space="0" w:color="000000"/>
              <w:left w:val="single" w:sz="8" w:space="0" w:color="000000"/>
              <w:bottom w:val="single" w:sz="8" w:space="0" w:color="000000"/>
              <w:right w:val="single" w:sz="8" w:space="0" w:color="000000"/>
            </w:tcBorders>
            <w:shd w:val="clear" w:color="auto" w:fill="auto"/>
          </w:tcPr>
          <w:p w:rsidR="00300E5D" w:rsidRPr="00A72F55" w:rsidRDefault="00300E5D" w:rsidP="00300E5D">
            <w:pPr>
              <w:spacing w:after="0" w:line="240" w:lineRule="auto"/>
              <w:ind w:left="0" w:firstLine="0"/>
              <w:jc w:val="center"/>
              <w:rPr>
                <w:sz w:val="24"/>
                <w:szCs w:val="24"/>
              </w:rPr>
            </w:pPr>
            <w:r w:rsidRPr="00A72F55">
              <w:rPr>
                <w:b/>
                <w:sz w:val="24"/>
                <w:szCs w:val="24"/>
              </w:rPr>
              <w:t xml:space="preserve">Кол-во учащихся, </w:t>
            </w:r>
          </w:p>
          <w:p w:rsidR="00300E5D" w:rsidRPr="00A72F55" w:rsidRDefault="00300E5D" w:rsidP="00300E5D">
            <w:pPr>
              <w:spacing w:after="0" w:line="240" w:lineRule="auto"/>
              <w:ind w:left="0" w:firstLine="0"/>
              <w:jc w:val="center"/>
              <w:rPr>
                <w:sz w:val="24"/>
                <w:szCs w:val="24"/>
              </w:rPr>
            </w:pPr>
            <w:r w:rsidRPr="00A72F55">
              <w:rPr>
                <w:b/>
                <w:sz w:val="24"/>
                <w:szCs w:val="24"/>
              </w:rPr>
              <w:t xml:space="preserve">выполнивших на уровень, чел. </w:t>
            </w:r>
          </w:p>
        </w:tc>
        <w:tc>
          <w:tcPr>
            <w:tcW w:w="3259" w:type="dxa"/>
            <w:tcBorders>
              <w:top w:val="single" w:sz="8" w:space="0" w:color="000000"/>
              <w:left w:val="single" w:sz="8" w:space="0" w:color="000000"/>
              <w:bottom w:val="single" w:sz="8" w:space="0" w:color="000000"/>
              <w:right w:val="single" w:sz="8" w:space="0" w:color="000000"/>
            </w:tcBorders>
            <w:shd w:val="clear" w:color="auto" w:fill="auto"/>
          </w:tcPr>
          <w:p w:rsidR="00300E5D" w:rsidRPr="00A72F55" w:rsidRDefault="00300E5D" w:rsidP="00300E5D">
            <w:pPr>
              <w:spacing w:after="0" w:line="240" w:lineRule="auto"/>
              <w:ind w:left="0" w:firstLine="0"/>
              <w:jc w:val="center"/>
              <w:rPr>
                <w:sz w:val="24"/>
                <w:szCs w:val="24"/>
              </w:rPr>
            </w:pPr>
            <w:r w:rsidRPr="00A72F55">
              <w:rPr>
                <w:b/>
                <w:sz w:val="24"/>
                <w:szCs w:val="24"/>
              </w:rPr>
              <w:t xml:space="preserve">% учащихся, выполнивших на уровень </w:t>
            </w:r>
          </w:p>
        </w:tc>
      </w:tr>
      <w:tr w:rsidR="00300E5D" w:rsidRPr="00A72F55" w:rsidTr="00300E5D">
        <w:trPr>
          <w:trHeight w:val="528"/>
        </w:trPr>
        <w:tc>
          <w:tcPr>
            <w:tcW w:w="870" w:type="dxa"/>
            <w:tcBorders>
              <w:top w:val="single" w:sz="8" w:space="0" w:color="000000"/>
              <w:left w:val="single" w:sz="8" w:space="0" w:color="000000"/>
              <w:bottom w:val="single" w:sz="4" w:space="0" w:color="000000"/>
              <w:right w:val="single" w:sz="8" w:space="0" w:color="000000"/>
            </w:tcBorders>
          </w:tcPr>
          <w:p w:rsidR="00300E5D" w:rsidRPr="00A72F55" w:rsidRDefault="00300E5D" w:rsidP="00300E5D">
            <w:pPr>
              <w:spacing w:after="0" w:line="240" w:lineRule="auto"/>
              <w:ind w:left="0" w:firstLine="0"/>
              <w:jc w:val="center"/>
              <w:rPr>
                <w:sz w:val="24"/>
                <w:szCs w:val="24"/>
              </w:rPr>
            </w:pPr>
            <w:r w:rsidRPr="00A72F55">
              <w:rPr>
                <w:sz w:val="24"/>
                <w:szCs w:val="24"/>
              </w:rPr>
              <w:t xml:space="preserve">1 </w:t>
            </w:r>
          </w:p>
        </w:tc>
        <w:tc>
          <w:tcPr>
            <w:tcW w:w="2986" w:type="dxa"/>
            <w:tcBorders>
              <w:top w:val="single" w:sz="8" w:space="0" w:color="000000"/>
              <w:left w:val="single" w:sz="8" w:space="0" w:color="000000"/>
              <w:bottom w:val="single" w:sz="4" w:space="0" w:color="000000"/>
              <w:right w:val="single" w:sz="8" w:space="0" w:color="000000"/>
            </w:tcBorders>
            <w:vAlign w:val="center"/>
          </w:tcPr>
          <w:p w:rsidR="00300E5D" w:rsidRPr="00A72F55" w:rsidRDefault="00300E5D" w:rsidP="00300E5D">
            <w:pPr>
              <w:spacing w:after="0" w:line="240" w:lineRule="auto"/>
              <w:ind w:left="487" w:firstLine="0"/>
              <w:jc w:val="left"/>
              <w:rPr>
                <w:sz w:val="24"/>
                <w:szCs w:val="24"/>
              </w:rPr>
            </w:pPr>
            <w:r w:rsidRPr="00A72F55">
              <w:rPr>
                <w:sz w:val="24"/>
                <w:szCs w:val="24"/>
              </w:rPr>
              <w:t xml:space="preserve">Низкий </w:t>
            </w:r>
          </w:p>
        </w:tc>
        <w:tc>
          <w:tcPr>
            <w:tcW w:w="2402" w:type="dxa"/>
            <w:tcBorders>
              <w:top w:val="single" w:sz="8" w:space="0" w:color="000000"/>
              <w:left w:val="single" w:sz="8" w:space="0" w:color="000000"/>
              <w:bottom w:val="single" w:sz="4" w:space="0" w:color="000000"/>
              <w:right w:val="single" w:sz="8" w:space="0" w:color="000000"/>
            </w:tcBorders>
          </w:tcPr>
          <w:p w:rsidR="00300E5D" w:rsidRPr="00A72F55" w:rsidRDefault="00300E5D" w:rsidP="00300E5D">
            <w:pPr>
              <w:spacing w:after="0" w:line="240" w:lineRule="auto"/>
              <w:ind w:left="0" w:firstLine="0"/>
              <w:jc w:val="center"/>
              <w:rPr>
                <w:sz w:val="24"/>
                <w:szCs w:val="24"/>
              </w:rPr>
            </w:pPr>
            <w:r w:rsidRPr="00A72F55">
              <w:rPr>
                <w:sz w:val="24"/>
                <w:szCs w:val="24"/>
              </w:rPr>
              <w:t>5</w:t>
            </w:r>
          </w:p>
        </w:tc>
        <w:tc>
          <w:tcPr>
            <w:tcW w:w="3259" w:type="dxa"/>
            <w:tcBorders>
              <w:top w:val="single" w:sz="8" w:space="0" w:color="000000"/>
              <w:left w:val="single" w:sz="8" w:space="0" w:color="000000"/>
              <w:bottom w:val="single" w:sz="4" w:space="0" w:color="000000"/>
              <w:right w:val="single" w:sz="8" w:space="0" w:color="000000"/>
            </w:tcBorders>
          </w:tcPr>
          <w:p w:rsidR="00300E5D" w:rsidRPr="00A72F55" w:rsidRDefault="00300E5D" w:rsidP="00300E5D">
            <w:pPr>
              <w:spacing w:after="0" w:line="240" w:lineRule="auto"/>
              <w:ind w:left="0" w:firstLine="0"/>
              <w:jc w:val="center"/>
              <w:rPr>
                <w:sz w:val="24"/>
                <w:szCs w:val="24"/>
              </w:rPr>
            </w:pPr>
            <w:r w:rsidRPr="00A72F55">
              <w:rPr>
                <w:sz w:val="24"/>
                <w:szCs w:val="24"/>
              </w:rPr>
              <w:t>10,4</w:t>
            </w:r>
          </w:p>
        </w:tc>
      </w:tr>
      <w:tr w:rsidR="00300E5D" w:rsidRPr="00A72F55" w:rsidTr="00300E5D">
        <w:trPr>
          <w:trHeight w:val="521"/>
        </w:trPr>
        <w:tc>
          <w:tcPr>
            <w:tcW w:w="870" w:type="dxa"/>
            <w:tcBorders>
              <w:top w:val="single" w:sz="4" w:space="0" w:color="000000"/>
              <w:left w:val="single" w:sz="8" w:space="0" w:color="000000"/>
              <w:bottom w:val="single" w:sz="4" w:space="0" w:color="000000"/>
              <w:right w:val="single" w:sz="8" w:space="0" w:color="000000"/>
            </w:tcBorders>
          </w:tcPr>
          <w:p w:rsidR="00300E5D" w:rsidRPr="00A72F55" w:rsidRDefault="00300E5D" w:rsidP="00300E5D">
            <w:pPr>
              <w:spacing w:after="0" w:line="240" w:lineRule="auto"/>
              <w:ind w:left="0" w:firstLine="0"/>
              <w:jc w:val="center"/>
              <w:rPr>
                <w:sz w:val="24"/>
                <w:szCs w:val="24"/>
              </w:rPr>
            </w:pPr>
            <w:r w:rsidRPr="00A72F55">
              <w:rPr>
                <w:sz w:val="24"/>
                <w:szCs w:val="24"/>
              </w:rPr>
              <w:t xml:space="preserve">2 </w:t>
            </w:r>
          </w:p>
        </w:tc>
        <w:tc>
          <w:tcPr>
            <w:tcW w:w="2986" w:type="dxa"/>
            <w:tcBorders>
              <w:top w:val="single" w:sz="4" w:space="0" w:color="000000"/>
              <w:left w:val="single" w:sz="8" w:space="0" w:color="000000"/>
              <w:bottom w:val="single" w:sz="4" w:space="0" w:color="000000"/>
              <w:right w:val="single" w:sz="8" w:space="0" w:color="000000"/>
            </w:tcBorders>
            <w:vAlign w:val="center"/>
          </w:tcPr>
          <w:p w:rsidR="00300E5D" w:rsidRPr="00A72F55" w:rsidRDefault="00300E5D" w:rsidP="00300E5D">
            <w:pPr>
              <w:spacing w:after="0" w:line="240" w:lineRule="auto"/>
              <w:ind w:left="487" w:firstLine="0"/>
              <w:jc w:val="left"/>
              <w:rPr>
                <w:sz w:val="24"/>
                <w:szCs w:val="24"/>
              </w:rPr>
            </w:pPr>
            <w:r w:rsidRPr="00A72F55">
              <w:rPr>
                <w:sz w:val="24"/>
                <w:szCs w:val="24"/>
              </w:rPr>
              <w:t xml:space="preserve">Пороговый </w:t>
            </w:r>
          </w:p>
        </w:tc>
        <w:tc>
          <w:tcPr>
            <w:tcW w:w="2402" w:type="dxa"/>
            <w:tcBorders>
              <w:top w:val="single" w:sz="4" w:space="0" w:color="000000"/>
              <w:left w:val="single" w:sz="8" w:space="0" w:color="000000"/>
              <w:bottom w:val="single" w:sz="4" w:space="0" w:color="000000"/>
              <w:right w:val="single" w:sz="4" w:space="0" w:color="000000"/>
            </w:tcBorders>
          </w:tcPr>
          <w:p w:rsidR="00300E5D" w:rsidRPr="00A72F55" w:rsidRDefault="00300E5D" w:rsidP="00300E5D">
            <w:pPr>
              <w:spacing w:after="0" w:line="240" w:lineRule="auto"/>
              <w:ind w:left="0" w:firstLine="0"/>
              <w:jc w:val="center"/>
              <w:rPr>
                <w:sz w:val="24"/>
                <w:szCs w:val="24"/>
              </w:rPr>
            </w:pPr>
            <w:r w:rsidRPr="00A72F55">
              <w:rPr>
                <w:sz w:val="24"/>
                <w:szCs w:val="24"/>
              </w:rPr>
              <w:t>10</w:t>
            </w:r>
          </w:p>
        </w:tc>
        <w:tc>
          <w:tcPr>
            <w:tcW w:w="3259" w:type="dxa"/>
            <w:tcBorders>
              <w:top w:val="single" w:sz="4" w:space="0" w:color="000000"/>
              <w:left w:val="single" w:sz="4" w:space="0" w:color="000000"/>
              <w:bottom w:val="single" w:sz="4" w:space="0" w:color="000000"/>
              <w:right w:val="single" w:sz="4" w:space="0" w:color="000000"/>
            </w:tcBorders>
          </w:tcPr>
          <w:p w:rsidR="00300E5D" w:rsidRPr="00A72F55" w:rsidRDefault="00300E5D" w:rsidP="00300E5D">
            <w:pPr>
              <w:spacing w:after="0" w:line="240" w:lineRule="auto"/>
              <w:ind w:left="0" w:firstLine="0"/>
              <w:jc w:val="center"/>
              <w:rPr>
                <w:sz w:val="24"/>
                <w:szCs w:val="24"/>
              </w:rPr>
            </w:pPr>
            <w:r w:rsidRPr="00A72F55">
              <w:rPr>
                <w:sz w:val="24"/>
                <w:szCs w:val="24"/>
              </w:rPr>
              <w:t xml:space="preserve">21,7 </w:t>
            </w:r>
          </w:p>
        </w:tc>
      </w:tr>
      <w:tr w:rsidR="00300E5D" w:rsidRPr="00A72F55" w:rsidTr="00300E5D">
        <w:trPr>
          <w:trHeight w:val="521"/>
        </w:trPr>
        <w:tc>
          <w:tcPr>
            <w:tcW w:w="870" w:type="dxa"/>
            <w:tcBorders>
              <w:top w:val="single" w:sz="4" w:space="0" w:color="000000"/>
              <w:left w:val="single" w:sz="8" w:space="0" w:color="000000"/>
              <w:bottom w:val="single" w:sz="4" w:space="0" w:color="000000"/>
              <w:right w:val="single" w:sz="8" w:space="0" w:color="000000"/>
            </w:tcBorders>
          </w:tcPr>
          <w:p w:rsidR="00300E5D" w:rsidRPr="00A72F55" w:rsidRDefault="00300E5D" w:rsidP="00300E5D">
            <w:pPr>
              <w:spacing w:after="0" w:line="240" w:lineRule="auto"/>
              <w:ind w:left="0" w:firstLine="0"/>
              <w:jc w:val="center"/>
              <w:rPr>
                <w:sz w:val="24"/>
                <w:szCs w:val="24"/>
              </w:rPr>
            </w:pPr>
            <w:r w:rsidRPr="00A72F55">
              <w:rPr>
                <w:sz w:val="24"/>
                <w:szCs w:val="24"/>
              </w:rPr>
              <w:t xml:space="preserve">3 </w:t>
            </w:r>
          </w:p>
        </w:tc>
        <w:tc>
          <w:tcPr>
            <w:tcW w:w="2986" w:type="dxa"/>
            <w:tcBorders>
              <w:top w:val="single" w:sz="4" w:space="0" w:color="000000"/>
              <w:left w:val="single" w:sz="8" w:space="0" w:color="000000"/>
              <w:bottom w:val="single" w:sz="4" w:space="0" w:color="000000"/>
              <w:right w:val="single" w:sz="8" w:space="0" w:color="000000"/>
            </w:tcBorders>
            <w:vAlign w:val="center"/>
          </w:tcPr>
          <w:p w:rsidR="00300E5D" w:rsidRPr="00A72F55" w:rsidRDefault="00300E5D" w:rsidP="00300E5D">
            <w:pPr>
              <w:spacing w:after="0" w:line="240" w:lineRule="auto"/>
              <w:ind w:left="487" w:firstLine="0"/>
              <w:jc w:val="left"/>
              <w:rPr>
                <w:sz w:val="24"/>
                <w:szCs w:val="24"/>
              </w:rPr>
            </w:pPr>
            <w:r w:rsidRPr="00A72F55">
              <w:rPr>
                <w:sz w:val="24"/>
                <w:szCs w:val="24"/>
              </w:rPr>
              <w:t xml:space="preserve">Базовый </w:t>
            </w:r>
          </w:p>
        </w:tc>
        <w:tc>
          <w:tcPr>
            <w:tcW w:w="2402" w:type="dxa"/>
            <w:tcBorders>
              <w:top w:val="single" w:sz="4" w:space="0" w:color="000000"/>
              <w:left w:val="single" w:sz="8" w:space="0" w:color="000000"/>
              <w:bottom w:val="single" w:sz="4" w:space="0" w:color="000000"/>
              <w:right w:val="single" w:sz="8" w:space="0" w:color="000000"/>
            </w:tcBorders>
          </w:tcPr>
          <w:p w:rsidR="00300E5D" w:rsidRPr="00A72F55" w:rsidRDefault="00300E5D" w:rsidP="00300E5D">
            <w:pPr>
              <w:spacing w:after="0" w:line="240" w:lineRule="auto"/>
              <w:ind w:left="0" w:firstLine="0"/>
              <w:jc w:val="center"/>
              <w:rPr>
                <w:sz w:val="24"/>
                <w:szCs w:val="24"/>
              </w:rPr>
            </w:pPr>
            <w:r w:rsidRPr="00A72F55">
              <w:rPr>
                <w:sz w:val="24"/>
                <w:szCs w:val="24"/>
              </w:rPr>
              <w:t>19</w:t>
            </w:r>
          </w:p>
        </w:tc>
        <w:tc>
          <w:tcPr>
            <w:tcW w:w="3259" w:type="dxa"/>
            <w:tcBorders>
              <w:top w:val="single" w:sz="4" w:space="0" w:color="000000"/>
              <w:left w:val="single" w:sz="8" w:space="0" w:color="000000"/>
              <w:bottom w:val="single" w:sz="4" w:space="0" w:color="000000"/>
              <w:right w:val="single" w:sz="8" w:space="0" w:color="000000"/>
            </w:tcBorders>
          </w:tcPr>
          <w:p w:rsidR="00300E5D" w:rsidRPr="00A72F55" w:rsidRDefault="00300E5D" w:rsidP="00300E5D">
            <w:pPr>
              <w:spacing w:after="0" w:line="240" w:lineRule="auto"/>
              <w:ind w:left="0" w:firstLine="0"/>
              <w:jc w:val="center"/>
              <w:rPr>
                <w:sz w:val="24"/>
                <w:szCs w:val="24"/>
              </w:rPr>
            </w:pPr>
            <w:r w:rsidRPr="00A72F55">
              <w:rPr>
                <w:sz w:val="24"/>
                <w:szCs w:val="24"/>
              </w:rPr>
              <w:t xml:space="preserve">43,0 </w:t>
            </w:r>
          </w:p>
        </w:tc>
      </w:tr>
      <w:tr w:rsidR="00300E5D" w:rsidRPr="00A72F55" w:rsidTr="00300E5D">
        <w:trPr>
          <w:trHeight w:val="518"/>
        </w:trPr>
        <w:tc>
          <w:tcPr>
            <w:tcW w:w="870" w:type="dxa"/>
            <w:tcBorders>
              <w:top w:val="single" w:sz="4" w:space="0" w:color="000000"/>
              <w:left w:val="single" w:sz="8" w:space="0" w:color="000000"/>
              <w:bottom w:val="single" w:sz="4" w:space="0" w:color="000000"/>
              <w:right w:val="single" w:sz="8" w:space="0" w:color="000000"/>
            </w:tcBorders>
          </w:tcPr>
          <w:p w:rsidR="00300E5D" w:rsidRPr="00A72F55" w:rsidRDefault="00300E5D" w:rsidP="00300E5D">
            <w:pPr>
              <w:spacing w:after="0" w:line="240" w:lineRule="auto"/>
              <w:ind w:left="0" w:firstLine="0"/>
              <w:jc w:val="center"/>
              <w:rPr>
                <w:sz w:val="24"/>
                <w:szCs w:val="24"/>
              </w:rPr>
            </w:pPr>
            <w:r w:rsidRPr="00A72F55">
              <w:rPr>
                <w:sz w:val="24"/>
                <w:szCs w:val="24"/>
              </w:rPr>
              <w:t xml:space="preserve">4 </w:t>
            </w:r>
          </w:p>
        </w:tc>
        <w:tc>
          <w:tcPr>
            <w:tcW w:w="2986" w:type="dxa"/>
            <w:tcBorders>
              <w:top w:val="single" w:sz="4" w:space="0" w:color="000000"/>
              <w:left w:val="single" w:sz="8" w:space="0" w:color="000000"/>
              <w:bottom w:val="single" w:sz="4" w:space="0" w:color="000000"/>
              <w:right w:val="single" w:sz="8" w:space="0" w:color="000000"/>
            </w:tcBorders>
            <w:vAlign w:val="center"/>
          </w:tcPr>
          <w:p w:rsidR="00300E5D" w:rsidRPr="00A72F55" w:rsidRDefault="00300E5D" w:rsidP="00300E5D">
            <w:pPr>
              <w:spacing w:after="0" w:line="240" w:lineRule="auto"/>
              <w:ind w:left="0" w:firstLine="0"/>
              <w:jc w:val="center"/>
              <w:rPr>
                <w:sz w:val="24"/>
                <w:szCs w:val="24"/>
              </w:rPr>
            </w:pPr>
            <w:r w:rsidRPr="00A72F55">
              <w:rPr>
                <w:sz w:val="24"/>
                <w:szCs w:val="24"/>
              </w:rPr>
              <w:t xml:space="preserve">Повышенный </w:t>
            </w:r>
          </w:p>
        </w:tc>
        <w:tc>
          <w:tcPr>
            <w:tcW w:w="2402" w:type="dxa"/>
            <w:tcBorders>
              <w:top w:val="single" w:sz="4" w:space="0" w:color="000000"/>
              <w:left w:val="single" w:sz="8" w:space="0" w:color="000000"/>
              <w:bottom w:val="single" w:sz="4" w:space="0" w:color="000000"/>
              <w:right w:val="single" w:sz="8" w:space="0" w:color="000000"/>
            </w:tcBorders>
          </w:tcPr>
          <w:p w:rsidR="00300E5D" w:rsidRPr="00A72F55" w:rsidRDefault="00300E5D" w:rsidP="00300E5D">
            <w:pPr>
              <w:spacing w:after="0" w:line="240" w:lineRule="auto"/>
              <w:ind w:left="0" w:firstLine="0"/>
              <w:jc w:val="center"/>
              <w:rPr>
                <w:sz w:val="24"/>
                <w:szCs w:val="24"/>
              </w:rPr>
            </w:pPr>
            <w:r w:rsidRPr="00A72F55">
              <w:rPr>
                <w:sz w:val="24"/>
                <w:szCs w:val="24"/>
              </w:rPr>
              <w:t>11</w:t>
            </w:r>
          </w:p>
        </w:tc>
        <w:tc>
          <w:tcPr>
            <w:tcW w:w="3259" w:type="dxa"/>
            <w:tcBorders>
              <w:top w:val="single" w:sz="4" w:space="0" w:color="000000"/>
              <w:left w:val="single" w:sz="8" w:space="0" w:color="000000"/>
              <w:bottom w:val="single" w:sz="4" w:space="0" w:color="000000"/>
              <w:right w:val="single" w:sz="8" w:space="0" w:color="000000"/>
            </w:tcBorders>
          </w:tcPr>
          <w:p w:rsidR="00300E5D" w:rsidRPr="00A72F55" w:rsidRDefault="00300E5D" w:rsidP="00300E5D">
            <w:pPr>
              <w:spacing w:after="0" w:line="240" w:lineRule="auto"/>
              <w:ind w:left="0" w:firstLine="0"/>
              <w:jc w:val="center"/>
              <w:rPr>
                <w:sz w:val="24"/>
                <w:szCs w:val="24"/>
              </w:rPr>
            </w:pPr>
            <w:r w:rsidRPr="00A72F55">
              <w:rPr>
                <w:sz w:val="24"/>
                <w:szCs w:val="24"/>
              </w:rPr>
              <w:t xml:space="preserve">24,9 </w:t>
            </w:r>
          </w:p>
        </w:tc>
      </w:tr>
      <w:tr w:rsidR="00300E5D" w:rsidRPr="00A72F55" w:rsidTr="00300E5D">
        <w:trPr>
          <w:trHeight w:val="526"/>
        </w:trPr>
        <w:tc>
          <w:tcPr>
            <w:tcW w:w="870" w:type="dxa"/>
            <w:tcBorders>
              <w:top w:val="single" w:sz="4" w:space="0" w:color="000000"/>
              <w:left w:val="single" w:sz="8" w:space="0" w:color="000000"/>
              <w:bottom w:val="single" w:sz="8" w:space="0" w:color="000000"/>
              <w:right w:val="single" w:sz="8" w:space="0" w:color="000000"/>
            </w:tcBorders>
          </w:tcPr>
          <w:p w:rsidR="00300E5D" w:rsidRPr="00A72F55" w:rsidRDefault="00300E5D" w:rsidP="00300E5D">
            <w:pPr>
              <w:spacing w:after="0" w:line="240" w:lineRule="auto"/>
              <w:ind w:left="0" w:firstLine="0"/>
              <w:jc w:val="center"/>
              <w:rPr>
                <w:sz w:val="24"/>
                <w:szCs w:val="24"/>
              </w:rPr>
            </w:pPr>
            <w:r w:rsidRPr="00A72F55">
              <w:rPr>
                <w:sz w:val="24"/>
                <w:szCs w:val="24"/>
              </w:rPr>
              <w:t xml:space="preserve">5 </w:t>
            </w:r>
          </w:p>
        </w:tc>
        <w:tc>
          <w:tcPr>
            <w:tcW w:w="2986" w:type="dxa"/>
            <w:tcBorders>
              <w:top w:val="single" w:sz="4" w:space="0" w:color="000000"/>
              <w:left w:val="single" w:sz="8" w:space="0" w:color="000000"/>
              <w:bottom w:val="single" w:sz="8" w:space="0" w:color="000000"/>
              <w:right w:val="single" w:sz="8" w:space="0" w:color="000000"/>
            </w:tcBorders>
            <w:vAlign w:val="center"/>
          </w:tcPr>
          <w:p w:rsidR="00300E5D" w:rsidRPr="00A72F55" w:rsidRDefault="00300E5D" w:rsidP="00300E5D">
            <w:pPr>
              <w:spacing w:after="0" w:line="240" w:lineRule="auto"/>
              <w:ind w:left="487" w:firstLine="0"/>
              <w:jc w:val="left"/>
              <w:rPr>
                <w:sz w:val="24"/>
                <w:szCs w:val="24"/>
              </w:rPr>
            </w:pPr>
            <w:r w:rsidRPr="00A72F55">
              <w:rPr>
                <w:sz w:val="24"/>
                <w:szCs w:val="24"/>
              </w:rPr>
              <w:t xml:space="preserve">Высокий </w:t>
            </w:r>
          </w:p>
        </w:tc>
        <w:tc>
          <w:tcPr>
            <w:tcW w:w="2402" w:type="dxa"/>
            <w:tcBorders>
              <w:top w:val="single" w:sz="4" w:space="0" w:color="000000"/>
              <w:left w:val="single" w:sz="8" w:space="0" w:color="000000"/>
              <w:bottom w:val="single" w:sz="8" w:space="0" w:color="000000"/>
              <w:right w:val="single" w:sz="8" w:space="0" w:color="000000"/>
            </w:tcBorders>
          </w:tcPr>
          <w:p w:rsidR="00300E5D" w:rsidRPr="00A72F55" w:rsidRDefault="00300E5D" w:rsidP="00300E5D">
            <w:pPr>
              <w:spacing w:after="0" w:line="240" w:lineRule="auto"/>
              <w:ind w:left="0" w:firstLine="0"/>
              <w:jc w:val="center"/>
              <w:rPr>
                <w:sz w:val="24"/>
                <w:szCs w:val="24"/>
              </w:rPr>
            </w:pPr>
            <w:r w:rsidRPr="00A72F55">
              <w:rPr>
                <w:sz w:val="24"/>
                <w:szCs w:val="24"/>
              </w:rPr>
              <w:t>0</w:t>
            </w:r>
          </w:p>
        </w:tc>
        <w:tc>
          <w:tcPr>
            <w:tcW w:w="3259" w:type="dxa"/>
            <w:tcBorders>
              <w:top w:val="single" w:sz="4" w:space="0" w:color="000000"/>
              <w:left w:val="single" w:sz="8" w:space="0" w:color="000000"/>
              <w:bottom w:val="single" w:sz="8" w:space="0" w:color="000000"/>
              <w:right w:val="single" w:sz="8" w:space="0" w:color="000000"/>
            </w:tcBorders>
          </w:tcPr>
          <w:p w:rsidR="00300E5D" w:rsidRPr="00A72F55" w:rsidRDefault="00300E5D" w:rsidP="00300E5D">
            <w:pPr>
              <w:spacing w:after="0" w:line="240" w:lineRule="auto"/>
              <w:ind w:left="0" w:firstLine="0"/>
              <w:jc w:val="center"/>
              <w:rPr>
                <w:sz w:val="24"/>
                <w:szCs w:val="24"/>
              </w:rPr>
            </w:pPr>
            <w:r w:rsidRPr="00A72F55">
              <w:rPr>
                <w:sz w:val="24"/>
                <w:szCs w:val="24"/>
              </w:rPr>
              <w:t xml:space="preserve">0 </w:t>
            </w:r>
          </w:p>
        </w:tc>
      </w:tr>
    </w:tbl>
    <w:p w:rsidR="002E7E6D" w:rsidRPr="00A72F55" w:rsidRDefault="00AA0C76" w:rsidP="00300E5D">
      <w:pPr>
        <w:spacing w:after="0" w:line="240" w:lineRule="auto"/>
        <w:ind w:left="0" w:firstLine="0"/>
        <w:jc w:val="left"/>
        <w:rPr>
          <w:sz w:val="24"/>
          <w:szCs w:val="24"/>
        </w:rPr>
      </w:pPr>
      <w:r w:rsidRPr="00A72F55">
        <w:rPr>
          <w:sz w:val="24"/>
          <w:szCs w:val="24"/>
        </w:rPr>
        <w:t xml:space="preserve"> </w:t>
      </w:r>
    </w:p>
    <w:p w:rsidR="002E7E6D" w:rsidRPr="00A72F55" w:rsidRDefault="00AA0C76" w:rsidP="006D7DA4">
      <w:pPr>
        <w:spacing w:after="0" w:line="240" w:lineRule="auto"/>
        <w:ind w:firstLine="0"/>
        <w:rPr>
          <w:sz w:val="24"/>
          <w:szCs w:val="24"/>
        </w:rPr>
      </w:pPr>
      <w:r w:rsidRPr="00A72F55">
        <w:rPr>
          <w:sz w:val="24"/>
          <w:szCs w:val="24"/>
        </w:rPr>
        <w:t>Эти данные означают, что половин</w:t>
      </w:r>
      <w:r w:rsidR="00300E5D" w:rsidRPr="00A72F55">
        <w:rPr>
          <w:sz w:val="24"/>
          <w:szCs w:val="24"/>
        </w:rPr>
        <w:t>а</w:t>
      </w:r>
      <w:r w:rsidRPr="00A72F55">
        <w:rPr>
          <w:sz w:val="24"/>
          <w:szCs w:val="24"/>
        </w:rPr>
        <w:t xml:space="preserve"> </w:t>
      </w:r>
      <w:r w:rsidR="00300E5D" w:rsidRPr="00A72F55">
        <w:rPr>
          <w:sz w:val="24"/>
          <w:szCs w:val="24"/>
        </w:rPr>
        <w:t>учащихся</w:t>
      </w:r>
      <w:r w:rsidRPr="00A72F55">
        <w:rPr>
          <w:sz w:val="24"/>
          <w:szCs w:val="24"/>
        </w:rPr>
        <w:t xml:space="preserve"> не готовы применить элементарные финансовые знания в реальной жизни, не овладели базовыми умениями решения задач, выходящих за пределы учебных ситуаций и опирающихся на использование финансовых знаний.  </w:t>
      </w:r>
    </w:p>
    <w:p w:rsidR="002E7E6D" w:rsidRPr="00A72F55" w:rsidRDefault="00AA0C76" w:rsidP="006D7DA4">
      <w:pPr>
        <w:spacing w:after="0" w:line="240" w:lineRule="auto"/>
        <w:rPr>
          <w:sz w:val="24"/>
          <w:szCs w:val="24"/>
        </w:rPr>
      </w:pPr>
      <w:r w:rsidRPr="00A72F55">
        <w:rPr>
          <w:sz w:val="24"/>
          <w:szCs w:val="24"/>
        </w:rPr>
        <w:t>Средний процент выполнения отдельных заданий по финансовой грамотности оказался в диапазоне от 23% до 51%.</w:t>
      </w:r>
      <w:r w:rsidR="00300E5D" w:rsidRPr="00A72F55">
        <w:rPr>
          <w:sz w:val="24"/>
          <w:szCs w:val="24"/>
        </w:rPr>
        <w:t xml:space="preserve"> </w:t>
      </w:r>
      <w:r w:rsidRPr="00A72F55">
        <w:rPr>
          <w:sz w:val="24"/>
          <w:szCs w:val="24"/>
        </w:rPr>
        <w:t xml:space="preserve">Это свидетельствует об интересе </w:t>
      </w:r>
      <w:r w:rsidR="00300E5D" w:rsidRPr="00A72F55">
        <w:rPr>
          <w:sz w:val="24"/>
          <w:szCs w:val="24"/>
        </w:rPr>
        <w:t>детей</w:t>
      </w:r>
      <w:r w:rsidRPr="00A72F55">
        <w:rPr>
          <w:sz w:val="24"/>
          <w:szCs w:val="24"/>
        </w:rPr>
        <w:t xml:space="preserve"> к заданиям, о соответствии задан</w:t>
      </w:r>
      <w:r w:rsidR="00300E5D" w:rsidRPr="00A72F55">
        <w:rPr>
          <w:sz w:val="24"/>
          <w:szCs w:val="24"/>
        </w:rPr>
        <w:t>ий возрастным особенностям</w:t>
      </w:r>
      <w:r w:rsidRPr="00A72F55">
        <w:rPr>
          <w:sz w:val="24"/>
          <w:szCs w:val="24"/>
        </w:rPr>
        <w:t xml:space="preserve">. </w:t>
      </w:r>
      <w:r w:rsidR="00300E5D" w:rsidRPr="00A72F55">
        <w:rPr>
          <w:sz w:val="24"/>
          <w:szCs w:val="24"/>
        </w:rPr>
        <w:t>Учащимся</w:t>
      </w:r>
      <w:r w:rsidRPr="00A72F55">
        <w:rPr>
          <w:sz w:val="24"/>
          <w:szCs w:val="24"/>
        </w:rPr>
        <w:t xml:space="preserve"> легче ориентироваться в содержании, которое непосредственно связано с их личным опытом, с отношениями в семье, со знакомыми социальными практиками.  </w:t>
      </w:r>
    </w:p>
    <w:p w:rsidR="00300E5D" w:rsidRPr="00A72F55" w:rsidRDefault="00AA0C76" w:rsidP="00300E5D">
      <w:pPr>
        <w:spacing w:after="0" w:line="240" w:lineRule="auto"/>
        <w:rPr>
          <w:sz w:val="24"/>
          <w:szCs w:val="24"/>
        </w:rPr>
      </w:pPr>
      <w:r w:rsidRPr="00A72F55">
        <w:rPr>
          <w:sz w:val="24"/>
          <w:szCs w:val="24"/>
        </w:rPr>
        <w:t>Результаты выполнения по разделам, составляющим содержательную област</w:t>
      </w:r>
      <w:r w:rsidR="00300E5D" w:rsidRPr="00A72F55">
        <w:rPr>
          <w:sz w:val="24"/>
          <w:szCs w:val="24"/>
        </w:rPr>
        <w:t>ь оценки представлены в таблице</w:t>
      </w:r>
    </w:p>
    <w:p w:rsidR="002E7E6D" w:rsidRPr="00A72F55" w:rsidRDefault="00AA0C76" w:rsidP="00300E5D">
      <w:pPr>
        <w:spacing w:after="0" w:line="240" w:lineRule="auto"/>
        <w:ind w:left="0" w:right="-15" w:firstLine="683"/>
        <w:rPr>
          <w:sz w:val="24"/>
          <w:szCs w:val="24"/>
        </w:rPr>
      </w:pPr>
      <w:r w:rsidRPr="00A72F55">
        <w:rPr>
          <w:sz w:val="24"/>
          <w:szCs w:val="24"/>
        </w:rPr>
        <w:t xml:space="preserve"> </w:t>
      </w:r>
    </w:p>
    <w:tbl>
      <w:tblPr>
        <w:tblStyle w:val="TableGrid"/>
        <w:tblW w:w="9441" w:type="dxa"/>
        <w:tblInd w:w="0" w:type="dxa"/>
        <w:tblCellMar>
          <w:top w:w="76" w:type="dxa"/>
          <w:left w:w="108" w:type="dxa"/>
          <w:right w:w="115" w:type="dxa"/>
        </w:tblCellMar>
        <w:tblLook w:val="04A0" w:firstRow="1" w:lastRow="0" w:firstColumn="1" w:lastColumn="0" w:noHBand="0" w:noVBand="1"/>
      </w:tblPr>
      <w:tblGrid>
        <w:gridCol w:w="7639"/>
        <w:gridCol w:w="1802"/>
      </w:tblGrid>
      <w:tr w:rsidR="002E7E6D" w:rsidRPr="00A72F55">
        <w:trPr>
          <w:trHeight w:val="977"/>
        </w:trPr>
        <w:tc>
          <w:tcPr>
            <w:tcW w:w="7638" w:type="dxa"/>
            <w:tcBorders>
              <w:top w:val="single" w:sz="4" w:space="0" w:color="000000"/>
              <w:left w:val="single" w:sz="4" w:space="0" w:color="000000"/>
              <w:bottom w:val="single" w:sz="4" w:space="0" w:color="000000"/>
              <w:right w:val="single" w:sz="4" w:space="0" w:color="000000"/>
            </w:tcBorders>
            <w:vAlign w:val="bottom"/>
          </w:tcPr>
          <w:p w:rsidR="002E7E6D" w:rsidRPr="00A72F55" w:rsidRDefault="00AA0C76" w:rsidP="006D7DA4">
            <w:pPr>
              <w:spacing w:after="0" w:line="240" w:lineRule="auto"/>
              <w:ind w:left="0" w:firstLine="0"/>
              <w:jc w:val="center"/>
              <w:rPr>
                <w:sz w:val="24"/>
                <w:szCs w:val="24"/>
              </w:rPr>
            </w:pPr>
            <w:r w:rsidRPr="00A72F55">
              <w:rPr>
                <w:b/>
                <w:sz w:val="24"/>
                <w:szCs w:val="24"/>
              </w:rPr>
              <w:lastRenderedPageBreak/>
              <w:t xml:space="preserve">Разделы содержательной области оценки </w:t>
            </w:r>
          </w:p>
          <w:p w:rsidR="002E7E6D" w:rsidRPr="00A72F55" w:rsidRDefault="00AA0C76" w:rsidP="006D7DA4">
            <w:pPr>
              <w:spacing w:after="0" w:line="240" w:lineRule="auto"/>
              <w:ind w:left="0" w:firstLine="0"/>
              <w:jc w:val="center"/>
              <w:rPr>
                <w:sz w:val="24"/>
                <w:szCs w:val="24"/>
              </w:rPr>
            </w:pPr>
            <w:r w:rsidRPr="00A72F55">
              <w:rPr>
                <w:b/>
                <w:sz w:val="24"/>
                <w:szCs w:val="24"/>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2E7E6D" w:rsidRPr="00A72F55" w:rsidRDefault="00AA0C76" w:rsidP="006D7DA4">
            <w:pPr>
              <w:spacing w:after="0" w:line="240" w:lineRule="auto"/>
              <w:ind w:left="0" w:firstLine="0"/>
              <w:jc w:val="center"/>
              <w:rPr>
                <w:sz w:val="24"/>
                <w:szCs w:val="24"/>
              </w:rPr>
            </w:pPr>
            <w:r w:rsidRPr="00A72F55">
              <w:rPr>
                <w:b/>
                <w:sz w:val="24"/>
                <w:szCs w:val="24"/>
              </w:rPr>
              <w:t xml:space="preserve">Средний процент выполнения </w:t>
            </w:r>
          </w:p>
        </w:tc>
      </w:tr>
      <w:tr w:rsidR="002E7E6D" w:rsidRPr="00A72F55" w:rsidTr="00300E5D">
        <w:trPr>
          <w:trHeight w:val="456"/>
        </w:trPr>
        <w:tc>
          <w:tcPr>
            <w:tcW w:w="7638" w:type="dxa"/>
            <w:tcBorders>
              <w:top w:val="single" w:sz="4" w:space="0" w:color="000000"/>
              <w:left w:val="single" w:sz="4" w:space="0" w:color="000000"/>
              <w:bottom w:val="single" w:sz="4" w:space="0" w:color="000000"/>
              <w:right w:val="single" w:sz="4" w:space="0" w:color="000000"/>
            </w:tcBorders>
            <w:vAlign w:val="bottom"/>
          </w:tcPr>
          <w:p w:rsidR="002E7E6D" w:rsidRPr="00A72F55" w:rsidRDefault="00AA0C76" w:rsidP="006D7DA4">
            <w:pPr>
              <w:spacing w:after="0" w:line="240" w:lineRule="auto"/>
              <w:ind w:left="0" w:firstLine="0"/>
              <w:jc w:val="left"/>
              <w:rPr>
                <w:sz w:val="24"/>
                <w:szCs w:val="24"/>
              </w:rPr>
            </w:pPr>
            <w:r w:rsidRPr="00A72F55">
              <w:rPr>
                <w:sz w:val="24"/>
                <w:szCs w:val="24"/>
              </w:rPr>
              <w:t xml:space="preserve">Доходы и расходы, семейный бюджет </w:t>
            </w:r>
          </w:p>
        </w:tc>
        <w:tc>
          <w:tcPr>
            <w:tcW w:w="1802" w:type="dxa"/>
            <w:tcBorders>
              <w:top w:val="single" w:sz="4" w:space="0" w:color="000000"/>
              <w:left w:val="single" w:sz="4" w:space="0" w:color="000000"/>
              <w:bottom w:val="single" w:sz="4" w:space="0" w:color="000000"/>
              <w:right w:val="single" w:sz="4" w:space="0" w:color="000000"/>
            </w:tcBorders>
            <w:vAlign w:val="center"/>
          </w:tcPr>
          <w:p w:rsidR="002E7E6D" w:rsidRPr="00A72F55" w:rsidRDefault="00AA0C76" w:rsidP="006D7DA4">
            <w:pPr>
              <w:spacing w:after="0" w:line="240" w:lineRule="auto"/>
              <w:ind w:left="0" w:firstLine="0"/>
              <w:jc w:val="center"/>
              <w:rPr>
                <w:sz w:val="24"/>
                <w:szCs w:val="24"/>
              </w:rPr>
            </w:pPr>
            <w:r w:rsidRPr="00A72F55">
              <w:rPr>
                <w:sz w:val="24"/>
                <w:szCs w:val="24"/>
              </w:rPr>
              <w:t xml:space="preserve">58% </w:t>
            </w:r>
          </w:p>
        </w:tc>
      </w:tr>
      <w:tr w:rsidR="002E7E6D" w:rsidRPr="00A72F55" w:rsidTr="00300E5D">
        <w:trPr>
          <w:trHeight w:val="349"/>
        </w:trPr>
        <w:tc>
          <w:tcPr>
            <w:tcW w:w="7638" w:type="dxa"/>
            <w:tcBorders>
              <w:top w:val="single" w:sz="4" w:space="0" w:color="000000"/>
              <w:left w:val="single" w:sz="4" w:space="0" w:color="000000"/>
              <w:bottom w:val="single" w:sz="4" w:space="0" w:color="000000"/>
              <w:right w:val="single" w:sz="4" w:space="0" w:color="000000"/>
            </w:tcBorders>
            <w:vAlign w:val="bottom"/>
          </w:tcPr>
          <w:p w:rsidR="002E7E6D" w:rsidRPr="00A72F55" w:rsidRDefault="00AA0C76" w:rsidP="006D7DA4">
            <w:pPr>
              <w:spacing w:after="0" w:line="240" w:lineRule="auto"/>
              <w:ind w:left="0" w:firstLine="0"/>
              <w:jc w:val="left"/>
              <w:rPr>
                <w:sz w:val="24"/>
                <w:szCs w:val="24"/>
              </w:rPr>
            </w:pPr>
            <w:r w:rsidRPr="00A72F55">
              <w:rPr>
                <w:sz w:val="24"/>
                <w:szCs w:val="24"/>
              </w:rPr>
              <w:t xml:space="preserve">Финансовая безопасность </w:t>
            </w:r>
          </w:p>
        </w:tc>
        <w:tc>
          <w:tcPr>
            <w:tcW w:w="1802" w:type="dxa"/>
            <w:tcBorders>
              <w:top w:val="single" w:sz="4" w:space="0" w:color="000000"/>
              <w:left w:val="single" w:sz="4" w:space="0" w:color="000000"/>
              <w:bottom w:val="single" w:sz="4" w:space="0" w:color="000000"/>
              <w:right w:val="single" w:sz="4" w:space="0" w:color="000000"/>
            </w:tcBorders>
            <w:vAlign w:val="center"/>
          </w:tcPr>
          <w:p w:rsidR="002E7E6D" w:rsidRPr="00A72F55" w:rsidRDefault="00AA0C76" w:rsidP="006D7DA4">
            <w:pPr>
              <w:spacing w:after="0" w:line="240" w:lineRule="auto"/>
              <w:ind w:left="0" w:firstLine="0"/>
              <w:jc w:val="center"/>
              <w:rPr>
                <w:sz w:val="24"/>
                <w:szCs w:val="24"/>
              </w:rPr>
            </w:pPr>
            <w:r w:rsidRPr="00A72F55">
              <w:rPr>
                <w:sz w:val="24"/>
                <w:szCs w:val="24"/>
              </w:rPr>
              <w:t xml:space="preserve">42,3% </w:t>
            </w:r>
          </w:p>
        </w:tc>
      </w:tr>
      <w:tr w:rsidR="002E7E6D" w:rsidRPr="00A72F55" w:rsidTr="00300E5D">
        <w:trPr>
          <w:trHeight w:val="277"/>
        </w:trPr>
        <w:tc>
          <w:tcPr>
            <w:tcW w:w="7638" w:type="dxa"/>
            <w:tcBorders>
              <w:top w:val="single" w:sz="4" w:space="0" w:color="000000"/>
              <w:left w:val="single" w:sz="4" w:space="0" w:color="000000"/>
              <w:bottom w:val="single" w:sz="4" w:space="0" w:color="000000"/>
              <w:right w:val="single" w:sz="4" w:space="0" w:color="000000"/>
            </w:tcBorders>
            <w:vAlign w:val="bottom"/>
          </w:tcPr>
          <w:p w:rsidR="002E7E6D" w:rsidRPr="00A72F55" w:rsidRDefault="00AA0C76" w:rsidP="006D7DA4">
            <w:pPr>
              <w:spacing w:after="0" w:line="240" w:lineRule="auto"/>
              <w:ind w:left="0" w:firstLine="0"/>
              <w:jc w:val="left"/>
              <w:rPr>
                <w:sz w:val="24"/>
                <w:szCs w:val="24"/>
              </w:rPr>
            </w:pPr>
            <w:r w:rsidRPr="00A72F55">
              <w:rPr>
                <w:sz w:val="24"/>
                <w:szCs w:val="24"/>
              </w:rPr>
              <w:t xml:space="preserve">Личные сбережения и финансовое планирование </w:t>
            </w:r>
          </w:p>
        </w:tc>
        <w:tc>
          <w:tcPr>
            <w:tcW w:w="1802" w:type="dxa"/>
            <w:tcBorders>
              <w:top w:val="single" w:sz="4" w:space="0" w:color="000000"/>
              <w:left w:val="single" w:sz="4" w:space="0" w:color="000000"/>
              <w:bottom w:val="single" w:sz="4" w:space="0" w:color="000000"/>
              <w:right w:val="single" w:sz="4" w:space="0" w:color="000000"/>
            </w:tcBorders>
            <w:vAlign w:val="center"/>
          </w:tcPr>
          <w:p w:rsidR="002E7E6D" w:rsidRPr="00A72F55" w:rsidRDefault="00AA0C76" w:rsidP="006D7DA4">
            <w:pPr>
              <w:spacing w:after="0" w:line="240" w:lineRule="auto"/>
              <w:ind w:left="0" w:firstLine="0"/>
              <w:jc w:val="center"/>
              <w:rPr>
                <w:sz w:val="24"/>
                <w:szCs w:val="24"/>
              </w:rPr>
            </w:pPr>
            <w:r w:rsidRPr="00A72F55">
              <w:rPr>
                <w:sz w:val="24"/>
                <w:szCs w:val="24"/>
              </w:rPr>
              <w:t xml:space="preserve">38% </w:t>
            </w:r>
          </w:p>
        </w:tc>
      </w:tr>
      <w:tr w:rsidR="002E7E6D" w:rsidRPr="00A72F55" w:rsidTr="00300E5D">
        <w:trPr>
          <w:trHeight w:val="298"/>
        </w:trPr>
        <w:tc>
          <w:tcPr>
            <w:tcW w:w="7638" w:type="dxa"/>
            <w:tcBorders>
              <w:top w:val="single" w:sz="4" w:space="0" w:color="000000"/>
              <w:left w:val="single" w:sz="4" w:space="0" w:color="000000"/>
              <w:bottom w:val="single" w:sz="4" w:space="0" w:color="000000"/>
              <w:right w:val="single" w:sz="4" w:space="0" w:color="000000"/>
            </w:tcBorders>
            <w:vAlign w:val="bottom"/>
          </w:tcPr>
          <w:p w:rsidR="002E7E6D" w:rsidRPr="00A72F55" w:rsidRDefault="00AA0C76" w:rsidP="006D7DA4">
            <w:pPr>
              <w:spacing w:after="0" w:line="240" w:lineRule="auto"/>
              <w:ind w:left="0" w:firstLine="0"/>
              <w:jc w:val="left"/>
              <w:rPr>
                <w:sz w:val="24"/>
                <w:szCs w:val="24"/>
              </w:rPr>
            </w:pPr>
            <w:r w:rsidRPr="00A72F55">
              <w:rPr>
                <w:sz w:val="24"/>
                <w:szCs w:val="24"/>
              </w:rPr>
              <w:t xml:space="preserve">Страхование </w:t>
            </w:r>
          </w:p>
        </w:tc>
        <w:tc>
          <w:tcPr>
            <w:tcW w:w="1802" w:type="dxa"/>
            <w:tcBorders>
              <w:top w:val="single" w:sz="4" w:space="0" w:color="000000"/>
              <w:left w:val="single" w:sz="4" w:space="0" w:color="000000"/>
              <w:bottom w:val="single" w:sz="4" w:space="0" w:color="000000"/>
              <w:right w:val="single" w:sz="4" w:space="0" w:color="000000"/>
            </w:tcBorders>
            <w:vAlign w:val="center"/>
          </w:tcPr>
          <w:p w:rsidR="002E7E6D" w:rsidRPr="00A72F55" w:rsidRDefault="00AA0C76" w:rsidP="006D7DA4">
            <w:pPr>
              <w:spacing w:after="0" w:line="240" w:lineRule="auto"/>
              <w:ind w:left="0" w:firstLine="0"/>
              <w:jc w:val="center"/>
              <w:rPr>
                <w:sz w:val="24"/>
                <w:szCs w:val="24"/>
              </w:rPr>
            </w:pPr>
            <w:r w:rsidRPr="00A72F55">
              <w:rPr>
                <w:sz w:val="24"/>
                <w:szCs w:val="24"/>
              </w:rPr>
              <w:t xml:space="preserve">49% </w:t>
            </w:r>
          </w:p>
        </w:tc>
      </w:tr>
      <w:tr w:rsidR="002E7E6D" w:rsidRPr="00A72F55" w:rsidTr="00300E5D">
        <w:trPr>
          <w:trHeight w:val="176"/>
        </w:trPr>
        <w:tc>
          <w:tcPr>
            <w:tcW w:w="7638" w:type="dxa"/>
            <w:tcBorders>
              <w:top w:val="single" w:sz="4" w:space="0" w:color="000000"/>
              <w:left w:val="single" w:sz="4" w:space="0" w:color="000000"/>
              <w:bottom w:val="single" w:sz="4" w:space="0" w:color="000000"/>
              <w:right w:val="single" w:sz="4" w:space="0" w:color="000000"/>
            </w:tcBorders>
            <w:vAlign w:val="bottom"/>
          </w:tcPr>
          <w:p w:rsidR="002E7E6D" w:rsidRPr="00A72F55" w:rsidRDefault="00AA0C76" w:rsidP="006D7DA4">
            <w:pPr>
              <w:spacing w:after="0" w:line="240" w:lineRule="auto"/>
              <w:ind w:left="0" w:firstLine="0"/>
              <w:jc w:val="left"/>
              <w:rPr>
                <w:sz w:val="24"/>
                <w:szCs w:val="24"/>
              </w:rPr>
            </w:pPr>
            <w:r w:rsidRPr="00A72F55">
              <w:rPr>
                <w:sz w:val="24"/>
                <w:szCs w:val="24"/>
              </w:rPr>
              <w:t xml:space="preserve">Инвестирование </w:t>
            </w:r>
          </w:p>
        </w:tc>
        <w:tc>
          <w:tcPr>
            <w:tcW w:w="1802" w:type="dxa"/>
            <w:tcBorders>
              <w:top w:val="single" w:sz="4" w:space="0" w:color="000000"/>
              <w:left w:val="single" w:sz="4" w:space="0" w:color="000000"/>
              <w:bottom w:val="single" w:sz="4" w:space="0" w:color="000000"/>
              <w:right w:val="single" w:sz="4" w:space="0" w:color="000000"/>
            </w:tcBorders>
            <w:vAlign w:val="center"/>
          </w:tcPr>
          <w:p w:rsidR="002E7E6D" w:rsidRPr="00A72F55" w:rsidRDefault="00AA0C76" w:rsidP="006D7DA4">
            <w:pPr>
              <w:spacing w:after="0" w:line="240" w:lineRule="auto"/>
              <w:ind w:left="0" w:firstLine="0"/>
              <w:jc w:val="center"/>
              <w:rPr>
                <w:sz w:val="24"/>
                <w:szCs w:val="24"/>
              </w:rPr>
            </w:pPr>
            <w:r w:rsidRPr="00A72F55">
              <w:rPr>
                <w:sz w:val="24"/>
                <w:szCs w:val="24"/>
              </w:rPr>
              <w:t xml:space="preserve">18% </w:t>
            </w:r>
          </w:p>
        </w:tc>
      </w:tr>
    </w:tbl>
    <w:p w:rsidR="002E7E6D" w:rsidRPr="00A72F55" w:rsidRDefault="00AA0C76" w:rsidP="006D7DA4">
      <w:pPr>
        <w:spacing w:after="0" w:line="240" w:lineRule="auto"/>
        <w:ind w:left="0" w:firstLine="0"/>
        <w:jc w:val="right"/>
        <w:rPr>
          <w:sz w:val="24"/>
          <w:szCs w:val="24"/>
        </w:rPr>
      </w:pPr>
      <w:r w:rsidRPr="00A72F55">
        <w:rPr>
          <w:sz w:val="24"/>
          <w:szCs w:val="24"/>
        </w:rPr>
        <w:t xml:space="preserve"> </w:t>
      </w:r>
    </w:p>
    <w:p w:rsidR="002E7E6D" w:rsidRPr="00A72F55" w:rsidRDefault="00AA0C76" w:rsidP="006D7DA4">
      <w:pPr>
        <w:spacing w:after="0" w:line="240" w:lineRule="auto"/>
        <w:rPr>
          <w:sz w:val="24"/>
          <w:szCs w:val="24"/>
        </w:rPr>
      </w:pPr>
      <w:r w:rsidRPr="00A72F55">
        <w:rPr>
          <w:sz w:val="24"/>
          <w:szCs w:val="24"/>
        </w:rPr>
        <w:t xml:space="preserve">Результаты по содержательным разделам «Финансовая безопасность» и «Страхование» находятся в интервале от 41% до 47%. Результаты по разделу «Личные сбережения и финансовое планирование» лежат в интервале от 33% до 39%. Самый </w:t>
      </w:r>
      <w:r w:rsidR="00300E5D" w:rsidRPr="00A72F55">
        <w:rPr>
          <w:sz w:val="24"/>
          <w:szCs w:val="24"/>
        </w:rPr>
        <w:t xml:space="preserve">низкий </w:t>
      </w:r>
      <w:r w:rsidRPr="00A72F55">
        <w:rPr>
          <w:sz w:val="24"/>
          <w:szCs w:val="24"/>
        </w:rPr>
        <w:t xml:space="preserve">процент выполнения заданий в разделе «Инвестирование». Это содержание недостаточно освоено учащимися девятиклассниками и также объясняется тем фактом, что редко встречается в их повседневной жизненной практике. </w:t>
      </w:r>
    </w:p>
    <w:p w:rsidR="002E7E6D" w:rsidRPr="00A72F55" w:rsidRDefault="00AA0C76" w:rsidP="006D7DA4">
      <w:pPr>
        <w:spacing w:after="0" w:line="240" w:lineRule="auto"/>
        <w:rPr>
          <w:sz w:val="24"/>
          <w:szCs w:val="24"/>
        </w:rPr>
      </w:pPr>
      <w:r w:rsidRPr="00A72F55">
        <w:rPr>
          <w:sz w:val="24"/>
          <w:szCs w:val="24"/>
        </w:rPr>
        <w:t>Анализ выполнения заданий по отдельным умениям, составляющим компетентностную область оценивания, показал, что наименее сформированы</w:t>
      </w:r>
      <w:r w:rsidR="00300E5D" w:rsidRPr="00A72F55">
        <w:rPr>
          <w:sz w:val="24"/>
          <w:szCs w:val="24"/>
        </w:rPr>
        <w:t>ми</w:t>
      </w:r>
      <w:r w:rsidRPr="00A72F55">
        <w:rPr>
          <w:sz w:val="24"/>
          <w:szCs w:val="24"/>
        </w:rPr>
        <w:t xml:space="preserve"> </w:t>
      </w:r>
      <w:r w:rsidR="00300E5D" w:rsidRPr="00A72F55">
        <w:rPr>
          <w:sz w:val="24"/>
          <w:szCs w:val="24"/>
        </w:rPr>
        <w:t xml:space="preserve">оказываются </w:t>
      </w:r>
      <w:r w:rsidRPr="00A72F55">
        <w:rPr>
          <w:sz w:val="24"/>
          <w:szCs w:val="24"/>
        </w:rPr>
        <w:t xml:space="preserve">следующие группы финансовых умений: обоснование выбора (решения), применение финансовых знаний и понимания. Задания на «Применение финансовых знаний и понимания» требовали, в частности, владения навыком использования финансового онлайн калькулятора в конкретной ситуации. При выполнении задания на «Обоснование выбора (решения)» школьники подменяли ответ цитированием условия задания, не видели логической связи между заданиями. Это объясняется преимущественно тем, что у школьников отсутствует личностный опыт решения подобных задач в жизненной практике, а также сложностью осуществления переноса освоенных финансовых знаний и операций на новые условия. Развитие именно этих умений требует более пристального внимания со стороны педагогов, включения подобных заданий, организации соответствующих методических приемов овладения финансовыми знаниями и умениями.  </w:t>
      </w:r>
    </w:p>
    <w:p w:rsidR="002E7E6D" w:rsidRPr="00A72F55" w:rsidRDefault="00AA0C76" w:rsidP="006D7DA4">
      <w:pPr>
        <w:spacing w:after="0" w:line="240" w:lineRule="auto"/>
        <w:rPr>
          <w:sz w:val="24"/>
          <w:szCs w:val="24"/>
        </w:rPr>
      </w:pPr>
      <w:r w:rsidRPr="00A72F55">
        <w:rPr>
          <w:sz w:val="24"/>
          <w:szCs w:val="24"/>
        </w:rPr>
        <w:t xml:space="preserve">Анализ выполнения заданий по финансовой грамотности с точки зрения их контекстности показывает, что образовательный и профессиональный контекст освоен </w:t>
      </w:r>
      <w:r w:rsidR="00300E5D" w:rsidRPr="00A72F55">
        <w:rPr>
          <w:sz w:val="24"/>
          <w:szCs w:val="24"/>
        </w:rPr>
        <w:t>учащимися</w:t>
      </w:r>
      <w:r w:rsidRPr="00A72F55">
        <w:rPr>
          <w:sz w:val="24"/>
          <w:szCs w:val="24"/>
        </w:rPr>
        <w:t xml:space="preserve"> на достаточном уровне. Это объясняется тем, что связан с их будущими образовательными возможностями и финансовыми условиями, а также готовностью к разумному финансовому поведению при выборе места работы. Результаты выполнения заданий по другим контекстам требуют более целенаправленной работы по их более успешному освоению. </w:t>
      </w:r>
    </w:p>
    <w:p w:rsidR="002E7E6D" w:rsidRPr="00A72F55" w:rsidRDefault="00AA0C76" w:rsidP="006D7DA4">
      <w:pPr>
        <w:spacing w:after="0" w:line="240" w:lineRule="auto"/>
        <w:ind w:left="703" w:right="-15" w:hanging="10"/>
        <w:jc w:val="left"/>
        <w:rPr>
          <w:sz w:val="24"/>
          <w:szCs w:val="24"/>
        </w:rPr>
      </w:pPr>
      <w:r w:rsidRPr="00A72F55">
        <w:rPr>
          <w:b/>
          <w:sz w:val="24"/>
          <w:szCs w:val="24"/>
        </w:rPr>
        <w:t xml:space="preserve">Выводы  </w:t>
      </w:r>
    </w:p>
    <w:p w:rsidR="002E7E6D" w:rsidRPr="00A72F55" w:rsidRDefault="00AA0C76" w:rsidP="006D7DA4">
      <w:pPr>
        <w:spacing w:after="0" w:line="240" w:lineRule="auto"/>
        <w:rPr>
          <w:sz w:val="24"/>
          <w:szCs w:val="24"/>
        </w:rPr>
      </w:pPr>
      <w:r w:rsidRPr="00A72F55">
        <w:rPr>
          <w:sz w:val="24"/>
          <w:szCs w:val="24"/>
        </w:rPr>
        <w:t xml:space="preserve">Анализ результатов выполнения заданий в блоке по финансовой грамотности позволил сделать следующие выводы: </w:t>
      </w:r>
    </w:p>
    <w:p w:rsidR="002E7E6D" w:rsidRPr="00A72F55" w:rsidRDefault="00AA0C76" w:rsidP="006D7DA4">
      <w:pPr>
        <w:numPr>
          <w:ilvl w:val="0"/>
          <w:numId w:val="11"/>
        </w:numPr>
        <w:spacing w:after="0" w:line="240" w:lineRule="auto"/>
        <w:ind w:hanging="360"/>
        <w:rPr>
          <w:sz w:val="24"/>
          <w:szCs w:val="24"/>
        </w:rPr>
      </w:pPr>
      <w:r w:rsidRPr="00A72F55">
        <w:rPr>
          <w:sz w:val="24"/>
          <w:szCs w:val="24"/>
        </w:rPr>
        <w:t>Зафиксированы дефициты в развитии финансовой грамотности девятиклассников в разделе содержания «Инвестирование» и в освоенности познавательных умений</w:t>
      </w:r>
      <w:r w:rsidR="00300E5D" w:rsidRPr="00A72F55">
        <w:rPr>
          <w:sz w:val="24"/>
          <w:szCs w:val="24"/>
        </w:rPr>
        <w:t xml:space="preserve"> </w:t>
      </w:r>
      <w:r w:rsidRPr="00A72F55">
        <w:rPr>
          <w:sz w:val="24"/>
          <w:szCs w:val="24"/>
        </w:rPr>
        <w:t xml:space="preserve">применять финансовые знания, а также умения понимания и обоснования выбора (решения). </w:t>
      </w:r>
    </w:p>
    <w:p w:rsidR="002E7E6D" w:rsidRPr="00A72F55" w:rsidRDefault="00AA0C76" w:rsidP="006D7DA4">
      <w:pPr>
        <w:numPr>
          <w:ilvl w:val="0"/>
          <w:numId w:val="11"/>
        </w:numPr>
        <w:spacing w:after="0" w:line="240" w:lineRule="auto"/>
        <w:ind w:hanging="360"/>
        <w:rPr>
          <w:sz w:val="24"/>
          <w:szCs w:val="24"/>
        </w:rPr>
      </w:pPr>
      <w:r w:rsidRPr="00A72F55">
        <w:rPr>
          <w:sz w:val="24"/>
          <w:szCs w:val="24"/>
        </w:rPr>
        <w:t>Большие трудности девятиклассники испытываю</w:t>
      </w:r>
      <w:r w:rsidR="00300E5D" w:rsidRPr="00A72F55">
        <w:rPr>
          <w:sz w:val="24"/>
          <w:szCs w:val="24"/>
        </w:rPr>
        <w:t>т при выполнении заданий с разве</w:t>
      </w:r>
      <w:r w:rsidRPr="00A72F55">
        <w:rPr>
          <w:sz w:val="24"/>
          <w:szCs w:val="24"/>
        </w:rPr>
        <w:t xml:space="preserve">рнутыми ответами, требующими выстраивания объяснений. </w:t>
      </w:r>
    </w:p>
    <w:p w:rsidR="002E7E6D" w:rsidRPr="00A72F55" w:rsidRDefault="00AA0C76" w:rsidP="006D7DA4">
      <w:pPr>
        <w:numPr>
          <w:ilvl w:val="0"/>
          <w:numId w:val="11"/>
        </w:numPr>
        <w:spacing w:after="0" w:line="240" w:lineRule="auto"/>
        <w:ind w:hanging="360"/>
        <w:rPr>
          <w:sz w:val="24"/>
          <w:szCs w:val="24"/>
        </w:rPr>
      </w:pPr>
      <w:r w:rsidRPr="00A72F55">
        <w:rPr>
          <w:sz w:val="24"/>
          <w:szCs w:val="24"/>
        </w:rPr>
        <w:t xml:space="preserve">Обнаружены затруднения, связанные с вычислениями, в том числе при использовании он-лайн калькуляторов. </w:t>
      </w:r>
    </w:p>
    <w:p w:rsidR="002E7E6D" w:rsidRPr="00A72F55" w:rsidRDefault="00AA0C76" w:rsidP="006D7DA4">
      <w:pPr>
        <w:numPr>
          <w:ilvl w:val="0"/>
          <w:numId w:val="11"/>
        </w:numPr>
        <w:spacing w:after="0" w:line="240" w:lineRule="auto"/>
        <w:ind w:hanging="360"/>
        <w:rPr>
          <w:sz w:val="24"/>
          <w:szCs w:val="24"/>
        </w:rPr>
      </w:pPr>
      <w:r w:rsidRPr="00A72F55">
        <w:rPr>
          <w:sz w:val="24"/>
          <w:szCs w:val="24"/>
        </w:rPr>
        <w:t xml:space="preserve">Выявлены дефициты при выполнении заданий, требующих понимания общественного контекста.  </w:t>
      </w:r>
    </w:p>
    <w:p w:rsidR="002E7E6D" w:rsidRPr="00A72F55" w:rsidRDefault="00AA0C76" w:rsidP="006D7DA4">
      <w:pPr>
        <w:spacing w:after="0" w:line="240" w:lineRule="auto"/>
        <w:ind w:left="708" w:firstLine="0"/>
        <w:jc w:val="left"/>
        <w:rPr>
          <w:sz w:val="24"/>
          <w:szCs w:val="24"/>
        </w:rPr>
      </w:pPr>
      <w:r w:rsidRPr="00A72F55">
        <w:rPr>
          <w:b/>
          <w:sz w:val="24"/>
          <w:szCs w:val="24"/>
        </w:rPr>
        <w:t xml:space="preserve"> </w:t>
      </w:r>
    </w:p>
    <w:p w:rsidR="002E7E6D" w:rsidRPr="00A72F55" w:rsidRDefault="00AA0C76" w:rsidP="006D7DA4">
      <w:pPr>
        <w:spacing w:after="0" w:line="240" w:lineRule="auto"/>
        <w:ind w:left="703" w:right="-15" w:hanging="10"/>
        <w:jc w:val="left"/>
        <w:rPr>
          <w:sz w:val="24"/>
          <w:szCs w:val="24"/>
        </w:rPr>
      </w:pPr>
      <w:r w:rsidRPr="00A72F55">
        <w:rPr>
          <w:b/>
          <w:sz w:val="24"/>
          <w:szCs w:val="24"/>
        </w:rPr>
        <w:lastRenderedPageBreak/>
        <w:t xml:space="preserve">Рекомендации </w:t>
      </w:r>
    </w:p>
    <w:p w:rsidR="002E7E6D" w:rsidRPr="00A72F55" w:rsidRDefault="00AA0C76" w:rsidP="006D7DA4">
      <w:pPr>
        <w:numPr>
          <w:ilvl w:val="0"/>
          <w:numId w:val="12"/>
        </w:numPr>
        <w:spacing w:after="0" w:line="240" w:lineRule="auto"/>
        <w:ind w:hanging="360"/>
        <w:rPr>
          <w:sz w:val="24"/>
          <w:szCs w:val="24"/>
        </w:rPr>
      </w:pPr>
      <w:r w:rsidRPr="00A72F55">
        <w:rPr>
          <w:sz w:val="24"/>
          <w:szCs w:val="24"/>
        </w:rPr>
        <w:t xml:space="preserve">Изучить опыт исследований в части оценки финансовой грамотности обучающихся; особенности построения моделей заданий.  </w:t>
      </w:r>
    </w:p>
    <w:p w:rsidR="002E7E6D" w:rsidRPr="00A72F55" w:rsidRDefault="00AA0C76" w:rsidP="006D7DA4">
      <w:pPr>
        <w:numPr>
          <w:ilvl w:val="0"/>
          <w:numId w:val="12"/>
        </w:numPr>
        <w:spacing w:after="0" w:line="240" w:lineRule="auto"/>
        <w:ind w:hanging="360"/>
        <w:rPr>
          <w:sz w:val="24"/>
          <w:szCs w:val="24"/>
        </w:rPr>
      </w:pPr>
      <w:r w:rsidRPr="00A72F55">
        <w:rPr>
          <w:sz w:val="24"/>
          <w:szCs w:val="24"/>
        </w:rPr>
        <w:t xml:space="preserve">Продумать пути включения задания по финансовой грамотности в диагностические работы.  </w:t>
      </w:r>
    </w:p>
    <w:p w:rsidR="002E7E6D" w:rsidRPr="00A72F55" w:rsidRDefault="00AA0C76" w:rsidP="006D7DA4">
      <w:pPr>
        <w:numPr>
          <w:ilvl w:val="0"/>
          <w:numId w:val="12"/>
        </w:numPr>
        <w:spacing w:after="0" w:line="240" w:lineRule="auto"/>
        <w:ind w:hanging="360"/>
        <w:rPr>
          <w:sz w:val="24"/>
          <w:szCs w:val="24"/>
        </w:rPr>
      </w:pPr>
      <w:r w:rsidRPr="00A72F55">
        <w:rPr>
          <w:sz w:val="24"/>
          <w:szCs w:val="24"/>
        </w:rPr>
        <w:t>Педагогам, преподающим дисциплины в предметной области «Общественные науки», необходимо усилить работу с учащимися по решению комплексных заданий, показывая логические связи между заданиями и их усложнение</w:t>
      </w:r>
      <w:r w:rsidR="00300E5D" w:rsidRPr="00A72F55">
        <w:rPr>
          <w:sz w:val="24"/>
          <w:szCs w:val="24"/>
        </w:rPr>
        <w:t>м</w:t>
      </w:r>
      <w:r w:rsidRPr="00A72F55">
        <w:rPr>
          <w:sz w:val="24"/>
          <w:szCs w:val="24"/>
        </w:rPr>
        <w:t xml:space="preserve"> от одного задания к другому в комплексе; по отбору форм и методов организации учебной деятельности, направленных на овладение финансовыми умениями (фиксировать разницу в понимании той или иной финансовой информации и обсуждать разные точки зрения, обосновывать финансовый выбор, подтверждать либо опровергать с помощью аргументов различные точки зрения). </w:t>
      </w:r>
    </w:p>
    <w:p w:rsidR="002E7E6D" w:rsidRPr="00A72F55" w:rsidRDefault="00AA0C76" w:rsidP="006D7DA4">
      <w:pPr>
        <w:numPr>
          <w:ilvl w:val="0"/>
          <w:numId w:val="12"/>
        </w:numPr>
        <w:spacing w:after="0" w:line="240" w:lineRule="auto"/>
        <w:ind w:hanging="360"/>
        <w:rPr>
          <w:sz w:val="24"/>
          <w:szCs w:val="24"/>
        </w:rPr>
      </w:pPr>
      <w:r w:rsidRPr="00A72F55">
        <w:rPr>
          <w:sz w:val="24"/>
          <w:szCs w:val="24"/>
        </w:rPr>
        <w:t>При обучении обществознанию целесообразно усилить работу по формированию познавательных умений</w:t>
      </w:r>
      <w:r w:rsidR="00300E5D" w:rsidRPr="00A72F55">
        <w:rPr>
          <w:sz w:val="24"/>
          <w:szCs w:val="24"/>
        </w:rPr>
        <w:t xml:space="preserve"> </w:t>
      </w:r>
      <w:r w:rsidRPr="00A72F55">
        <w:rPr>
          <w:sz w:val="24"/>
          <w:szCs w:val="24"/>
        </w:rPr>
        <w:t xml:space="preserve">на выявление финансовой информации, на анализ информации в финансовом контексте, на оценку финансовых проблем, на применение финансовых знаний и понимания, на обоснование финансового выбора. </w:t>
      </w:r>
    </w:p>
    <w:p w:rsidR="002E7E6D" w:rsidRPr="00A72F55" w:rsidRDefault="00AA0C76" w:rsidP="006D7DA4">
      <w:pPr>
        <w:numPr>
          <w:ilvl w:val="0"/>
          <w:numId w:val="12"/>
        </w:numPr>
        <w:spacing w:after="0" w:line="240" w:lineRule="auto"/>
        <w:ind w:hanging="360"/>
        <w:rPr>
          <w:sz w:val="24"/>
          <w:szCs w:val="24"/>
        </w:rPr>
      </w:pPr>
      <w:r w:rsidRPr="00A72F55">
        <w:rPr>
          <w:sz w:val="24"/>
          <w:szCs w:val="24"/>
        </w:rPr>
        <w:t>Организовать обучение ко</w:t>
      </w:r>
      <w:r w:rsidR="00300E5D" w:rsidRPr="00A72F55">
        <w:rPr>
          <w:sz w:val="24"/>
          <w:szCs w:val="24"/>
        </w:rPr>
        <w:t xml:space="preserve">манд учителей разных предметов </w:t>
      </w:r>
      <w:r w:rsidRPr="00A72F55">
        <w:rPr>
          <w:sz w:val="24"/>
          <w:szCs w:val="24"/>
        </w:rPr>
        <w:t xml:space="preserve">современным подходам к формированию и оценке финансовой грамотности школьников на основе разработанных и опубликованных обучающих и диагностических материалов. </w:t>
      </w:r>
    </w:p>
    <w:p w:rsidR="002E7E6D" w:rsidRPr="00A72F55" w:rsidRDefault="00AA0C76" w:rsidP="006D7DA4">
      <w:pPr>
        <w:spacing w:after="0" w:line="240" w:lineRule="auto"/>
        <w:ind w:left="0" w:right="9357" w:firstLine="0"/>
        <w:jc w:val="left"/>
        <w:rPr>
          <w:sz w:val="24"/>
          <w:szCs w:val="24"/>
        </w:rPr>
      </w:pPr>
      <w:r w:rsidRPr="00A72F55">
        <w:rPr>
          <w:sz w:val="24"/>
          <w:szCs w:val="24"/>
        </w:rPr>
        <w:t xml:space="preserve">   </w:t>
      </w:r>
    </w:p>
    <w:p w:rsidR="002E7E6D" w:rsidRPr="00A72F55" w:rsidRDefault="00AA0C76" w:rsidP="006D7DA4">
      <w:pPr>
        <w:pStyle w:val="1"/>
        <w:spacing w:after="0" w:line="240" w:lineRule="auto"/>
        <w:rPr>
          <w:sz w:val="24"/>
          <w:szCs w:val="24"/>
        </w:rPr>
      </w:pPr>
      <w:r w:rsidRPr="00A72F55">
        <w:rPr>
          <w:sz w:val="24"/>
          <w:szCs w:val="24"/>
        </w:rPr>
        <w:t xml:space="preserve">Глобальные компетенции </w:t>
      </w:r>
    </w:p>
    <w:p w:rsidR="00300E5D" w:rsidRPr="00A72F55" w:rsidRDefault="00300E5D" w:rsidP="006D7DA4">
      <w:pPr>
        <w:spacing w:after="0" w:line="240" w:lineRule="auto"/>
        <w:rPr>
          <w:b/>
          <w:sz w:val="24"/>
          <w:szCs w:val="24"/>
        </w:rPr>
      </w:pPr>
    </w:p>
    <w:p w:rsidR="002E7E6D" w:rsidRPr="00A72F55" w:rsidRDefault="00AA0C76" w:rsidP="006D7DA4">
      <w:pPr>
        <w:spacing w:after="0" w:line="240" w:lineRule="auto"/>
        <w:rPr>
          <w:sz w:val="24"/>
          <w:szCs w:val="24"/>
        </w:rPr>
      </w:pPr>
      <w:r w:rsidRPr="00A72F55">
        <w:rPr>
          <w:sz w:val="24"/>
          <w:szCs w:val="24"/>
        </w:rPr>
        <w:t xml:space="preserve">Для оценки сформированности компетенций по направлению «Глобальные компетенции» были использованы комплексные задания по двум содержательным направлениям – глобальные проблемы и межкультурное взаимодействие. Задания были составлены с учетом концептуальной рамки оценивания по направлению «Глобальные компетенции». </w:t>
      </w:r>
    </w:p>
    <w:p w:rsidR="002E7E6D" w:rsidRPr="00A72F55" w:rsidRDefault="00AA0C76" w:rsidP="006D7DA4">
      <w:pPr>
        <w:spacing w:after="0" w:line="240" w:lineRule="auto"/>
        <w:rPr>
          <w:sz w:val="24"/>
          <w:szCs w:val="24"/>
        </w:rPr>
      </w:pPr>
      <w:r w:rsidRPr="00A72F55">
        <w:rPr>
          <w:sz w:val="24"/>
          <w:szCs w:val="24"/>
        </w:rPr>
        <w:t xml:space="preserve">Используемые в оценке качества общего образования задания охватывали следующие компетентностные области оценки: анализировать различные мнения, подходы, перспективы; выявлять мнения, подходы, перспективы, оценивать действия и их последствия (результаты), оценивать информацию, формулировать аргументы.  </w:t>
      </w:r>
    </w:p>
    <w:p w:rsidR="002E7E6D" w:rsidRPr="00A72F55" w:rsidRDefault="00AA0C76" w:rsidP="006D7DA4">
      <w:pPr>
        <w:spacing w:after="0" w:line="240" w:lineRule="auto"/>
        <w:rPr>
          <w:sz w:val="24"/>
          <w:szCs w:val="24"/>
        </w:rPr>
      </w:pPr>
      <w:r w:rsidRPr="00A72F55">
        <w:rPr>
          <w:sz w:val="24"/>
          <w:szCs w:val="24"/>
        </w:rPr>
        <w:t xml:space="preserve">В используемых заданиях учитывались два контекста: личностный и общественный; применялись задания низкого, среднего и высокого уровней сложности. </w:t>
      </w:r>
    </w:p>
    <w:p w:rsidR="002E7E6D" w:rsidRPr="00A72F55" w:rsidRDefault="00AA0C76" w:rsidP="006D7DA4">
      <w:pPr>
        <w:spacing w:after="0" w:line="240" w:lineRule="auto"/>
        <w:rPr>
          <w:sz w:val="24"/>
          <w:szCs w:val="24"/>
        </w:rPr>
      </w:pPr>
      <w:r w:rsidRPr="00A72F55">
        <w:rPr>
          <w:sz w:val="24"/>
          <w:szCs w:val="24"/>
        </w:rPr>
        <w:t xml:space="preserve">Задания были различными по форме – с выбором одного верного ответа, с выбором нескольких верных ответов, на установление соответствия (несколько групп объектов), с комплексным множественным выбором, со свободным ответом.  </w:t>
      </w:r>
    </w:p>
    <w:p w:rsidR="002E7E6D" w:rsidRPr="00A72F55" w:rsidRDefault="00AA0C76" w:rsidP="006D7DA4">
      <w:pPr>
        <w:spacing w:after="0" w:line="240" w:lineRule="auto"/>
        <w:rPr>
          <w:sz w:val="24"/>
          <w:szCs w:val="24"/>
        </w:rPr>
      </w:pPr>
      <w:r w:rsidRPr="00A72F55">
        <w:rPr>
          <w:sz w:val="24"/>
          <w:szCs w:val="24"/>
        </w:rPr>
        <w:t xml:space="preserve">Следует иметь в виду, что для выполнения комплексных заданий, составленных для девятиклассников, ученикам не требовались применять дополнительные предметные знания. Вопросы формулировались на основе информации, представленной в самом задании (текст, статистически материал, изображение); проблемные жизненные ситуации были знакомы обучающимся и соответствовали личному социальному опыту девятиклассника.  </w:t>
      </w:r>
    </w:p>
    <w:p w:rsidR="002E7E6D" w:rsidRPr="00A72F55" w:rsidRDefault="00AA0C76" w:rsidP="006D7DA4">
      <w:pPr>
        <w:spacing w:after="0" w:line="240" w:lineRule="auto"/>
        <w:rPr>
          <w:sz w:val="24"/>
          <w:szCs w:val="24"/>
        </w:rPr>
      </w:pPr>
      <w:r w:rsidRPr="00A72F55">
        <w:rPr>
          <w:sz w:val="24"/>
          <w:szCs w:val="24"/>
        </w:rPr>
        <w:t xml:space="preserve">Каждое комплексное задание имеет название, соответствующее его уникальному сюжету/проблеме.К каждому сюжету было составлено 5-6 вопросов. В вариантах работы комплексные задания предъявлялись блоком «Глобальные компетенции» и были включены в контрольно-измерительные материалы 1 и 2 вариантов работы.  </w:t>
      </w:r>
    </w:p>
    <w:p w:rsidR="002E7E6D" w:rsidRPr="00A72F55" w:rsidRDefault="00AA0C76" w:rsidP="006D7DA4">
      <w:pPr>
        <w:spacing w:after="0" w:line="240" w:lineRule="auto"/>
        <w:ind w:left="0" w:firstLine="0"/>
        <w:jc w:val="left"/>
        <w:rPr>
          <w:sz w:val="24"/>
          <w:szCs w:val="24"/>
        </w:rPr>
      </w:pPr>
      <w:r w:rsidRPr="00A72F55">
        <w:rPr>
          <w:sz w:val="24"/>
          <w:szCs w:val="24"/>
        </w:rPr>
        <w:t xml:space="preserve"> </w:t>
      </w:r>
    </w:p>
    <w:p w:rsidR="002E7E6D" w:rsidRPr="00A72F55" w:rsidRDefault="00AA0C76" w:rsidP="006D7DA4">
      <w:pPr>
        <w:spacing w:after="0" w:line="240" w:lineRule="auto"/>
        <w:ind w:left="703" w:right="-15" w:hanging="10"/>
        <w:jc w:val="left"/>
        <w:rPr>
          <w:sz w:val="24"/>
          <w:szCs w:val="24"/>
        </w:rPr>
      </w:pPr>
      <w:r w:rsidRPr="00A72F55">
        <w:rPr>
          <w:b/>
          <w:sz w:val="24"/>
          <w:szCs w:val="24"/>
        </w:rPr>
        <w:t xml:space="preserve">Основные результаты </w:t>
      </w:r>
    </w:p>
    <w:p w:rsidR="002E7E6D" w:rsidRPr="00A72F55" w:rsidRDefault="00AA0C76" w:rsidP="006D7DA4">
      <w:pPr>
        <w:spacing w:after="0" w:line="240" w:lineRule="auto"/>
        <w:ind w:left="0" w:firstLine="0"/>
        <w:jc w:val="left"/>
        <w:rPr>
          <w:sz w:val="24"/>
          <w:szCs w:val="24"/>
        </w:rPr>
      </w:pPr>
      <w:r w:rsidRPr="00A72F55">
        <w:rPr>
          <w:rFonts w:ascii="Calibri" w:eastAsia="Calibri" w:hAnsi="Calibri" w:cs="Calibri"/>
          <w:sz w:val="24"/>
          <w:szCs w:val="24"/>
        </w:rPr>
        <w:t xml:space="preserve"> </w:t>
      </w:r>
    </w:p>
    <w:p w:rsidR="002E7E6D" w:rsidRPr="00A72F55" w:rsidRDefault="00AA0C76" w:rsidP="006D7DA4">
      <w:pPr>
        <w:spacing w:after="0" w:line="240" w:lineRule="auto"/>
        <w:ind w:firstLine="0"/>
        <w:rPr>
          <w:sz w:val="24"/>
          <w:szCs w:val="24"/>
        </w:rPr>
      </w:pPr>
      <w:r w:rsidRPr="00A72F55">
        <w:rPr>
          <w:sz w:val="24"/>
          <w:szCs w:val="24"/>
        </w:rPr>
        <w:t xml:space="preserve"> Распределение обучающихся по уровням функциональной грамотности направления «Глобальные компетенции» представлены в таблице </w:t>
      </w:r>
    </w:p>
    <w:p w:rsidR="002E7E6D" w:rsidRPr="00A72F55" w:rsidRDefault="00AA0C76" w:rsidP="006D7DA4">
      <w:pPr>
        <w:spacing w:after="0" w:line="240" w:lineRule="auto"/>
        <w:ind w:left="199" w:firstLine="0"/>
        <w:rPr>
          <w:sz w:val="24"/>
          <w:szCs w:val="24"/>
        </w:rPr>
      </w:pPr>
      <w:r w:rsidRPr="00A72F55">
        <w:rPr>
          <w:sz w:val="24"/>
          <w:szCs w:val="24"/>
        </w:rPr>
        <w:lastRenderedPageBreak/>
        <w:t xml:space="preserve"> </w:t>
      </w:r>
    </w:p>
    <w:tbl>
      <w:tblPr>
        <w:tblStyle w:val="TableGrid"/>
        <w:tblW w:w="9517" w:type="dxa"/>
        <w:tblInd w:w="-281" w:type="dxa"/>
        <w:tblCellMar>
          <w:left w:w="180" w:type="dxa"/>
          <w:right w:w="115" w:type="dxa"/>
        </w:tblCellMar>
        <w:tblLook w:val="04A0" w:firstRow="1" w:lastRow="0" w:firstColumn="1" w:lastColumn="0" w:noHBand="0" w:noVBand="1"/>
      </w:tblPr>
      <w:tblGrid>
        <w:gridCol w:w="870"/>
        <w:gridCol w:w="2986"/>
        <w:gridCol w:w="2402"/>
        <w:gridCol w:w="3259"/>
      </w:tblGrid>
      <w:tr w:rsidR="002E7E6D" w:rsidRPr="00A72F55" w:rsidTr="00421DA5">
        <w:trPr>
          <w:trHeight w:val="1303"/>
        </w:trPr>
        <w:tc>
          <w:tcPr>
            <w:tcW w:w="8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7E6D" w:rsidRPr="00A72F55" w:rsidRDefault="00AA0C76" w:rsidP="006D7DA4">
            <w:pPr>
              <w:spacing w:after="0" w:line="240" w:lineRule="auto"/>
              <w:ind w:left="110" w:firstLine="0"/>
              <w:jc w:val="left"/>
              <w:rPr>
                <w:sz w:val="24"/>
                <w:szCs w:val="24"/>
              </w:rPr>
            </w:pPr>
            <w:r w:rsidRPr="00A72F55">
              <w:rPr>
                <w:b/>
                <w:sz w:val="24"/>
                <w:szCs w:val="24"/>
              </w:rPr>
              <w:t xml:space="preserve">№ </w:t>
            </w:r>
          </w:p>
          <w:p w:rsidR="002E7E6D" w:rsidRPr="00A72F55" w:rsidRDefault="00AA0C76" w:rsidP="006D7DA4">
            <w:pPr>
              <w:spacing w:after="0" w:line="240" w:lineRule="auto"/>
              <w:ind w:left="53" w:firstLine="0"/>
              <w:jc w:val="left"/>
              <w:rPr>
                <w:sz w:val="24"/>
                <w:szCs w:val="24"/>
              </w:rPr>
            </w:pPr>
            <w:r w:rsidRPr="00A72F55">
              <w:rPr>
                <w:b/>
                <w:sz w:val="24"/>
                <w:szCs w:val="24"/>
              </w:rPr>
              <w:t xml:space="preserve">п/п </w:t>
            </w:r>
          </w:p>
        </w:tc>
        <w:tc>
          <w:tcPr>
            <w:tcW w:w="2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7E6D" w:rsidRPr="00A72F55" w:rsidRDefault="00AA0C76" w:rsidP="006D7DA4">
            <w:pPr>
              <w:spacing w:after="0" w:line="240" w:lineRule="auto"/>
              <w:ind w:left="0" w:firstLine="0"/>
              <w:jc w:val="center"/>
              <w:rPr>
                <w:sz w:val="24"/>
                <w:szCs w:val="24"/>
              </w:rPr>
            </w:pPr>
            <w:r w:rsidRPr="00A72F55">
              <w:rPr>
                <w:b/>
                <w:sz w:val="24"/>
                <w:szCs w:val="24"/>
              </w:rPr>
              <w:t xml:space="preserve">Название уровня </w:t>
            </w:r>
          </w:p>
        </w:tc>
        <w:tc>
          <w:tcPr>
            <w:tcW w:w="2402" w:type="dxa"/>
            <w:tcBorders>
              <w:top w:val="single" w:sz="8" w:space="0" w:color="000000"/>
              <w:left w:val="single" w:sz="8" w:space="0" w:color="000000"/>
              <w:bottom w:val="single" w:sz="8" w:space="0" w:color="000000"/>
              <w:right w:val="single" w:sz="8" w:space="0" w:color="000000"/>
            </w:tcBorders>
            <w:shd w:val="clear" w:color="auto" w:fill="auto"/>
          </w:tcPr>
          <w:p w:rsidR="002E7E6D" w:rsidRPr="00A72F55" w:rsidRDefault="00AA0C76" w:rsidP="006D7DA4">
            <w:pPr>
              <w:spacing w:after="0" w:line="240" w:lineRule="auto"/>
              <w:ind w:left="0" w:firstLine="0"/>
              <w:jc w:val="center"/>
              <w:rPr>
                <w:sz w:val="24"/>
                <w:szCs w:val="24"/>
              </w:rPr>
            </w:pPr>
            <w:r w:rsidRPr="00A72F55">
              <w:rPr>
                <w:b/>
                <w:sz w:val="24"/>
                <w:szCs w:val="24"/>
              </w:rPr>
              <w:t xml:space="preserve">Кол-во учащихся, </w:t>
            </w:r>
          </w:p>
          <w:p w:rsidR="002E7E6D" w:rsidRPr="00A72F55" w:rsidRDefault="00AA0C76" w:rsidP="006D7DA4">
            <w:pPr>
              <w:spacing w:after="0" w:line="240" w:lineRule="auto"/>
              <w:ind w:left="0" w:firstLine="0"/>
              <w:jc w:val="center"/>
              <w:rPr>
                <w:sz w:val="24"/>
                <w:szCs w:val="24"/>
              </w:rPr>
            </w:pPr>
            <w:r w:rsidRPr="00A72F55">
              <w:rPr>
                <w:b/>
                <w:sz w:val="24"/>
                <w:szCs w:val="24"/>
              </w:rPr>
              <w:t xml:space="preserve">выполнивших на уровень, чел. </w:t>
            </w:r>
          </w:p>
        </w:tc>
        <w:tc>
          <w:tcPr>
            <w:tcW w:w="3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7E6D" w:rsidRPr="00A72F55" w:rsidRDefault="00AA0C76" w:rsidP="006D7DA4">
            <w:pPr>
              <w:spacing w:after="0" w:line="240" w:lineRule="auto"/>
              <w:ind w:left="0" w:firstLine="0"/>
              <w:jc w:val="center"/>
              <w:rPr>
                <w:sz w:val="24"/>
                <w:szCs w:val="24"/>
              </w:rPr>
            </w:pPr>
            <w:r w:rsidRPr="00A72F55">
              <w:rPr>
                <w:b/>
                <w:sz w:val="24"/>
                <w:szCs w:val="24"/>
              </w:rPr>
              <w:t xml:space="preserve">% учащихся, выполнивших на уровень </w:t>
            </w:r>
          </w:p>
        </w:tc>
      </w:tr>
      <w:tr w:rsidR="002E7E6D" w:rsidRPr="00A72F55">
        <w:trPr>
          <w:trHeight w:val="588"/>
        </w:trPr>
        <w:tc>
          <w:tcPr>
            <w:tcW w:w="871" w:type="dxa"/>
            <w:tcBorders>
              <w:top w:val="single" w:sz="8" w:space="0" w:color="000000"/>
              <w:left w:val="single" w:sz="8" w:space="0" w:color="000000"/>
              <w:bottom w:val="single" w:sz="4" w:space="0" w:color="000000"/>
              <w:right w:val="single" w:sz="8" w:space="0" w:color="000000"/>
            </w:tcBorders>
          </w:tcPr>
          <w:p w:rsidR="002E7E6D" w:rsidRPr="00A72F55" w:rsidRDefault="00AA0C76" w:rsidP="006D7DA4">
            <w:pPr>
              <w:spacing w:after="0" w:line="240" w:lineRule="auto"/>
              <w:ind w:left="0" w:firstLine="0"/>
              <w:jc w:val="center"/>
              <w:rPr>
                <w:sz w:val="24"/>
                <w:szCs w:val="24"/>
              </w:rPr>
            </w:pPr>
            <w:r w:rsidRPr="00A72F55">
              <w:rPr>
                <w:sz w:val="24"/>
                <w:szCs w:val="24"/>
              </w:rPr>
              <w:t xml:space="preserve">1 </w:t>
            </w:r>
          </w:p>
        </w:tc>
        <w:tc>
          <w:tcPr>
            <w:tcW w:w="2986" w:type="dxa"/>
            <w:tcBorders>
              <w:top w:val="single" w:sz="8" w:space="0" w:color="000000"/>
              <w:left w:val="single" w:sz="8" w:space="0" w:color="000000"/>
              <w:bottom w:val="single" w:sz="4" w:space="0" w:color="000000"/>
              <w:right w:val="single" w:sz="8" w:space="0" w:color="000000"/>
            </w:tcBorders>
          </w:tcPr>
          <w:p w:rsidR="002E7E6D" w:rsidRPr="00A72F55" w:rsidRDefault="00AA0C76" w:rsidP="006D7DA4">
            <w:pPr>
              <w:spacing w:after="0" w:line="240" w:lineRule="auto"/>
              <w:ind w:left="487" w:firstLine="0"/>
              <w:jc w:val="left"/>
              <w:rPr>
                <w:sz w:val="24"/>
                <w:szCs w:val="24"/>
              </w:rPr>
            </w:pPr>
            <w:r w:rsidRPr="00A72F55">
              <w:rPr>
                <w:sz w:val="24"/>
                <w:szCs w:val="24"/>
              </w:rPr>
              <w:t xml:space="preserve">Низкий </w:t>
            </w:r>
          </w:p>
        </w:tc>
        <w:tc>
          <w:tcPr>
            <w:tcW w:w="2402" w:type="dxa"/>
            <w:tcBorders>
              <w:top w:val="single" w:sz="8" w:space="0" w:color="000000"/>
              <w:left w:val="single" w:sz="8" w:space="0" w:color="000000"/>
              <w:bottom w:val="single" w:sz="4" w:space="0" w:color="000000"/>
              <w:right w:val="single" w:sz="8" w:space="0" w:color="000000"/>
            </w:tcBorders>
          </w:tcPr>
          <w:p w:rsidR="002E7E6D" w:rsidRPr="00A72F55" w:rsidRDefault="00300E5D" w:rsidP="006D7DA4">
            <w:pPr>
              <w:spacing w:after="0" w:line="240" w:lineRule="auto"/>
              <w:ind w:left="0" w:firstLine="0"/>
              <w:jc w:val="center"/>
              <w:rPr>
                <w:sz w:val="24"/>
                <w:szCs w:val="24"/>
              </w:rPr>
            </w:pPr>
            <w:r w:rsidRPr="00A72F55">
              <w:rPr>
                <w:sz w:val="24"/>
                <w:szCs w:val="24"/>
              </w:rPr>
              <w:t>22</w:t>
            </w:r>
          </w:p>
        </w:tc>
        <w:tc>
          <w:tcPr>
            <w:tcW w:w="3259" w:type="dxa"/>
            <w:tcBorders>
              <w:top w:val="single" w:sz="8" w:space="0" w:color="000000"/>
              <w:left w:val="single" w:sz="8" w:space="0" w:color="000000"/>
              <w:bottom w:val="single" w:sz="4" w:space="0" w:color="000000"/>
              <w:right w:val="single" w:sz="8" w:space="0" w:color="000000"/>
            </w:tcBorders>
          </w:tcPr>
          <w:p w:rsidR="002E7E6D" w:rsidRPr="00A72F55" w:rsidRDefault="00300E5D" w:rsidP="006D7DA4">
            <w:pPr>
              <w:spacing w:after="0" w:line="240" w:lineRule="auto"/>
              <w:ind w:left="0" w:firstLine="0"/>
              <w:jc w:val="center"/>
              <w:rPr>
                <w:sz w:val="24"/>
                <w:szCs w:val="24"/>
              </w:rPr>
            </w:pPr>
            <w:r w:rsidRPr="00A72F55">
              <w:rPr>
                <w:sz w:val="24"/>
                <w:szCs w:val="24"/>
              </w:rPr>
              <w:t>49</w:t>
            </w:r>
            <w:r w:rsidR="00AA0C76" w:rsidRPr="00A72F55">
              <w:rPr>
                <w:sz w:val="24"/>
                <w:szCs w:val="24"/>
              </w:rPr>
              <w:t xml:space="preserve"> </w:t>
            </w:r>
          </w:p>
        </w:tc>
      </w:tr>
      <w:tr w:rsidR="002E7E6D" w:rsidRPr="00A72F55">
        <w:trPr>
          <w:trHeight w:val="581"/>
        </w:trPr>
        <w:tc>
          <w:tcPr>
            <w:tcW w:w="871" w:type="dxa"/>
            <w:tcBorders>
              <w:top w:val="single" w:sz="4" w:space="0" w:color="000000"/>
              <w:left w:val="single" w:sz="8" w:space="0" w:color="000000"/>
              <w:bottom w:val="single" w:sz="4" w:space="0" w:color="000000"/>
              <w:right w:val="single" w:sz="8" w:space="0" w:color="000000"/>
            </w:tcBorders>
          </w:tcPr>
          <w:p w:rsidR="002E7E6D" w:rsidRPr="00A72F55" w:rsidRDefault="00AA0C76" w:rsidP="006D7DA4">
            <w:pPr>
              <w:spacing w:after="0" w:line="240" w:lineRule="auto"/>
              <w:ind w:left="0" w:firstLine="0"/>
              <w:jc w:val="center"/>
              <w:rPr>
                <w:sz w:val="24"/>
                <w:szCs w:val="24"/>
              </w:rPr>
            </w:pPr>
            <w:r w:rsidRPr="00A72F55">
              <w:rPr>
                <w:sz w:val="24"/>
                <w:szCs w:val="24"/>
              </w:rPr>
              <w:t xml:space="preserve">2 </w:t>
            </w:r>
          </w:p>
        </w:tc>
        <w:tc>
          <w:tcPr>
            <w:tcW w:w="2986" w:type="dxa"/>
            <w:tcBorders>
              <w:top w:val="single" w:sz="4" w:space="0" w:color="000000"/>
              <w:left w:val="single" w:sz="8" w:space="0" w:color="000000"/>
              <w:bottom w:val="single" w:sz="4" w:space="0" w:color="000000"/>
              <w:right w:val="single" w:sz="8" w:space="0" w:color="000000"/>
            </w:tcBorders>
          </w:tcPr>
          <w:p w:rsidR="002E7E6D" w:rsidRPr="00A72F55" w:rsidRDefault="00AA0C76" w:rsidP="006D7DA4">
            <w:pPr>
              <w:spacing w:after="0" w:line="240" w:lineRule="auto"/>
              <w:ind w:left="487" w:firstLine="0"/>
              <w:jc w:val="left"/>
              <w:rPr>
                <w:sz w:val="24"/>
                <w:szCs w:val="24"/>
              </w:rPr>
            </w:pPr>
            <w:r w:rsidRPr="00A72F55">
              <w:rPr>
                <w:sz w:val="24"/>
                <w:szCs w:val="24"/>
              </w:rPr>
              <w:t xml:space="preserve">Пороговый </w:t>
            </w:r>
          </w:p>
        </w:tc>
        <w:tc>
          <w:tcPr>
            <w:tcW w:w="2402" w:type="dxa"/>
            <w:tcBorders>
              <w:top w:val="single" w:sz="4" w:space="0" w:color="000000"/>
              <w:left w:val="single" w:sz="8" w:space="0" w:color="000000"/>
              <w:bottom w:val="single" w:sz="4" w:space="0" w:color="000000"/>
              <w:right w:val="single" w:sz="8" w:space="0" w:color="000000"/>
            </w:tcBorders>
          </w:tcPr>
          <w:p w:rsidR="002E7E6D" w:rsidRPr="00A72F55" w:rsidRDefault="00300E5D" w:rsidP="006D7DA4">
            <w:pPr>
              <w:spacing w:after="0" w:line="240" w:lineRule="auto"/>
              <w:ind w:left="0" w:firstLine="0"/>
              <w:jc w:val="center"/>
              <w:rPr>
                <w:sz w:val="24"/>
                <w:szCs w:val="24"/>
              </w:rPr>
            </w:pPr>
            <w:r w:rsidRPr="00A72F55">
              <w:rPr>
                <w:sz w:val="24"/>
                <w:szCs w:val="24"/>
              </w:rPr>
              <w:t>13</w:t>
            </w:r>
          </w:p>
        </w:tc>
        <w:tc>
          <w:tcPr>
            <w:tcW w:w="3259" w:type="dxa"/>
            <w:tcBorders>
              <w:top w:val="single" w:sz="4" w:space="0" w:color="000000"/>
              <w:left w:val="single" w:sz="8" w:space="0" w:color="000000"/>
              <w:bottom w:val="single" w:sz="4" w:space="0" w:color="000000"/>
              <w:right w:val="single" w:sz="8" w:space="0" w:color="000000"/>
            </w:tcBorders>
          </w:tcPr>
          <w:p w:rsidR="002E7E6D" w:rsidRPr="00A72F55" w:rsidRDefault="00AA0C76" w:rsidP="006D7DA4">
            <w:pPr>
              <w:spacing w:after="0" w:line="240" w:lineRule="auto"/>
              <w:ind w:left="0" w:firstLine="0"/>
              <w:jc w:val="center"/>
              <w:rPr>
                <w:sz w:val="24"/>
                <w:szCs w:val="24"/>
              </w:rPr>
            </w:pPr>
            <w:r w:rsidRPr="00A72F55">
              <w:rPr>
                <w:sz w:val="24"/>
                <w:szCs w:val="24"/>
              </w:rPr>
              <w:t xml:space="preserve">29,8 </w:t>
            </w:r>
          </w:p>
        </w:tc>
      </w:tr>
      <w:tr w:rsidR="002E7E6D" w:rsidRPr="00A72F55">
        <w:trPr>
          <w:trHeight w:val="581"/>
        </w:trPr>
        <w:tc>
          <w:tcPr>
            <w:tcW w:w="871" w:type="dxa"/>
            <w:tcBorders>
              <w:top w:val="single" w:sz="4" w:space="0" w:color="000000"/>
              <w:left w:val="single" w:sz="8" w:space="0" w:color="000000"/>
              <w:bottom w:val="single" w:sz="4" w:space="0" w:color="000000"/>
              <w:right w:val="single" w:sz="8" w:space="0" w:color="000000"/>
            </w:tcBorders>
          </w:tcPr>
          <w:p w:rsidR="002E7E6D" w:rsidRPr="00A72F55" w:rsidRDefault="00AA0C76" w:rsidP="006D7DA4">
            <w:pPr>
              <w:spacing w:after="0" w:line="240" w:lineRule="auto"/>
              <w:ind w:left="0" w:firstLine="0"/>
              <w:jc w:val="center"/>
              <w:rPr>
                <w:sz w:val="24"/>
                <w:szCs w:val="24"/>
              </w:rPr>
            </w:pPr>
            <w:r w:rsidRPr="00A72F55">
              <w:rPr>
                <w:sz w:val="24"/>
                <w:szCs w:val="24"/>
              </w:rPr>
              <w:t xml:space="preserve">3 </w:t>
            </w:r>
          </w:p>
        </w:tc>
        <w:tc>
          <w:tcPr>
            <w:tcW w:w="2986" w:type="dxa"/>
            <w:tcBorders>
              <w:top w:val="single" w:sz="4" w:space="0" w:color="000000"/>
              <w:left w:val="single" w:sz="8" w:space="0" w:color="000000"/>
              <w:bottom w:val="single" w:sz="4" w:space="0" w:color="000000"/>
              <w:right w:val="single" w:sz="8" w:space="0" w:color="000000"/>
            </w:tcBorders>
          </w:tcPr>
          <w:p w:rsidR="002E7E6D" w:rsidRPr="00A72F55" w:rsidRDefault="00AA0C76" w:rsidP="006D7DA4">
            <w:pPr>
              <w:spacing w:after="0" w:line="240" w:lineRule="auto"/>
              <w:ind w:left="487" w:firstLine="0"/>
              <w:jc w:val="left"/>
              <w:rPr>
                <w:sz w:val="24"/>
                <w:szCs w:val="24"/>
              </w:rPr>
            </w:pPr>
            <w:r w:rsidRPr="00A72F55">
              <w:rPr>
                <w:sz w:val="24"/>
                <w:szCs w:val="24"/>
              </w:rPr>
              <w:t xml:space="preserve">Базовый </w:t>
            </w:r>
          </w:p>
        </w:tc>
        <w:tc>
          <w:tcPr>
            <w:tcW w:w="2402" w:type="dxa"/>
            <w:tcBorders>
              <w:top w:val="single" w:sz="4" w:space="0" w:color="000000"/>
              <w:left w:val="single" w:sz="8" w:space="0" w:color="000000"/>
              <w:bottom w:val="single" w:sz="4" w:space="0" w:color="000000"/>
              <w:right w:val="single" w:sz="8" w:space="0" w:color="000000"/>
            </w:tcBorders>
          </w:tcPr>
          <w:p w:rsidR="002E7E6D" w:rsidRPr="00A72F55" w:rsidRDefault="00300E5D" w:rsidP="006D7DA4">
            <w:pPr>
              <w:spacing w:after="0" w:line="240" w:lineRule="auto"/>
              <w:ind w:left="0" w:firstLine="0"/>
              <w:jc w:val="center"/>
              <w:rPr>
                <w:sz w:val="24"/>
                <w:szCs w:val="24"/>
              </w:rPr>
            </w:pPr>
            <w:r w:rsidRPr="00A72F55">
              <w:rPr>
                <w:sz w:val="24"/>
                <w:szCs w:val="24"/>
              </w:rPr>
              <w:t>7</w:t>
            </w:r>
          </w:p>
        </w:tc>
        <w:tc>
          <w:tcPr>
            <w:tcW w:w="3259" w:type="dxa"/>
            <w:tcBorders>
              <w:top w:val="single" w:sz="4" w:space="0" w:color="000000"/>
              <w:left w:val="single" w:sz="8" w:space="0" w:color="000000"/>
              <w:bottom w:val="single" w:sz="4" w:space="0" w:color="000000"/>
              <w:right w:val="single" w:sz="8" w:space="0" w:color="000000"/>
            </w:tcBorders>
          </w:tcPr>
          <w:p w:rsidR="002E7E6D" w:rsidRPr="00A72F55" w:rsidRDefault="00AA0C76" w:rsidP="006D7DA4">
            <w:pPr>
              <w:spacing w:after="0" w:line="240" w:lineRule="auto"/>
              <w:ind w:left="0" w:firstLine="0"/>
              <w:jc w:val="center"/>
              <w:rPr>
                <w:sz w:val="24"/>
                <w:szCs w:val="24"/>
              </w:rPr>
            </w:pPr>
            <w:r w:rsidRPr="00A72F55">
              <w:rPr>
                <w:sz w:val="24"/>
                <w:szCs w:val="24"/>
              </w:rPr>
              <w:t xml:space="preserve">16,6 </w:t>
            </w:r>
          </w:p>
        </w:tc>
      </w:tr>
      <w:tr w:rsidR="002E7E6D" w:rsidRPr="00A72F55">
        <w:trPr>
          <w:trHeight w:val="579"/>
        </w:trPr>
        <w:tc>
          <w:tcPr>
            <w:tcW w:w="871" w:type="dxa"/>
            <w:tcBorders>
              <w:top w:val="single" w:sz="4" w:space="0" w:color="000000"/>
              <w:left w:val="single" w:sz="8" w:space="0" w:color="000000"/>
              <w:bottom w:val="single" w:sz="4" w:space="0" w:color="000000"/>
              <w:right w:val="single" w:sz="8" w:space="0" w:color="000000"/>
            </w:tcBorders>
          </w:tcPr>
          <w:p w:rsidR="002E7E6D" w:rsidRPr="00A72F55" w:rsidRDefault="00AA0C76" w:rsidP="006D7DA4">
            <w:pPr>
              <w:spacing w:after="0" w:line="240" w:lineRule="auto"/>
              <w:ind w:left="0" w:firstLine="0"/>
              <w:jc w:val="center"/>
              <w:rPr>
                <w:sz w:val="24"/>
                <w:szCs w:val="24"/>
              </w:rPr>
            </w:pPr>
            <w:r w:rsidRPr="00A72F55">
              <w:rPr>
                <w:sz w:val="24"/>
                <w:szCs w:val="24"/>
              </w:rPr>
              <w:t xml:space="preserve">4 </w:t>
            </w:r>
          </w:p>
        </w:tc>
        <w:tc>
          <w:tcPr>
            <w:tcW w:w="2986" w:type="dxa"/>
            <w:tcBorders>
              <w:top w:val="single" w:sz="4" w:space="0" w:color="000000"/>
              <w:left w:val="single" w:sz="8" w:space="0" w:color="000000"/>
              <w:bottom w:val="single" w:sz="4" w:space="0" w:color="000000"/>
              <w:right w:val="single" w:sz="8" w:space="0" w:color="000000"/>
            </w:tcBorders>
          </w:tcPr>
          <w:p w:rsidR="002E7E6D" w:rsidRPr="00A72F55" w:rsidRDefault="00AA0C76" w:rsidP="006D7DA4">
            <w:pPr>
              <w:spacing w:after="0" w:line="240" w:lineRule="auto"/>
              <w:ind w:left="0" w:firstLine="0"/>
              <w:jc w:val="center"/>
              <w:rPr>
                <w:sz w:val="24"/>
                <w:szCs w:val="24"/>
              </w:rPr>
            </w:pPr>
            <w:r w:rsidRPr="00A72F55">
              <w:rPr>
                <w:sz w:val="24"/>
                <w:szCs w:val="24"/>
              </w:rPr>
              <w:t xml:space="preserve">Повышенный </w:t>
            </w:r>
          </w:p>
        </w:tc>
        <w:tc>
          <w:tcPr>
            <w:tcW w:w="2402" w:type="dxa"/>
            <w:tcBorders>
              <w:top w:val="single" w:sz="4" w:space="0" w:color="000000"/>
              <w:left w:val="single" w:sz="8" w:space="0" w:color="000000"/>
              <w:bottom w:val="single" w:sz="4" w:space="0" w:color="000000"/>
              <w:right w:val="single" w:sz="8" w:space="0" w:color="000000"/>
            </w:tcBorders>
          </w:tcPr>
          <w:p w:rsidR="002E7E6D" w:rsidRPr="00A72F55" w:rsidRDefault="00DF4C94" w:rsidP="006D7DA4">
            <w:pPr>
              <w:spacing w:after="0" w:line="240" w:lineRule="auto"/>
              <w:ind w:left="0" w:firstLine="0"/>
              <w:jc w:val="center"/>
              <w:rPr>
                <w:sz w:val="24"/>
                <w:szCs w:val="24"/>
              </w:rPr>
            </w:pPr>
            <w:r w:rsidRPr="00A72F55">
              <w:rPr>
                <w:sz w:val="24"/>
                <w:szCs w:val="24"/>
              </w:rPr>
              <w:t>3</w:t>
            </w:r>
          </w:p>
        </w:tc>
        <w:tc>
          <w:tcPr>
            <w:tcW w:w="3259" w:type="dxa"/>
            <w:tcBorders>
              <w:top w:val="single" w:sz="4" w:space="0" w:color="000000"/>
              <w:left w:val="single" w:sz="8" w:space="0" w:color="000000"/>
              <w:bottom w:val="single" w:sz="4" w:space="0" w:color="000000"/>
              <w:right w:val="single" w:sz="8" w:space="0" w:color="000000"/>
            </w:tcBorders>
          </w:tcPr>
          <w:p w:rsidR="002E7E6D" w:rsidRPr="00A72F55" w:rsidRDefault="00AA0C76" w:rsidP="006D7DA4">
            <w:pPr>
              <w:spacing w:after="0" w:line="240" w:lineRule="auto"/>
              <w:ind w:left="0" w:firstLine="0"/>
              <w:jc w:val="center"/>
              <w:rPr>
                <w:sz w:val="24"/>
                <w:szCs w:val="24"/>
              </w:rPr>
            </w:pPr>
            <w:r w:rsidRPr="00A72F55">
              <w:rPr>
                <w:sz w:val="24"/>
                <w:szCs w:val="24"/>
              </w:rPr>
              <w:t xml:space="preserve">4,7 </w:t>
            </w:r>
          </w:p>
        </w:tc>
      </w:tr>
      <w:tr w:rsidR="002E7E6D" w:rsidRPr="00A72F55">
        <w:trPr>
          <w:trHeight w:val="586"/>
        </w:trPr>
        <w:tc>
          <w:tcPr>
            <w:tcW w:w="871" w:type="dxa"/>
            <w:tcBorders>
              <w:top w:val="single" w:sz="4" w:space="0" w:color="000000"/>
              <w:left w:val="single" w:sz="8" w:space="0" w:color="000000"/>
              <w:bottom w:val="single" w:sz="8" w:space="0" w:color="000000"/>
              <w:right w:val="single" w:sz="8" w:space="0" w:color="000000"/>
            </w:tcBorders>
          </w:tcPr>
          <w:p w:rsidR="002E7E6D" w:rsidRPr="00A72F55" w:rsidRDefault="00AA0C76" w:rsidP="006D7DA4">
            <w:pPr>
              <w:spacing w:after="0" w:line="240" w:lineRule="auto"/>
              <w:ind w:left="0" w:firstLine="0"/>
              <w:jc w:val="center"/>
              <w:rPr>
                <w:sz w:val="24"/>
                <w:szCs w:val="24"/>
              </w:rPr>
            </w:pPr>
            <w:r w:rsidRPr="00A72F55">
              <w:rPr>
                <w:sz w:val="24"/>
                <w:szCs w:val="24"/>
              </w:rPr>
              <w:t xml:space="preserve">5 </w:t>
            </w:r>
          </w:p>
        </w:tc>
        <w:tc>
          <w:tcPr>
            <w:tcW w:w="2986" w:type="dxa"/>
            <w:tcBorders>
              <w:top w:val="single" w:sz="4" w:space="0" w:color="000000"/>
              <w:left w:val="single" w:sz="8" w:space="0" w:color="000000"/>
              <w:bottom w:val="single" w:sz="8" w:space="0" w:color="000000"/>
              <w:right w:val="single" w:sz="8" w:space="0" w:color="000000"/>
            </w:tcBorders>
          </w:tcPr>
          <w:p w:rsidR="002E7E6D" w:rsidRPr="00A72F55" w:rsidRDefault="00AA0C76" w:rsidP="006D7DA4">
            <w:pPr>
              <w:spacing w:after="0" w:line="240" w:lineRule="auto"/>
              <w:ind w:left="487" w:firstLine="0"/>
              <w:jc w:val="left"/>
              <w:rPr>
                <w:sz w:val="24"/>
                <w:szCs w:val="24"/>
              </w:rPr>
            </w:pPr>
            <w:r w:rsidRPr="00A72F55">
              <w:rPr>
                <w:sz w:val="24"/>
                <w:szCs w:val="24"/>
              </w:rPr>
              <w:t xml:space="preserve">Высокий </w:t>
            </w:r>
          </w:p>
        </w:tc>
        <w:tc>
          <w:tcPr>
            <w:tcW w:w="2402" w:type="dxa"/>
            <w:tcBorders>
              <w:top w:val="single" w:sz="4" w:space="0" w:color="000000"/>
              <w:left w:val="single" w:sz="8" w:space="0" w:color="000000"/>
              <w:bottom w:val="single" w:sz="8" w:space="0" w:color="000000"/>
              <w:right w:val="single" w:sz="8" w:space="0" w:color="000000"/>
            </w:tcBorders>
          </w:tcPr>
          <w:p w:rsidR="002E7E6D" w:rsidRPr="00A72F55" w:rsidRDefault="00DF4C94" w:rsidP="006D7DA4">
            <w:pPr>
              <w:spacing w:after="0" w:line="240" w:lineRule="auto"/>
              <w:ind w:left="0" w:firstLine="0"/>
              <w:jc w:val="center"/>
              <w:rPr>
                <w:sz w:val="24"/>
                <w:szCs w:val="24"/>
              </w:rPr>
            </w:pPr>
            <w:r w:rsidRPr="00A72F55">
              <w:rPr>
                <w:sz w:val="24"/>
                <w:szCs w:val="24"/>
              </w:rPr>
              <w:t>0</w:t>
            </w:r>
          </w:p>
        </w:tc>
        <w:tc>
          <w:tcPr>
            <w:tcW w:w="3259" w:type="dxa"/>
            <w:tcBorders>
              <w:top w:val="single" w:sz="4" w:space="0" w:color="000000"/>
              <w:left w:val="single" w:sz="8" w:space="0" w:color="000000"/>
              <w:bottom w:val="single" w:sz="8" w:space="0" w:color="000000"/>
              <w:right w:val="single" w:sz="8" w:space="0" w:color="000000"/>
            </w:tcBorders>
          </w:tcPr>
          <w:p w:rsidR="002E7E6D" w:rsidRPr="00A72F55" w:rsidRDefault="00300E5D" w:rsidP="006D7DA4">
            <w:pPr>
              <w:spacing w:after="0" w:line="240" w:lineRule="auto"/>
              <w:ind w:left="0" w:firstLine="0"/>
              <w:jc w:val="center"/>
              <w:rPr>
                <w:sz w:val="24"/>
                <w:szCs w:val="24"/>
              </w:rPr>
            </w:pPr>
            <w:r w:rsidRPr="00A72F55">
              <w:rPr>
                <w:sz w:val="24"/>
                <w:szCs w:val="24"/>
              </w:rPr>
              <w:t>0</w:t>
            </w:r>
            <w:r w:rsidR="00AA0C76" w:rsidRPr="00A72F55">
              <w:rPr>
                <w:sz w:val="24"/>
                <w:szCs w:val="24"/>
              </w:rPr>
              <w:t xml:space="preserve"> </w:t>
            </w:r>
          </w:p>
        </w:tc>
      </w:tr>
    </w:tbl>
    <w:p w:rsidR="002E7E6D" w:rsidRPr="00A72F55" w:rsidRDefault="00AA0C76" w:rsidP="006D7DA4">
      <w:pPr>
        <w:spacing w:after="0" w:line="240" w:lineRule="auto"/>
        <w:ind w:left="566" w:firstLine="0"/>
        <w:jc w:val="left"/>
        <w:rPr>
          <w:sz w:val="24"/>
          <w:szCs w:val="24"/>
        </w:rPr>
      </w:pPr>
      <w:r w:rsidRPr="00A72F55">
        <w:rPr>
          <w:sz w:val="24"/>
          <w:szCs w:val="24"/>
        </w:rPr>
        <w:t xml:space="preserve"> </w:t>
      </w:r>
    </w:p>
    <w:p w:rsidR="002E7E6D" w:rsidRPr="00A72F55" w:rsidRDefault="00AA0C76" w:rsidP="006D7DA4">
      <w:pPr>
        <w:spacing w:after="0" w:line="240" w:lineRule="auto"/>
        <w:ind w:firstLine="0"/>
        <w:rPr>
          <w:sz w:val="24"/>
          <w:szCs w:val="24"/>
        </w:rPr>
      </w:pPr>
      <w:r w:rsidRPr="00A72F55">
        <w:rPr>
          <w:sz w:val="24"/>
          <w:szCs w:val="24"/>
        </w:rPr>
        <w:t xml:space="preserve">Эти данные показывают, что понимание глобальных проблем и вопросов межкультурного взаимодействия доступны </w:t>
      </w:r>
      <w:r w:rsidR="00DF4C94" w:rsidRPr="00A72F55">
        <w:rPr>
          <w:sz w:val="24"/>
          <w:szCs w:val="24"/>
        </w:rPr>
        <w:t>учащимся</w:t>
      </w:r>
      <w:r w:rsidRPr="00A72F55">
        <w:rPr>
          <w:sz w:val="24"/>
          <w:szCs w:val="24"/>
        </w:rPr>
        <w:t xml:space="preserve">, но опытом решения подобных задач в образовательном процессе школьники не овладели на достаточном уровне. Также сказывается отсутствие широкого кругозора.  </w:t>
      </w:r>
    </w:p>
    <w:p w:rsidR="002E7E6D" w:rsidRPr="00A72F55" w:rsidRDefault="00AA0C76" w:rsidP="00DF4C94">
      <w:pPr>
        <w:spacing w:after="0" w:line="240" w:lineRule="auto"/>
        <w:ind w:left="0" w:firstLine="0"/>
        <w:rPr>
          <w:sz w:val="24"/>
          <w:szCs w:val="24"/>
        </w:rPr>
      </w:pPr>
      <w:r w:rsidRPr="00A72F55">
        <w:rPr>
          <w:sz w:val="24"/>
          <w:szCs w:val="24"/>
        </w:rPr>
        <w:t xml:space="preserve">Анализ результатов показывает: </w:t>
      </w:r>
      <w:r w:rsidR="00DF4C94" w:rsidRPr="00A72F55">
        <w:rPr>
          <w:sz w:val="24"/>
          <w:szCs w:val="24"/>
        </w:rPr>
        <w:t>достаточный</w:t>
      </w:r>
      <w:r w:rsidRPr="00A72F55">
        <w:rPr>
          <w:sz w:val="24"/>
          <w:szCs w:val="24"/>
        </w:rPr>
        <w:t xml:space="preserve"> уровень выполнения заданий зафиксирован в заданиях, требующих выбирать аргументы из предложенных с определенной целью, соответствующей контексту задания.  Самый низкий процент - задания на оценку информации. У </w:t>
      </w:r>
      <w:r w:rsidR="00DF4C94" w:rsidRPr="00A72F55">
        <w:rPr>
          <w:sz w:val="24"/>
          <w:szCs w:val="24"/>
        </w:rPr>
        <w:t>детей</w:t>
      </w:r>
      <w:r w:rsidRPr="00A72F55">
        <w:rPr>
          <w:sz w:val="24"/>
          <w:szCs w:val="24"/>
        </w:rPr>
        <w:t xml:space="preserve"> не сформировано умение аргументировано формулировать оценочное суждение, опираясь на факты и достоверные источники.  </w:t>
      </w:r>
    </w:p>
    <w:p w:rsidR="002E7E6D" w:rsidRPr="00A72F55" w:rsidRDefault="00AA0C76" w:rsidP="006D7DA4">
      <w:pPr>
        <w:spacing w:after="0" w:line="240" w:lineRule="auto"/>
        <w:rPr>
          <w:sz w:val="24"/>
          <w:szCs w:val="24"/>
        </w:rPr>
      </w:pPr>
      <w:r w:rsidRPr="00A72F55">
        <w:rPr>
          <w:sz w:val="24"/>
          <w:szCs w:val="24"/>
        </w:rPr>
        <w:t>Следует отметить, что комплексные задания, которые выполняли обучающиеся в ходе оценки качества общего образования, непривычны для школьников с точки зрения применяемых когнитивных умений . Однако</w:t>
      </w:r>
      <w:r w:rsidR="00DF4C94" w:rsidRPr="00A72F55">
        <w:rPr>
          <w:sz w:val="24"/>
          <w:szCs w:val="24"/>
        </w:rPr>
        <w:t xml:space="preserve"> боо</w:t>
      </w:r>
      <w:r w:rsidRPr="00A72F55">
        <w:rPr>
          <w:sz w:val="24"/>
          <w:szCs w:val="24"/>
        </w:rPr>
        <w:t xml:space="preserve">льшая часть </w:t>
      </w:r>
      <w:r w:rsidR="00DF4C94" w:rsidRPr="00A72F55">
        <w:rPr>
          <w:sz w:val="24"/>
          <w:szCs w:val="24"/>
        </w:rPr>
        <w:t>учащихся</w:t>
      </w:r>
      <w:r w:rsidRPr="00A72F55">
        <w:rPr>
          <w:sz w:val="24"/>
          <w:szCs w:val="24"/>
        </w:rPr>
        <w:t xml:space="preserve"> приступила к выполнению заданий , что можно считать как положительный момент. </w:t>
      </w:r>
      <w:r w:rsidR="00DF4C94" w:rsidRPr="00A72F55">
        <w:rPr>
          <w:sz w:val="24"/>
          <w:szCs w:val="24"/>
        </w:rPr>
        <w:t>Э</w:t>
      </w:r>
      <w:r w:rsidRPr="00A72F55">
        <w:rPr>
          <w:sz w:val="24"/>
          <w:szCs w:val="24"/>
        </w:rPr>
        <w:t xml:space="preserve">тот факт позволяет судить о работе по достижению личностных образовательных результатов, реализации воспитательного потенциала </w:t>
      </w:r>
      <w:r w:rsidR="00DF4C94" w:rsidRPr="00A72F55">
        <w:rPr>
          <w:sz w:val="24"/>
          <w:szCs w:val="24"/>
        </w:rPr>
        <w:t>школы</w:t>
      </w:r>
      <w:r w:rsidRPr="00A72F55">
        <w:rPr>
          <w:sz w:val="24"/>
          <w:szCs w:val="24"/>
        </w:rPr>
        <w:t xml:space="preserve">, а именно, воспитания экологической культуры и формирования ответственного гражданина, уважающего общечеловеческие ценности и готового к межкультурному диалогу. </w:t>
      </w:r>
    </w:p>
    <w:p w:rsidR="002E7E6D" w:rsidRPr="00A72F55" w:rsidRDefault="00AA0C76" w:rsidP="006D7DA4">
      <w:pPr>
        <w:spacing w:after="0" w:line="240" w:lineRule="auto"/>
        <w:rPr>
          <w:sz w:val="24"/>
          <w:szCs w:val="24"/>
        </w:rPr>
      </w:pPr>
      <w:r w:rsidRPr="00A72F55">
        <w:rPr>
          <w:sz w:val="24"/>
          <w:szCs w:val="24"/>
        </w:rPr>
        <w:t xml:space="preserve">При выполнении заданий со свободным ответом, в которых обучающимся требовалось выразить собственное мнение, сформулировать свою точку зрения наблюдались дефициты в части письменной речи.  </w:t>
      </w:r>
    </w:p>
    <w:p w:rsidR="002E7E6D" w:rsidRPr="00A72F55" w:rsidRDefault="00AA0C76" w:rsidP="006D7DA4">
      <w:pPr>
        <w:spacing w:after="0" w:line="240" w:lineRule="auto"/>
        <w:rPr>
          <w:sz w:val="24"/>
          <w:szCs w:val="24"/>
        </w:rPr>
      </w:pPr>
      <w:r w:rsidRPr="00A72F55">
        <w:rPr>
          <w:sz w:val="24"/>
          <w:szCs w:val="24"/>
        </w:rPr>
        <w:t xml:space="preserve">В результате проведенной оценки качества общего образования было выявлено несколько проблем в формировании функциональной грамотности по направлению «Глобальные компетенции». Затруднения у учащихся вызвали задания, в которых необходимо было использовать несколько источников информации. Обучающимся было сложно оценить достоверность информации, выявить противоречивую информацию, оценить последствия принятого решения в отношении противоречивой информации.  </w:t>
      </w:r>
    </w:p>
    <w:p w:rsidR="002E7E6D" w:rsidRPr="00A72F55" w:rsidRDefault="00AA0C76" w:rsidP="006D7DA4">
      <w:pPr>
        <w:spacing w:after="0" w:line="240" w:lineRule="auto"/>
        <w:rPr>
          <w:sz w:val="24"/>
          <w:szCs w:val="24"/>
        </w:rPr>
      </w:pPr>
      <w:r w:rsidRPr="00A72F55">
        <w:rPr>
          <w:sz w:val="24"/>
          <w:szCs w:val="24"/>
        </w:rPr>
        <w:t xml:space="preserve">К недостаточно освоенным умениям можно отнести умения анализировать мнения, выявлять мнения и оценивать их обоснованность.  Трудности вызвали задания на оценку или приведение аргументов «за» и «против», т.е. способность взглянуть на проблему с нескольких точек зрения, формулируя для каждой адекватные аргументы. </w:t>
      </w:r>
    </w:p>
    <w:p w:rsidR="002E7E6D" w:rsidRPr="00A72F55" w:rsidRDefault="00AA0C76" w:rsidP="006D7DA4">
      <w:pPr>
        <w:spacing w:after="0" w:line="240" w:lineRule="auto"/>
        <w:rPr>
          <w:sz w:val="24"/>
          <w:szCs w:val="24"/>
        </w:rPr>
      </w:pPr>
      <w:r w:rsidRPr="00A72F55">
        <w:rPr>
          <w:sz w:val="24"/>
          <w:szCs w:val="24"/>
        </w:rPr>
        <w:t xml:space="preserve">При выполнении заданий с развернутым ответом значительная доля </w:t>
      </w:r>
      <w:r w:rsidR="00DF4C94" w:rsidRPr="00A72F55">
        <w:rPr>
          <w:sz w:val="24"/>
          <w:szCs w:val="24"/>
        </w:rPr>
        <w:t>учащихся</w:t>
      </w:r>
      <w:r w:rsidRPr="00A72F55">
        <w:rPr>
          <w:sz w:val="24"/>
          <w:szCs w:val="24"/>
        </w:rPr>
        <w:t xml:space="preserve"> недостаточно четко формулирует свое мнение, часто использует в ответе формулировку вопроса в утвердительной форме или цитаты из задания (текста), не имеющей отношения к учебной задаче.  </w:t>
      </w:r>
    </w:p>
    <w:p w:rsidR="002E7E6D" w:rsidRPr="00A72F55" w:rsidRDefault="00AA0C76" w:rsidP="006D7DA4">
      <w:pPr>
        <w:spacing w:after="0" w:line="240" w:lineRule="auto"/>
        <w:ind w:left="708" w:firstLine="0"/>
        <w:jc w:val="left"/>
        <w:rPr>
          <w:sz w:val="24"/>
          <w:szCs w:val="24"/>
        </w:rPr>
      </w:pPr>
      <w:r w:rsidRPr="00A72F55">
        <w:rPr>
          <w:b/>
          <w:sz w:val="24"/>
          <w:szCs w:val="24"/>
        </w:rPr>
        <w:t xml:space="preserve"> </w:t>
      </w:r>
    </w:p>
    <w:p w:rsidR="002E7E6D" w:rsidRPr="00A72F55" w:rsidRDefault="00AA0C76" w:rsidP="00DF4C94">
      <w:pPr>
        <w:spacing w:after="0" w:line="240" w:lineRule="auto"/>
        <w:ind w:left="0" w:right="-15" w:firstLine="0"/>
        <w:jc w:val="left"/>
        <w:rPr>
          <w:sz w:val="24"/>
          <w:szCs w:val="24"/>
        </w:rPr>
      </w:pPr>
      <w:r w:rsidRPr="00A72F55">
        <w:rPr>
          <w:b/>
          <w:sz w:val="24"/>
          <w:szCs w:val="24"/>
        </w:rPr>
        <w:t xml:space="preserve">Выводы и рекомендации </w:t>
      </w:r>
    </w:p>
    <w:p w:rsidR="002E7E6D" w:rsidRPr="00A72F55" w:rsidRDefault="00AA0C76" w:rsidP="006D7DA4">
      <w:pPr>
        <w:spacing w:after="0" w:line="240" w:lineRule="auto"/>
        <w:rPr>
          <w:sz w:val="24"/>
          <w:szCs w:val="24"/>
        </w:rPr>
      </w:pPr>
      <w:r w:rsidRPr="00A72F55">
        <w:rPr>
          <w:sz w:val="24"/>
          <w:szCs w:val="24"/>
        </w:rPr>
        <w:lastRenderedPageBreak/>
        <w:t xml:space="preserve">Проведенная оценка качества общего образования показала, что направление функциональной грамотности - «Глобальные компетенции» - требует внимания со стороны педагогических коллективов, так как есть возможности для повышения результатов обучающихся. В большей мере требуется работа по формированию оценочных и коммуникативных умений.  </w:t>
      </w:r>
    </w:p>
    <w:p w:rsidR="002E7E6D" w:rsidRPr="00A72F55" w:rsidRDefault="00DF4C94" w:rsidP="006D7DA4">
      <w:pPr>
        <w:spacing w:after="0" w:line="240" w:lineRule="auto"/>
        <w:ind w:firstLine="511"/>
        <w:rPr>
          <w:sz w:val="24"/>
          <w:szCs w:val="24"/>
        </w:rPr>
      </w:pPr>
      <w:r w:rsidRPr="00A72F55">
        <w:rPr>
          <w:sz w:val="24"/>
          <w:szCs w:val="24"/>
        </w:rPr>
        <w:t>Ш</w:t>
      </w:r>
      <w:r w:rsidR="00AA0C76" w:rsidRPr="00A72F55">
        <w:rPr>
          <w:sz w:val="24"/>
          <w:szCs w:val="24"/>
        </w:rPr>
        <w:t xml:space="preserve">кольники </w:t>
      </w:r>
      <w:r w:rsidRPr="00A72F55">
        <w:rPr>
          <w:sz w:val="24"/>
          <w:szCs w:val="24"/>
        </w:rPr>
        <w:t xml:space="preserve">8-9 классов </w:t>
      </w:r>
      <w:r w:rsidR="00AA0C76" w:rsidRPr="00A72F55">
        <w:rPr>
          <w:sz w:val="24"/>
          <w:szCs w:val="24"/>
        </w:rPr>
        <w:t xml:space="preserve">должны иметь целостное представление о глобальных проблемах и достаточно серьезных вопросах межкультурного взаимодействия. </w:t>
      </w:r>
      <w:r w:rsidRPr="00A72F55">
        <w:rPr>
          <w:sz w:val="24"/>
          <w:szCs w:val="24"/>
        </w:rPr>
        <w:t>Ц</w:t>
      </w:r>
      <w:r w:rsidR="00AA0C76" w:rsidRPr="00A72F55">
        <w:rPr>
          <w:sz w:val="24"/>
          <w:szCs w:val="24"/>
        </w:rPr>
        <w:t xml:space="preserve">елесообразно организовать совместную работу команды учителей-предметников, направленную на интегрированное изучение многоаспектных тем. Это могут быть мероприятия одного школьного дня, посвященные проблеме/теме, общешкольные форумы и конференции и т.п.  </w:t>
      </w:r>
    </w:p>
    <w:p w:rsidR="002E7E6D" w:rsidRPr="00A72F55" w:rsidRDefault="00AA0C76" w:rsidP="006D7DA4">
      <w:pPr>
        <w:spacing w:after="0" w:line="240" w:lineRule="auto"/>
        <w:ind w:firstLine="511"/>
        <w:rPr>
          <w:sz w:val="24"/>
          <w:szCs w:val="24"/>
        </w:rPr>
      </w:pPr>
      <w:r w:rsidRPr="00A72F55">
        <w:rPr>
          <w:sz w:val="24"/>
          <w:szCs w:val="24"/>
        </w:rPr>
        <w:t>Для формирования функциональной грамотности по направлению «Глобальные компетенции» необходима совместная работа учителей – предметников. Возможна разработка интегрированной рабочей программы внеурочной деятельности с выделением целей, задач и роли каждого предмета в е</w:t>
      </w:r>
      <w:r w:rsidR="00DF4C94" w:rsidRPr="00A72F55">
        <w:rPr>
          <w:sz w:val="24"/>
          <w:szCs w:val="24"/>
        </w:rPr>
        <w:t>е</w:t>
      </w:r>
      <w:r w:rsidRPr="00A72F55">
        <w:rPr>
          <w:sz w:val="24"/>
          <w:szCs w:val="24"/>
        </w:rPr>
        <w:t xml:space="preserve"> реализации, а также применения интерактивных методов обучения во внеурочной деятельности – проектной, дискуссионного клуба, круглых столов и т.п. Эта деятельность имеет большой воспитательный потенциал, формирует социально необходимые ценности и ценностные установки обучающихся.  </w:t>
      </w:r>
    </w:p>
    <w:p w:rsidR="002E7E6D" w:rsidRPr="00A72F55" w:rsidRDefault="00AA0C76" w:rsidP="006D7DA4">
      <w:pPr>
        <w:spacing w:after="0" w:line="240" w:lineRule="auto"/>
        <w:ind w:firstLine="511"/>
        <w:rPr>
          <w:sz w:val="24"/>
          <w:szCs w:val="24"/>
        </w:rPr>
      </w:pPr>
      <w:r w:rsidRPr="00A72F55">
        <w:rPr>
          <w:sz w:val="24"/>
          <w:szCs w:val="24"/>
        </w:rPr>
        <w:t xml:space="preserve">Наряду с этим целесообразно предусмотреть цикл диагностических мероприятий в рамках внутренней системы оценки качества с целью включения заданий по направлению «Глобальные компетенции».  </w:t>
      </w:r>
    </w:p>
    <w:p w:rsidR="001F4B18" w:rsidRPr="00A72F55" w:rsidRDefault="001F4B18" w:rsidP="001F4B18">
      <w:pPr>
        <w:spacing w:after="0" w:line="240" w:lineRule="auto"/>
        <w:ind w:left="0" w:firstLine="0"/>
        <w:jc w:val="center"/>
        <w:rPr>
          <w:b/>
          <w:sz w:val="24"/>
          <w:szCs w:val="24"/>
        </w:rPr>
      </w:pPr>
      <w:r w:rsidRPr="00A72F55">
        <w:rPr>
          <w:b/>
          <w:sz w:val="24"/>
          <w:szCs w:val="24"/>
        </w:rPr>
        <w:t>Критическое мышление</w:t>
      </w:r>
    </w:p>
    <w:p w:rsidR="001F4B18" w:rsidRPr="00A72F55" w:rsidRDefault="001F4B18" w:rsidP="001F4B18">
      <w:pPr>
        <w:spacing w:after="0" w:line="240" w:lineRule="auto"/>
        <w:ind w:left="0" w:firstLine="0"/>
        <w:jc w:val="center"/>
        <w:rPr>
          <w:b/>
          <w:sz w:val="24"/>
          <w:szCs w:val="24"/>
        </w:rPr>
      </w:pPr>
    </w:p>
    <w:p w:rsidR="002E7E6D" w:rsidRPr="00A72F55" w:rsidRDefault="001F4B18" w:rsidP="001F4B18">
      <w:pPr>
        <w:spacing w:after="0" w:line="240" w:lineRule="auto"/>
        <w:ind w:left="0" w:firstLine="0"/>
        <w:rPr>
          <w:sz w:val="24"/>
          <w:szCs w:val="24"/>
        </w:rPr>
      </w:pPr>
      <w:r w:rsidRPr="00A72F55">
        <w:rPr>
          <w:sz w:val="24"/>
          <w:szCs w:val="24"/>
        </w:rPr>
        <w:t>Проведённое исследование показало, что разработанные технологии, приемы развития критического мышления обучающихся не в полной мере удовлетворяют потребностям практики. Главной целью тестирования было выявить сформированность логического и рефлексивного мышления обучающихся. В качестве инструментария использовались тесты по логическому мышлению обучающихся, включающие вопросы на проверку умения обучающихся делать умозаключения, выводы, подводить под понятие, обобщать и др. Также использовались методика диагностики уровня рефлексивности школьника. Кроме этого, школьники выполняли творческое задание, заключающееся в том, что на основе критического анализа текста/рассказа, нужно было дать его окончание. Одним из критериев правильности выполнения задания являлось не угадать, а дать правильный вариант конца рассказа. Конец рассказа школьника должен совпадать с окончанием рассказа, написанным его автором. Ученик должен привезти цепочку умозаключений, на основе которой вывел конец рассказа</w:t>
      </w:r>
      <w:r w:rsidR="000702B2" w:rsidRPr="00A72F55">
        <w:rPr>
          <w:sz w:val="24"/>
          <w:szCs w:val="24"/>
        </w:rPr>
        <w:t>.</w:t>
      </w:r>
    </w:p>
    <w:p w:rsidR="000702B2" w:rsidRPr="00A72F55" w:rsidRDefault="000702B2" w:rsidP="001F4B18">
      <w:pPr>
        <w:spacing w:after="0" w:line="240" w:lineRule="auto"/>
        <w:ind w:left="0" w:firstLine="0"/>
        <w:rPr>
          <w:sz w:val="24"/>
          <w:szCs w:val="24"/>
        </w:rPr>
      </w:pPr>
    </w:p>
    <w:p w:rsidR="000702B2" w:rsidRPr="00A72F55" w:rsidRDefault="000702B2" w:rsidP="000702B2">
      <w:pPr>
        <w:spacing w:after="0" w:line="240" w:lineRule="auto"/>
        <w:ind w:left="0" w:right="-15" w:firstLine="0"/>
        <w:jc w:val="left"/>
        <w:rPr>
          <w:sz w:val="24"/>
          <w:szCs w:val="24"/>
        </w:rPr>
      </w:pPr>
      <w:r w:rsidRPr="00A72F55">
        <w:rPr>
          <w:b/>
          <w:sz w:val="24"/>
          <w:szCs w:val="24"/>
        </w:rPr>
        <w:t xml:space="preserve">Основные результаты </w:t>
      </w:r>
    </w:p>
    <w:p w:rsidR="000702B2" w:rsidRPr="00A72F55" w:rsidRDefault="000702B2" w:rsidP="000702B2">
      <w:pPr>
        <w:spacing w:after="0" w:line="240" w:lineRule="auto"/>
        <w:ind w:left="0" w:firstLine="0"/>
        <w:jc w:val="left"/>
        <w:rPr>
          <w:sz w:val="24"/>
          <w:szCs w:val="24"/>
        </w:rPr>
      </w:pPr>
      <w:r w:rsidRPr="00A72F55">
        <w:rPr>
          <w:rFonts w:ascii="Calibri" w:eastAsia="Calibri" w:hAnsi="Calibri" w:cs="Calibri"/>
          <w:sz w:val="24"/>
          <w:szCs w:val="24"/>
        </w:rPr>
        <w:t xml:space="preserve"> </w:t>
      </w:r>
    </w:p>
    <w:p w:rsidR="000702B2" w:rsidRPr="00A72F55" w:rsidRDefault="000702B2" w:rsidP="000702B2">
      <w:pPr>
        <w:spacing w:after="0" w:line="240" w:lineRule="auto"/>
        <w:ind w:firstLine="0"/>
        <w:rPr>
          <w:sz w:val="24"/>
          <w:szCs w:val="24"/>
        </w:rPr>
      </w:pPr>
      <w:r w:rsidRPr="00A72F55">
        <w:rPr>
          <w:sz w:val="24"/>
          <w:szCs w:val="24"/>
        </w:rPr>
        <w:t xml:space="preserve"> Распределение обучающихся по уровням функциональной грамотности направления «Критическое мышление» представлены в таблице </w:t>
      </w:r>
    </w:p>
    <w:p w:rsidR="000702B2" w:rsidRPr="00A72F55" w:rsidRDefault="000702B2" w:rsidP="000702B2">
      <w:pPr>
        <w:spacing w:after="0" w:line="240" w:lineRule="auto"/>
        <w:ind w:left="199" w:firstLine="0"/>
        <w:rPr>
          <w:sz w:val="24"/>
          <w:szCs w:val="24"/>
        </w:rPr>
      </w:pPr>
      <w:r w:rsidRPr="00A72F55">
        <w:rPr>
          <w:sz w:val="24"/>
          <w:szCs w:val="24"/>
        </w:rPr>
        <w:t xml:space="preserve"> </w:t>
      </w:r>
    </w:p>
    <w:tbl>
      <w:tblPr>
        <w:tblStyle w:val="TableGrid"/>
        <w:tblW w:w="9517" w:type="dxa"/>
        <w:tblInd w:w="-281" w:type="dxa"/>
        <w:tblCellMar>
          <w:left w:w="180" w:type="dxa"/>
          <w:right w:w="115" w:type="dxa"/>
        </w:tblCellMar>
        <w:tblLook w:val="04A0" w:firstRow="1" w:lastRow="0" w:firstColumn="1" w:lastColumn="0" w:noHBand="0" w:noVBand="1"/>
      </w:tblPr>
      <w:tblGrid>
        <w:gridCol w:w="870"/>
        <w:gridCol w:w="2986"/>
        <w:gridCol w:w="2402"/>
        <w:gridCol w:w="3259"/>
      </w:tblGrid>
      <w:tr w:rsidR="000702B2" w:rsidRPr="00A72F55" w:rsidTr="00421DA5">
        <w:trPr>
          <w:trHeight w:val="1303"/>
        </w:trPr>
        <w:tc>
          <w:tcPr>
            <w:tcW w:w="8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02B2" w:rsidRPr="00A72F55" w:rsidRDefault="000702B2" w:rsidP="00481180">
            <w:pPr>
              <w:spacing w:after="0" w:line="240" w:lineRule="auto"/>
              <w:ind w:left="110" w:firstLine="0"/>
              <w:jc w:val="left"/>
              <w:rPr>
                <w:sz w:val="24"/>
                <w:szCs w:val="24"/>
              </w:rPr>
            </w:pPr>
            <w:r w:rsidRPr="00A72F55">
              <w:rPr>
                <w:b/>
                <w:sz w:val="24"/>
                <w:szCs w:val="24"/>
              </w:rPr>
              <w:t xml:space="preserve">№ </w:t>
            </w:r>
          </w:p>
          <w:p w:rsidR="000702B2" w:rsidRPr="00A72F55" w:rsidRDefault="000702B2" w:rsidP="00481180">
            <w:pPr>
              <w:spacing w:after="0" w:line="240" w:lineRule="auto"/>
              <w:ind w:left="53" w:firstLine="0"/>
              <w:jc w:val="left"/>
              <w:rPr>
                <w:sz w:val="24"/>
                <w:szCs w:val="24"/>
              </w:rPr>
            </w:pPr>
            <w:r w:rsidRPr="00A72F55">
              <w:rPr>
                <w:b/>
                <w:sz w:val="24"/>
                <w:szCs w:val="24"/>
              </w:rPr>
              <w:t xml:space="preserve">п/п </w:t>
            </w:r>
          </w:p>
        </w:tc>
        <w:tc>
          <w:tcPr>
            <w:tcW w:w="2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02B2" w:rsidRPr="00A72F55" w:rsidRDefault="000702B2" w:rsidP="00481180">
            <w:pPr>
              <w:spacing w:after="0" w:line="240" w:lineRule="auto"/>
              <w:ind w:left="0" w:firstLine="0"/>
              <w:jc w:val="center"/>
              <w:rPr>
                <w:sz w:val="24"/>
                <w:szCs w:val="24"/>
              </w:rPr>
            </w:pPr>
            <w:r w:rsidRPr="00A72F55">
              <w:rPr>
                <w:b/>
                <w:sz w:val="24"/>
                <w:szCs w:val="24"/>
              </w:rPr>
              <w:t xml:space="preserve">Название уровня </w:t>
            </w:r>
          </w:p>
        </w:tc>
        <w:tc>
          <w:tcPr>
            <w:tcW w:w="2402" w:type="dxa"/>
            <w:tcBorders>
              <w:top w:val="single" w:sz="8" w:space="0" w:color="000000"/>
              <w:left w:val="single" w:sz="8" w:space="0" w:color="000000"/>
              <w:bottom w:val="single" w:sz="8" w:space="0" w:color="000000"/>
              <w:right w:val="single" w:sz="8" w:space="0" w:color="000000"/>
            </w:tcBorders>
            <w:shd w:val="clear" w:color="auto" w:fill="auto"/>
          </w:tcPr>
          <w:p w:rsidR="000702B2" w:rsidRPr="00A72F55" w:rsidRDefault="000702B2" w:rsidP="00481180">
            <w:pPr>
              <w:spacing w:after="0" w:line="240" w:lineRule="auto"/>
              <w:ind w:left="0" w:firstLine="0"/>
              <w:jc w:val="center"/>
              <w:rPr>
                <w:sz w:val="24"/>
                <w:szCs w:val="24"/>
              </w:rPr>
            </w:pPr>
            <w:r w:rsidRPr="00A72F55">
              <w:rPr>
                <w:b/>
                <w:sz w:val="24"/>
                <w:szCs w:val="24"/>
              </w:rPr>
              <w:t xml:space="preserve">Кол-во учащихся, </w:t>
            </w:r>
          </w:p>
          <w:p w:rsidR="000702B2" w:rsidRPr="00A72F55" w:rsidRDefault="000702B2" w:rsidP="00481180">
            <w:pPr>
              <w:spacing w:after="0" w:line="240" w:lineRule="auto"/>
              <w:ind w:left="0" w:firstLine="0"/>
              <w:jc w:val="center"/>
              <w:rPr>
                <w:sz w:val="24"/>
                <w:szCs w:val="24"/>
              </w:rPr>
            </w:pPr>
            <w:r w:rsidRPr="00A72F55">
              <w:rPr>
                <w:b/>
                <w:sz w:val="24"/>
                <w:szCs w:val="24"/>
              </w:rPr>
              <w:t xml:space="preserve">выполнивших на уровень, чел. </w:t>
            </w:r>
          </w:p>
        </w:tc>
        <w:tc>
          <w:tcPr>
            <w:tcW w:w="3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02B2" w:rsidRPr="00A72F55" w:rsidRDefault="000702B2" w:rsidP="00481180">
            <w:pPr>
              <w:spacing w:after="0" w:line="240" w:lineRule="auto"/>
              <w:ind w:left="0" w:firstLine="0"/>
              <w:jc w:val="center"/>
              <w:rPr>
                <w:sz w:val="24"/>
                <w:szCs w:val="24"/>
              </w:rPr>
            </w:pPr>
            <w:r w:rsidRPr="00A72F55">
              <w:rPr>
                <w:b/>
                <w:sz w:val="24"/>
                <w:szCs w:val="24"/>
              </w:rPr>
              <w:t xml:space="preserve">% учащихся, выполнивших на уровень </w:t>
            </w:r>
          </w:p>
        </w:tc>
      </w:tr>
      <w:tr w:rsidR="000702B2" w:rsidRPr="00A72F55" w:rsidTr="00481180">
        <w:trPr>
          <w:trHeight w:val="588"/>
        </w:trPr>
        <w:tc>
          <w:tcPr>
            <w:tcW w:w="871" w:type="dxa"/>
            <w:tcBorders>
              <w:top w:val="single" w:sz="8" w:space="0" w:color="000000"/>
              <w:left w:val="single" w:sz="8" w:space="0" w:color="000000"/>
              <w:bottom w:val="single" w:sz="4" w:space="0" w:color="000000"/>
              <w:right w:val="single" w:sz="8" w:space="0" w:color="000000"/>
            </w:tcBorders>
          </w:tcPr>
          <w:p w:rsidR="000702B2" w:rsidRPr="00A72F55" w:rsidRDefault="000702B2" w:rsidP="00481180">
            <w:pPr>
              <w:spacing w:after="0" w:line="240" w:lineRule="auto"/>
              <w:ind w:left="0" w:firstLine="0"/>
              <w:jc w:val="center"/>
              <w:rPr>
                <w:sz w:val="24"/>
                <w:szCs w:val="24"/>
              </w:rPr>
            </w:pPr>
            <w:r w:rsidRPr="00A72F55">
              <w:rPr>
                <w:sz w:val="24"/>
                <w:szCs w:val="24"/>
              </w:rPr>
              <w:t xml:space="preserve">1 </w:t>
            </w:r>
          </w:p>
        </w:tc>
        <w:tc>
          <w:tcPr>
            <w:tcW w:w="2986" w:type="dxa"/>
            <w:tcBorders>
              <w:top w:val="single" w:sz="8" w:space="0" w:color="000000"/>
              <w:left w:val="single" w:sz="8" w:space="0" w:color="000000"/>
              <w:bottom w:val="single" w:sz="4" w:space="0" w:color="000000"/>
              <w:right w:val="single" w:sz="8" w:space="0" w:color="000000"/>
            </w:tcBorders>
          </w:tcPr>
          <w:p w:rsidR="000702B2" w:rsidRPr="00A72F55" w:rsidRDefault="000702B2" w:rsidP="00481180">
            <w:pPr>
              <w:spacing w:after="0" w:line="240" w:lineRule="auto"/>
              <w:ind w:left="487" w:firstLine="0"/>
              <w:jc w:val="left"/>
              <w:rPr>
                <w:sz w:val="24"/>
                <w:szCs w:val="24"/>
              </w:rPr>
            </w:pPr>
            <w:r w:rsidRPr="00A72F55">
              <w:rPr>
                <w:sz w:val="24"/>
                <w:szCs w:val="24"/>
              </w:rPr>
              <w:t xml:space="preserve">Низкий </w:t>
            </w:r>
          </w:p>
        </w:tc>
        <w:tc>
          <w:tcPr>
            <w:tcW w:w="2402" w:type="dxa"/>
            <w:tcBorders>
              <w:top w:val="single" w:sz="8" w:space="0" w:color="000000"/>
              <w:left w:val="single" w:sz="8" w:space="0" w:color="000000"/>
              <w:bottom w:val="single" w:sz="4" w:space="0" w:color="000000"/>
              <w:right w:val="single" w:sz="8" w:space="0" w:color="000000"/>
            </w:tcBorders>
          </w:tcPr>
          <w:p w:rsidR="000702B2" w:rsidRPr="00A72F55" w:rsidRDefault="000702B2" w:rsidP="00481180">
            <w:pPr>
              <w:spacing w:after="0" w:line="240" w:lineRule="auto"/>
              <w:ind w:left="0" w:firstLine="0"/>
              <w:jc w:val="center"/>
              <w:rPr>
                <w:sz w:val="24"/>
                <w:szCs w:val="24"/>
              </w:rPr>
            </w:pPr>
            <w:r w:rsidRPr="00A72F55">
              <w:rPr>
                <w:sz w:val="24"/>
                <w:szCs w:val="24"/>
              </w:rPr>
              <w:t>8</w:t>
            </w:r>
          </w:p>
        </w:tc>
        <w:tc>
          <w:tcPr>
            <w:tcW w:w="3259" w:type="dxa"/>
            <w:tcBorders>
              <w:top w:val="single" w:sz="8" w:space="0" w:color="000000"/>
              <w:left w:val="single" w:sz="8" w:space="0" w:color="000000"/>
              <w:bottom w:val="single" w:sz="4" w:space="0" w:color="000000"/>
              <w:right w:val="single" w:sz="8" w:space="0" w:color="000000"/>
            </w:tcBorders>
          </w:tcPr>
          <w:p w:rsidR="000702B2" w:rsidRPr="00A72F55" w:rsidRDefault="000702B2" w:rsidP="00481180">
            <w:pPr>
              <w:spacing w:after="0" w:line="240" w:lineRule="auto"/>
              <w:ind w:left="0" w:firstLine="0"/>
              <w:jc w:val="center"/>
              <w:rPr>
                <w:sz w:val="24"/>
                <w:szCs w:val="24"/>
              </w:rPr>
            </w:pPr>
            <w:r w:rsidRPr="00A72F55">
              <w:rPr>
                <w:sz w:val="24"/>
                <w:szCs w:val="24"/>
              </w:rPr>
              <w:t>18,3</w:t>
            </w:r>
          </w:p>
        </w:tc>
      </w:tr>
      <w:tr w:rsidR="000702B2" w:rsidRPr="00A72F55" w:rsidTr="00481180">
        <w:trPr>
          <w:trHeight w:val="581"/>
        </w:trPr>
        <w:tc>
          <w:tcPr>
            <w:tcW w:w="871" w:type="dxa"/>
            <w:tcBorders>
              <w:top w:val="single" w:sz="4" w:space="0" w:color="000000"/>
              <w:left w:val="single" w:sz="8" w:space="0" w:color="000000"/>
              <w:bottom w:val="single" w:sz="4" w:space="0" w:color="000000"/>
              <w:right w:val="single" w:sz="8" w:space="0" w:color="000000"/>
            </w:tcBorders>
          </w:tcPr>
          <w:p w:rsidR="000702B2" w:rsidRPr="00A72F55" w:rsidRDefault="000702B2" w:rsidP="00481180">
            <w:pPr>
              <w:spacing w:after="0" w:line="240" w:lineRule="auto"/>
              <w:ind w:left="0" w:firstLine="0"/>
              <w:jc w:val="center"/>
              <w:rPr>
                <w:sz w:val="24"/>
                <w:szCs w:val="24"/>
              </w:rPr>
            </w:pPr>
            <w:r w:rsidRPr="00A72F55">
              <w:rPr>
                <w:sz w:val="24"/>
                <w:szCs w:val="24"/>
              </w:rPr>
              <w:t xml:space="preserve">2 </w:t>
            </w:r>
          </w:p>
        </w:tc>
        <w:tc>
          <w:tcPr>
            <w:tcW w:w="2986" w:type="dxa"/>
            <w:tcBorders>
              <w:top w:val="single" w:sz="4" w:space="0" w:color="000000"/>
              <w:left w:val="single" w:sz="8" w:space="0" w:color="000000"/>
              <w:bottom w:val="single" w:sz="4" w:space="0" w:color="000000"/>
              <w:right w:val="single" w:sz="8" w:space="0" w:color="000000"/>
            </w:tcBorders>
          </w:tcPr>
          <w:p w:rsidR="000702B2" w:rsidRPr="00A72F55" w:rsidRDefault="000702B2" w:rsidP="00481180">
            <w:pPr>
              <w:spacing w:after="0" w:line="240" w:lineRule="auto"/>
              <w:ind w:left="487" w:firstLine="0"/>
              <w:jc w:val="left"/>
              <w:rPr>
                <w:sz w:val="24"/>
                <w:szCs w:val="24"/>
              </w:rPr>
            </w:pPr>
            <w:r w:rsidRPr="00A72F55">
              <w:rPr>
                <w:sz w:val="24"/>
                <w:szCs w:val="24"/>
              </w:rPr>
              <w:t xml:space="preserve">Пороговый </w:t>
            </w:r>
          </w:p>
        </w:tc>
        <w:tc>
          <w:tcPr>
            <w:tcW w:w="2402" w:type="dxa"/>
            <w:tcBorders>
              <w:top w:val="single" w:sz="4" w:space="0" w:color="000000"/>
              <w:left w:val="single" w:sz="8" w:space="0" w:color="000000"/>
              <w:bottom w:val="single" w:sz="4" w:space="0" w:color="000000"/>
              <w:right w:val="single" w:sz="8" w:space="0" w:color="000000"/>
            </w:tcBorders>
          </w:tcPr>
          <w:p w:rsidR="000702B2" w:rsidRPr="00A72F55" w:rsidRDefault="000702B2" w:rsidP="00481180">
            <w:pPr>
              <w:spacing w:after="0" w:line="240" w:lineRule="auto"/>
              <w:ind w:left="0" w:firstLine="0"/>
              <w:jc w:val="center"/>
              <w:rPr>
                <w:sz w:val="24"/>
                <w:szCs w:val="24"/>
              </w:rPr>
            </w:pPr>
            <w:r w:rsidRPr="00A72F55">
              <w:rPr>
                <w:sz w:val="24"/>
                <w:szCs w:val="24"/>
              </w:rPr>
              <w:t>16</w:t>
            </w:r>
          </w:p>
        </w:tc>
        <w:tc>
          <w:tcPr>
            <w:tcW w:w="3259" w:type="dxa"/>
            <w:tcBorders>
              <w:top w:val="single" w:sz="4" w:space="0" w:color="000000"/>
              <w:left w:val="single" w:sz="8" w:space="0" w:color="000000"/>
              <w:bottom w:val="single" w:sz="4" w:space="0" w:color="000000"/>
              <w:right w:val="single" w:sz="8" w:space="0" w:color="000000"/>
            </w:tcBorders>
          </w:tcPr>
          <w:p w:rsidR="000702B2" w:rsidRPr="00A72F55" w:rsidRDefault="000702B2" w:rsidP="00481180">
            <w:pPr>
              <w:spacing w:after="0" w:line="240" w:lineRule="auto"/>
              <w:ind w:left="0" w:firstLine="0"/>
              <w:jc w:val="center"/>
              <w:rPr>
                <w:sz w:val="24"/>
                <w:szCs w:val="24"/>
              </w:rPr>
            </w:pPr>
            <w:r w:rsidRPr="00A72F55">
              <w:rPr>
                <w:sz w:val="24"/>
                <w:szCs w:val="24"/>
              </w:rPr>
              <w:t>36,4</w:t>
            </w:r>
          </w:p>
        </w:tc>
      </w:tr>
      <w:tr w:rsidR="000702B2" w:rsidRPr="00A72F55" w:rsidTr="00481180">
        <w:trPr>
          <w:trHeight w:val="581"/>
        </w:trPr>
        <w:tc>
          <w:tcPr>
            <w:tcW w:w="871" w:type="dxa"/>
            <w:tcBorders>
              <w:top w:val="single" w:sz="4" w:space="0" w:color="000000"/>
              <w:left w:val="single" w:sz="8" w:space="0" w:color="000000"/>
              <w:bottom w:val="single" w:sz="4" w:space="0" w:color="000000"/>
              <w:right w:val="single" w:sz="8" w:space="0" w:color="000000"/>
            </w:tcBorders>
          </w:tcPr>
          <w:p w:rsidR="000702B2" w:rsidRPr="00A72F55" w:rsidRDefault="000702B2" w:rsidP="00481180">
            <w:pPr>
              <w:spacing w:after="0" w:line="240" w:lineRule="auto"/>
              <w:ind w:left="0" w:firstLine="0"/>
              <w:jc w:val="center"/>
              <w:rPr>
                <w:sz w:val="24"/>
                <w:szCs w:val="24"/>
              </w:rPr>
            </w:pPr>
            <w:r w:rsidRPr="00A72F55">
              <w:rPr>
                <w:sz w:val="24"/>
                <w:szCs w:val="24"/>
              </w:rPr>
              <w:t xml:space="preserve">3 </w:t>
            </w:r>
          </w:p>
        </w:tc>
        <w:tc>
          <w:tcPr>
            <w:tcW w:w="2986" w:type="dxa"/>
            <w:tcBorders>
              <w:top w:val="single" w:sz="4" w:space="0" w:color="000000"/>
              <w:left w:val="single" w:sz="8" w:space="0" w:color="000000"/>
              <w:bottom w:val="single" w:sz="4" w:space="0" w:color="000000"/>
              <w:right w:val="single" w:sz="8" w:space="0" w:color="000000"/>
            </w:tcBorders>
          </w:tcPr>
          <w:p w:rsidR="000702B2" w:rsidRPr="00A72F55" w:rsidRDefault="000702B2" w:rsidP="00481180">
            <w:pPr>
              <w:spacing w:after="0" w:line="240" w:lineRule="auto"/>
              <w:ind w:left="487" w:firstLine="0"/>
              <w:jc w:val="left"/>
              <w:rPr>
                <w:sz w:val="24"/>
                <w:szCs w:val="24"/>
              </w:rPr>
            </w:pPr>
            <w:r w:rsidRPr="00A72F55">
              <w:rPr>
                <w:sz w:val="24"/>
                <w:szCs w:val="24"/>
              </w:rPr>
              <w:t xml:space="preserve">Базовый </w:t>
            </w:r>
          </w:p>
        </w:tc>
        <w:tc>
          <w:tcPr>
            <w:tcW w:w="2402" w:type="dxa"/>
            <w:tcBorders>
              <w:top w:val="single" w:sz="4" w:space="0" w:color="000000"/>
              <w:left w:val="single" w:sz="8" w:space="0" w:color="000000"/>
              <w:bottom w:val="single" w:sz="4" w:space="0" w:color="000000"/>
              <w:right w:val="single" w:sz="8" w:space="0" w:color="000000"/>
            </w:tcBorders>
          </w:tcPr>
          <w:p w:rsidR="000702B2" w:rsidRPr="00A72F55" w:rsidRDefault="000702B2" w:rsidP="00481180">
            <w:pPr>
              <w:spacing w:after="0" w:line="240" w:lineRule="auto"/>
              <w:ind w:left="0" w:firstLine="0"/>
              <w:jc w:val="center"/>
              <w:rPr>
                <w:sz w:val="24"/>
                <w:szCs w:val="24"/>
              </w:rPr>
            </w:pPr>
            <w:r w:rsidRPr="00A72F55">
              <w:rPr>
                <w:sz w:val="24"/>
                <w:szCs w:val="24"/>
              </w:rPr>
              <w:t>17</w:t>
            </w:r>
          </w:p>
        </w:tc>
        <w:tc>
          <w:tcPr>
            <w:tcW w:w="3259" w:type="dxa"/>
            <w:tcBorders>
              <w:top w:val="single" w:sz="4" w:space="0" w:color="000000"/>
              <w:left w:val="single" w:sz="8" w:space="0" w:color="000000"/>
              <w:bottom w:val="single" w:sz="4" w:space="0" w:color="000000"/>
              <w:right w:val="single" w:sz="8" w:space="0" w:color="000000"/>
            </w:tcBorders>
          </w:tcPr>
          <w:p w:rsidR="000702B2" w:rsidRPr="00A72F55" w:rsidRDefault="000702B2" w:rsidP="00481180">
            <w:pPr>
              <w:spacing w:after="0" w:line="240" w:lineRule="auto"/>
              <w:ind w:left="0" w:firstLine="0"/>
              <w:jc w:val="center"/>
              <w:rPr>
                <w:sz w:val="24"/>
                <w:szCs w:val="24"/>
              </w:rPr>
            </w:pPr>
            <w:r w:rsidRPr="00A72F55">
              <w:rPr>
                <w:sz w:val="24"/>
                <w:szCs w:val="24"/>
              </w:rPr>
              <w:t>37,3</w:t>
            </w:r>
          </w:p>
        </w:tc>
      </w:tr>
      <w:tr w:rsidR="000702B2" w:rsidRPr="00A72F55" w:rsidTr="00481180">
        <w:trPr>
          <w:trHeight w:val="579"/>
        </w:trPr>
        <w:tc>
          <w:tcPr>
            <w:tcW w:w="871" w:type="dxa"/>
            <w:tcBorders>
              <w:top w:val="single" w:sz="4" w:space="0" w:color="000000"/>
              <w:left w:val="single" w:sz="8" w:space="0" w:color="000000"/>
              <w:bottom w:val="single" w:sz="4" w:space="0" w:color="000000"/>
              <w:right w:val="single" w:sz="8" w:space="0" w:color="000000"/>
            </w:tcBorders>
          </w:tcPr>
          <w:p w:rsidR="000702B2" w:rsidRPr="00A72F55" w:rsidRDefault="000702B2" w:rsidP="00481180">
            <w:pPr>
              <w:spacing w:after="0" w:line="240" w:lineRule="auto"/>
              <w:ind w:left="0" w:firstLine="0"/>
              <w:jc w:val="center"/>
              <w:rPr>
                <w:sz w:val="24"/>
                <w:szCs w:val="24"/>
              </w:rPr>
            </w:pPr>
            <w:r w:rsidRPr="00A72F55">
              <w:rPr>
                <w:sz w:val="24"/>
                <w:szCs w:val="24"/>
              </w:rPr>
              <w:lastRenderedPageBreak/>
              <w:t xml:space="preserve">4 </w:t>
            </w:r>
          </w:p>
        </w:tc>
        <w:tc>
          <w:tcPr>
            <w:tcW w:w="2986" w:type="dxa"/>
            <w:tcBorders>
              <w:top w:val="single" w:sz="4" w:space="0" w:color="000000"/>
              <w:left w:val="single" w:sz="8" w:space="0" w:color="000000"/>
              <w:bottom w:val="single" w:sz="4" w:space="0" w:color="000000"/>
              <w:right w:val="single" w:sz="8" w:space="0" w:color="000000"/>
            </w:tcBorders>
          </w:tcPr>
          <w:p w:rsidR="000702B2" w:rsidRPr="00A72F55" w:rsidRDefault="000702B2" w:rsidP="00481180">
            <w:pPr>
              <w:spacing w:after="0" w:line="240" w:lineRule="auto"/>
              <w:ind w:left="0" w:firstLine="0"/>
              <w:jc w:val="center"/>
              <w:rPr>
                <w:sz w:val="24"/>
                <w:szCs w:val="24"/>
              </w:rPr>
            </w:pPr>
            <w:r w:rsidRPr="00A72F55">
              <w:rPr>
                <w:sz w:val="24"/>
                <w:szCs w:val="24"/>
              </w:rPr>
              <w:t xml:space="preserve">Повышенный </w:t>
            </w:r>
          </w:p>
        </w:tc>
        <w:tc>
          <w:tcPr>
            <w:tcW w:w="2402" w:type="dxa"/>
            <w:tcBorders>
              <w:top w:val="single" w:sz="4" w:space="0" w:color="000000"/>
              <w:left w:val="single" w:sz="8" w:space="0" w:color="000000"/>
              <w:bottom w:val="single" w:sz="4" w:space="0" w:color="000000"/>
              <w:right w:val="single" w:sz="8" w:space="0" w:color="000000"/>
            </w:tcBorders>
          </w:tcPr>
          <w:p w:rsidR="000702B2" w:rsidRPr="00A72F55" w:rsidRDefault="000702B2" w:rsidP="00481180">
            <w:pPr>
              <w:spacing w:after="0" w:line="240" w:lineRule="auto"/>
              <w:ind w:left="0" w:firstLine="0"/>
              <w:jc w:val="center"/>
              <w:rPr>
                <w:sz w:val="24"/>
                <w:szCs w:val="24"/>
              </w:rPr>
            </w:pPr>
            <w:r w:rsidRPr="00A72F55">
              <w:rPr>
                <w:sz w:val="24"/>
                <w:szCs w:val="24"/>
              </w:rPr>
              <w:t>3</w:t>
            </w:r>
          </w:p>
        </w:tc>
        <w:tc>
          <w:tcPr>
            <w:tcW w:w="3259" w:type="dxa"/>
            <w:tcBorders>
              <w:top w:val="single" w:sz="4" w:space="0" w:color="000000"/>
              <w:left w:val="single" w:sz="8" w:space="0" w:color="000000"/>
              <w:bottom w:val="single" w:sz="4" w:space="0" w:color="000000"/>
              <w:right w:val="single" w:sz="8" w:space="0" w:color="000000"/>
            </w:tcBorders>
          </w:tcPr>
          <w:p w:rsidR="000702B2" w:rsidRPr="00A72F55" w:rsidRDefault="000702B2" w:rsidP="00481180">
            <w:pPr>
              <w:spacing w:after="0" w:line="240" w:lineRule="auto"/>
              <w:ind w:left="0" w:firstLine="0"/>
              <w:jc w:val="center"/>
              <w:rPr>
                <w:sz w:val="24"/>
                <w:szCs w:val="24"/>
              </w:rPr>
            </w:pPr>
            <w:r w:rsidRPr="00A72F55">
              <w:rPr>
                <w:sz w:val="24"/>
                <w:szCs w:val="24"/>
              </w:rPr>
              <w:t>7,08</w:t>
            </w:r>
          </w:p>
        </w:tc>
      </w:tr>
      <w:tr w:rsidR="000702B2" w:rsidRPr="00A72F55" w:rsidTr="00481180">
        <w:trPr>
          <w:trHeight w:val="586"/>
        </w:trPr>
        <w:tc>
          <w:tcPr>
            <w:tcW w:w="871" w:type="dxa"/>
            <w:tcBorders>
              <w:top w:val="single" w:sz="4" w:space="0" w:color="000000"/>
              <w:left w:val="single" w:sz="8" w:space="0" w:color="000000"/>
              <w:bottom w:val="single" w:sz="8" w:space="0" w:color="000000"/>
              <w:right w:val="single" w:sz="8" w:space="0" w:color="000000"/>
            </w:tcBorders>
          </w:tcPr>
          <w:p w:rsidR="000702B2" w:rsidRPr="00A72F55" w:rsidRDefault="000702B2" w:rsidP="00481180">
            <w:pPr>
              <w:spacing w:after="0" w:line="240" w:lineRule="auto"/>
              <w:ind w:left="0" w:firstLine="0"/>
              <w:jc w:val="center"/>
              <w:rPr>
                <w:sz w:val="24"/>
                <w:szCs w:val="24"/>
              </w:rPr>
            </w:pPr>
            <w:r w:rsidRPr="00A72F55">
              <w:rPr>
                <w:sz w:val="24"/>
                <w:szCs w:val="24"/>
              </w:rPr>
              <w:t xml:space="preserve">5 </w:t>
            </w:r>
          </w:p>
        </w:tc>
        <w:tc>
          <w:tcPr>
            <w:tcW w:w="2986" w:type="dxa"/>
            <w:tcBorders>
              <w:top w:val="single" w:sz="4" w:space="0" w:color="000000"/>
              <w:left w:val="single" w:sz="8" w:space="0" w:color="000000"/>
              <w:bottom w:val="single" w:sz="8" w:space="0" w:color="000000"/>
              <w:right w:val="single" w:sz="8" w:space="0" w:color="000000"/>
            </w:tcBorders>
          </w:tcPr>
          <w:p w:rsidR="000702B2" w:rsidRPr="00A72F55" w:rsidRDefault="000702B2" w:rsidP="00481180">
            <w:pPr>
              <w:spacing w:after="0" w:line="240" w:lineRule="auto"/>
              <w:ind w:left="487" w:firstLine="0"/>
              <w:jc w:val="left"/>
              <w:rPr>
                <w:sz w:val="24"/>
                <w:szCs w:val="24"/>
              </w:rPr>
            </w:pPr>
            <w:r w:rsidRPr="00A72F55">
              <w:rPr>
                <w:sz w:val="24"/>
                <w:szCs w:val="24"/>
              </w:rPr>
              <w:t xml:space="preserve">Высокий </w:t>
            </w:r>
          </w:p>
        </w:tc>
        <w:tc>
          <w:tcPr>
            <w:tcW w:w="2402" w:type="dxa"/>
            <w:tcBorders>
              <w:top w:val="single" w:sz="4" w:space="0" w:color="000000"/>
              <w:left w:val="single" w:sz="8" w:space="0" w:color="000000"/>
              <w:bottom w:val="single" w:sz="8" w:space="0" w:color="000000"/>
              <w:right w:val="single" w:sz="8" w:space="0" w:color="000000"/>
            </w:tcBorders>
          </w:tcPr>
          <w:p w:rsidR="000702B2" w:rsidRPr="00A72F55" w:rsidRDefault="000702B2" w:rsidP="00481180">
            <w:pPr>
              <w:spacing w:after="0" w:line="240" w:lineRule="auto"/>
              <w:ind w:left="0" w:firstLine="0"/>
              <w:jc w:val="center"/>
              <w:rPr>
                <w:sz w:val="24"/>
                <w:szCs w:val="24"/>
              </w:rPr>
            </w:pPr>
            <w:r w:rsidRPr="00A72F55">
              <w:rPr>
                <w:sz w:val="24"/>
                <w:szCs w:val="24"/>
              </w:rPr>
              <w:t>1</w:t>
            </w:r>
          </w:p>
        </w:tc>
        <w:tc>
          <w:tcPr>
            <w:tcW w:w="3259" w:type="dxa"/>
            <w:tcBorders>
              <w:top w:val="single" w:sz="4" w:space="0" w:color="000000"/>
              <w:left w:val="single" w:sz="8" w:space="0" w:color="000000"/>
              <w:bottom w:val="single" w:sz="8" w:space="0" w:color="000000"/>
              <w:right w:val="single" w:sz="8" w:space="0" w:color="000000"/>
            </w:tcBorders>
          </w:tcPr>
          <w:p w:rsidR="000702B2" w:rsidRPr="00A72F55" w:rsidRDefault="000702B2" w:rsidP="00481180">
            <w:pPr>
              <w:spacing w:after="0" w:line="240" w:lineRule="auto"/>
              <w:ind w:left="0" w:firstLine="0"/>
              <w:jc w:val="center"/>
              <w:rPr>
                <w:sz w:val="24"/>
                <w:szCs w:val="24"/>
              </w:rPr>
            </w:pPr>
            <w:r w:rsidRPr="00A72F55">
              <w:rPr>
                <w:sz w:val="24"/>
                <w:szCs w:val="24"/>
              </w:rPr>
              <w:t xml:space="preserve">0,02 </w:t>
            </w:r>
          </w:p>
        </w:tc>
      </w:tr>
    </w:tbl>
    <w:p w:rsidR="000702B2" w:rsidRPr="00A72F55" w:rsidRDefault="000702B2" w:rsidP="001F4B18">
      <w:pPr>
        <w:spacing w:after="0" w:line="240" w:lineRule="auto"/>
        <w:ind w:left="0" w:firstLine="0"/>
        <w:rPr>
          <w:sz w:val="24"/>
          <w:szCs w:val="24"/>
        </w:rPr>
      </w:pPr>
    </w:p>
    <w:p w:rsidR="000702B2" w:rsidRPr="00A72F55" w:rsidRDefault="000702B2" w:rsidP="001F4B18">
      <w:pPr>
        <w:spacing w:after="0" w:line="240" w:lineRule="auto"/>
        <w:ind w:left="0" w:firstLine="0"/>
        <w:rPr>
          <w:sz w:val="24"/>
          <w:szCs w:val="24"/>
        </w:rPr>
      </w:pPr>
      <w:r w:rsidRPr="00A72F55">
        <w:rPr>
          <w:sz w:val="24"/>
          <w:szCs w:val="24"/>
        </w:rPr>
        <w:t>Анализ результатов сформированности опыта критического мышления обучающихся показал, только около 8 % учащихся в контрольных и в экспериментальных группах обладают необходимыми и достаточными умениями аргументированно, логично вырабатывать собственную точку зрения, выражать сомнения в общепризнанных истинах; около 37% учащихся обладают необходимыми, но не достаточными умениями делать умозаключения, адекватно оценивать информацию, различные точки зрения по определенным критериям; более 36% учащихся обладают низким уровнем сформированности умений выражать сомнения в общепризнанных истинах, критически относиться к миру, обществу, самому себе. Полученные результаты позволяют заключить, что показатели уровневых характеристик опыта критического мышления обучающихся на констатирующем этапе эксперимента в экспериментальных и контрольных группах статистически не различаются, являются подобными и недостаточными, то есть существует потенциальные возможности для их повышения.</w:t>
      </w:r>
    </w:p>
    <w:p w:rsidR="000702B2" w:rsidRPr="00A72F55" w:rsidRDefault="00421DA5" w:rsidP="000702B2">
      <w:pPr>
        <w:spacing w:after="0" w:line="240" w:lineRule="auto"/>
        <w:ind w:left="0" w:right="-15" w:firstLine="0"/>
        <w:jc w:val="left"/>
        <w:rPr>
          <w:sz w:val="24"/>
          <w:szCs w:val="24"/>
        </w:rPr>
      </w:pPr>
      <w:r w:rsidRPr="00A72F55">
        <w:rPr>
          <w:b/>
          <w:sz w:val="24"/>
          <w:szCs w:val="24"/>
        </w:rPr>
        <w:t xml:space="preserve">Выводы </w:t>
      </w:r>
    </w:p>
    <w:p w:rsidR="000702B2" w:rsidRPr="00A72F55" w:rsidRDefault="000702B2" w:rsidP="00421DA5">
      <w:pPr>
        <w:spacing w:after="0" w:line="240" w:lineRule="auto"/>
        <w:ind w:firstLine="0"/>
        <w:rPr>
          <w:sz w:val="24"/>
          <w:szCs w:val="24"/>
        </w:rPr>
      </w:pPr>
      <w:r w:rsidRPr="00A72F55">
        <w:rPr>
          <w:sz w:val="24"/>
          <w:szCs w:val="24"/>
        </w:rPr>
        <w:t xml:space="preserve">Проведенная оценка качества формирования критического мышления показала, что направление функциональной грамотности - «Критическое мышление» - требует внимания со стороны педагогических коллективов, так как есть возможности для повышения результатов обучающихся. В большей мере требуется работа по формированию оценочных и коммуникативных умений.  </w:t>
      </w:r>
    </w:p>
    <w:p w:rsidR="000702B2" w:rsidRPr="00A72F55" w:rsidRDefault="00421DA5" w:rsidP="000702B2">
      <w:pPr>
        <w:spacing w:after="0" w:line="240" w:lineRule="auto"/>
        <w:ind w:left="0" w:firstLine="0"/>
        <w:rPr>
          <w:sz w:val="24"/>
          <w:szCs w:val="24"/>
        </w:rPr>
      </w:pPr>
      <w:r w:rsidRPr="00A72F55">
        <w:rPr>
          <w:b/>
          <w:sz w:val="24"/>
          <w:szCs w:val="24"/>
        </w:rPr>
        <w:t>Рекомендации</w:t>
      </w:r>
    </w:p>
    <w:p w:rsidR="00421DA5" w:rsidRPr="00A72F55" w:rsidRDefault="00421DA5" w:rsidP="00421DA5">
      <w:pPr>
        <w:spacing w:after="0" w:line="240" w:lineRule="auto"/>
        <w:ind w:left="0" w:firstLine="0"/>
        <w:rPr>
          <w:sz w:val="24"/>
          <w:szCs w:val="24"/>
        </w:rPr>
      </w:pPr>
      <w:r w:rsidRPr="00A72F55">
        <w:rPr>
          <w:sz w:val="24"/>
          <w:szCs w:val="24"/>
        </w:rPr>
        <w:t>1.</w:t>
      </w:r>
      <w:r w:rsidRPr="00A72F55">
        <w:rPr>
          <w:sz w:val="24"/>
          <w:szCs w:val="24"/>
        </w:rPr>
        <w:tab/>
        <w:t xml:space="preserve">Изучить опыт исследований в части оценки формирования критического мышления обучающихся; особенности построения моделей заданий.  </w:t>
      </w:r>
    </w:p>
    <w:p w:rsidR="00421DA5" w:rsidRPr="00A72F55" w:rsidRDefault="00421DA5" w:rsidP="00421DA5">
      <w:pPr>
        <w:spacing w:after="0" w:line="240" w:lineRule="auto"/>
        <w:ind w:left="0" w:firstLine="0"/>
        <w:rPr>
          <w:sz w:val="24"/>
          <w:szCs w:val="24"/>
        </w:rPr>
      </w:pPr>
      <w:r w:rsidRPr="00A72F55">
        <w:rPr>
          <w:sz w:val="24"/>
          <w:szCs w:val="24"/>
        </w:rPr>
        <w:t>2.</w:t>
      </w:r>
      <w:r w:rsidRPr="00A72F55">
        <w:rPr>
          <w:sz w:val="24"/>
          <w:szCs w:val="24"/>
        </w:rPr>
        <w:tab/>
        <w:t xml:space="preserve">Продумать пути включения заданий по критическому мышлению в диагностические работы.  </w:t>
      </w:r>
    </w:p>
    <w:p w:rsidR="00421DA5" w:rsidRPr="00A72F55" w:rsidRDefault="00421DA5" w:rsidP="00421DA5">
      <w:pPr>
        <w:spacing w:after="0" w:line="240" w:lineRule="auto"/>
        <w:ind w:left="0" w:firstLine="0"/>
        <w:rPr>
          <w:sz w:val="24"/>
          <w:szCs w:val="24"/>
        </w:rPr>
      </w:pPr>
      <w:r w:rsidRPr="00A72F55">
        <w:rPr>
          <w:sz w:val="24"/>
          <w:szCs w:val="24"/>
        </w:rPr>
        <w:t>3.</w:t>
      </w:r>
      <w:r w:rsidRPr="00A72F55">
        <w:rPr>
          <w:sz w:val="24"/>
          <w:szCs w:val="24"/>
        </w:rPr>
        <w:tab/>
        <w:t xml:space="preserve">Педагогам необходимо усилить работу с учащимися по формированию критического мышления на уроках, показывая логические связи между заданиями и их усложнением от одного задания к другому в комплексе; по отбору форм и методов организации учебной деятельности. </w:t>
      </w:r>
    </w:p>
    <w:p w:rsidR="00421DA5" w:rsidRPr="00A72F55" w:rsidRDefault="00421DA5" w:rsidP="00421DA5">
      <w:pPr>
        <w:spacing w:after="0" w:line="240" w:lineRule="auto"/>
        <w:ind w:left="0" w:firstLine="0"/>
        <w:rPr>
          <w:sz w:val="24"/>
          <w:szCs w:val="24"/>
        </w:rPr>
      </w:pPr>
      <w:r w:rsidRPr="00A72F55">
        <w:rPr>
          <w:sz w:val="24"/>
          <w:szCs w:val="24"/>
        </w:rPr>
        <w:t>4.</w:t>
      </w:r>
      <w:r w:rsidRPr="00A72F55">
        <w:rPr>
          <w:sz w:val="24"/>
          <w:szCs w:val="24"/>
        </w:rPr>
        <w:tab/>
        <w:t>При объяснении нового материала применять проблемные вопросы, ситуации, требующие развития критического мышления, анализа материала, умения делать выводы на обобщении. Учить школьников делать собственные выводы, устанавливать приоритеты, чувствовать ответственность за выбор, прогнозировать последствия своих действий, вести культурный диалог — что напрямую относится к критическому мышлению.</w:t>
      </w:r>
    </w:p>
    <w:p w:rsidR="000702B2" w:rsidRPr="00A72F55" w:rsidRDefault="00421DA5" w:rsidP="00421DA5">
      <w:pPr>
        <w:spacing w:after="0" w:line="240" w:lineRule="auto"/>
        <w:ind w:left="0" w:firstLine="0"/>
        <w:rPr>
          <w:sz w:val="24"/>
          <w:szCs w:val="24"/>
        </w:rPr>
      </w:pPr>
      <w:r w:rsidRPr="00A72F55">
        <w:rPr>
          <w:sz w:val="24"/>
          <w:szCs w:val="24"/>
        </w:rPr>
        <w:t>5.</w:t>
      </w:r>
      <w:r w:rsidRPr="00A72F55">
        <w:rPr>
          <w:sz w:val="24"/>
          <w:szCs w:val="24"/>
        </w:rPr>
        <w:tab/>
        <w:t>Организовать обучение команд учителей разных предметов современным подходам к формированию критического мышления.</w:t>
      </w:r>
      <w:bookmarkEnd w:id="0"/>
    </w:p>
    <w:sectPr w:rsidR="000702B2" w:rsidRPr="00A72F55" w:rsidSect="002B263B">
      <w:headerReference w:type="even" r:id="rId7"/>
      <w:headerReference w:type="default" r:id="rId8"/>
      <w:headerReference w:type="first" r:id="rId9"/>
      <w:pgSz w:w="11906" w:h="16838"/>
      <w:pgMar w:top="1138" w:right="777" w:bottom="851"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A6" w:rsidRDefault="003307A6">
      <w:pPr>
        <w:spacing w:after="0" w:line="240" w:lineRule="auto"/>
      </w:pPr>
      <w:r>
        <w:separator/>
      </w:r>
    </w:p>
  </w:endnote>
  <w:endnote w:type="continuationSeparator" w:id="0">
    <w:p w:rsidR="003307A6" w:rsidRDefault="0033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A6" w:rsidRDefault="003307A6">
      <w:pPr>
        <w:spacing w:after="0" w:line="240" w:lineRule="auto"/>
      </w:pPr>
      <w:r>
        <w:separator/>
      </w:r>
    </w:p>
  </w:footnote>
  <w:footnote w:type="continuationSeparator" w:id="0">
    <w:p w:rsidR="003307A6" w:rsidRDefault="00330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76" w:rsidRDefault="00AA0C76">
    <w:pPr>
      <w:spacing w:after="0"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76" w:rsidRDefault="00AA0C76">
    <w:pPr>
      <w:spacing w:after="0" w:line="240" w:lineRule="auto"/>
      <w:ind w:left="0" w:firstLine="0"/>
      <w:jc w:val="center"/>
    </w:pPr>
    <w:r>
      <w:fldChar w:fldCharType="begin"/>
    </w:r>
    <w:r>
      <w:instrText xml:space="preserve"> PAGE   \* MERGEFORMAT </w:instrText>
    </w:r>
    <w:r>
      <w:fldChar w:fldCharType="separate"/>
    </w:r>
    <w:r w:rsidR="00A72F55" w:rsidRPr="00A72F55">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76" w:rsidRDefault="00AA0C76">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14A7C"/>
    <w:multiLevelType w:val="hybridMultilevel"/>
    <w:tmpl w:val="7976495C"/>
    <w:lvl w:ilvl="0" w:tplc="C548CDD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EB4237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A96B7D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390B3C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B3A2EC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85C173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D083D0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2FC502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C4CD5A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1CE81E83"/>
    <w:multiLevelType w:val="hybridMultilevel"/>
    <w:tmpl w:val="82C8BC8E"/>
    <w:lvl w:ilvl="0" w:tplc="086A214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276925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0768C1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89ED0A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1C02F8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0A81C1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35A3C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6D0CA7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17297F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F510D1D"/>
    <w:multiLevelType w:val="hybridMultilevel"/>
    <w:tmpl w:val="AB2E9BD8"/>
    <w:lvl w:ilvl="0" w:tplc="5762DE2A">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29AE12C">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108B154">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AACFA8A">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FB4B3A6">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0BE5DAE">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B3A683C">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24462F0">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5CA14C4">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24D12093"/>
    <w:multiLevelType w:val="hybridMultilevel"/>
    <w:tmpl w:val="DF80B438"/>
    <w:lvl w:ilvl="0" w:tplc="4162D10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ABA9AB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E1A8F8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4042E2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2668C3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7A89BB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85E0CA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6448C4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1A4F6D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27BD407B"/>
    <w:multiLevelType w:val="hybridMultilevel"/>
    <w:tmpl w:val="E9922138"/>
    <w:lvl w:ilvl="0" w:tplc="D27C6A1E">
      <w:start w:val="1"/>
      <w:numFmt w:val="decimal"/>
      <w:lvlText w:val="%1."/>
      <w:lvlJc w:val="left"/>
      <w:pPr>
        <w:ind w:left="1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56657F8">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A4A6B50">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11CF7D2">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BB80624">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48C66BA">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A0CCFFE">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7FA81D6">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9C0A2BE">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2DFE2CB0"/>
    <w:multiLevelType w:val="hybridMultilevel"/>
    <w:tmpl w:val="09F6770E"/>
    <w:lvl w:ilvl="0" w:tplc="BCC8CD74">
      <w:start w:val="1"/>
      <w:numFmt w:val="decimal"/>
      <w:lvlText w:val="%1."/>
      <w:lvlJc w:val="left"/>
      <w:pPr>
        <w:ind w:left="1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DD4BA10">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696E910">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A0822AC">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F40F6BE">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9569618">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D64A754">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DAED572">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540A7DC">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510D14FC"/>
    <w:multiLevelType w:val="hybridMultilevel"/>
    <w:tmpl w:val="8B141CDE"/>
    <w:lvl w:ilvl="0" w:tplc="D5769E16">
      <w:start w:val="1"/>
      <w:numFmt w:val="bullet"/>
      <w:lvlText w:val=""/>
      <w:lvlJc w:val="left"/>
      <w:pPr>
        <w:ind w:left="427"/>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37145D3C">
      <w:start w:val="1"/>
      <w:numFmt w:val="bullet"/>
      <w:lvlText w:val="o"/>
      <w:lvlJc w:val="left"/>
      <w:pPr>
        <w:ind w:left="10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2FFA1236">
      <w:start w:val="1"/>
      <w:numFmt w:val="bullet"/>
      <w:lvlText w:val="▪"/>
      <w:lvlJc w:val="left"/>
      <w:pPr>
        <w:ind w:left="180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1756C2D2">
      <w:start w:val="1"/>
      <w:numFmt w:val="bullet"/>
      <w:lvlText w:val="•"/>
      <w:lvlJc w:val="left"/>
      <w:pPr>
        <w:ind w:left="25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970E76EE">
      <w:start w:val="1"/>
      <w:numFmt w:val="bullet"/>
      <w:lvlText w:val="o"/>
      <w:lvlJc w:val="left"/>
      <w:pPr>
        <w:ind w:left="324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215C0AFA">
      <w:start w:val="1"/>
      <w:numFmt w:val="bullet"/>
      <w:lvlText w:val="▪"/>
      <w:lvlJc w:val="left"/>
      <w:pPr>
        <w:ind w:left="39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6040042C">
      <w:start w:val="1"/>
      <w:numFmt w:val="bullet"/>
      <w:lvlText w:val="•"/>
      <w:lvlJc w:val="left"/>
      <w:pPr>
        <w:ind w:left="46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442C9B64">
      <w:start w:val="1"/>
      <w:numFmt w:val="bullet"/>
      <w:lvlText w:val="o"/>
      <w:lvlJc w:val="left"/>
      <w:pPr>
        <w:ind w:left="540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FA784EF4">
      <w:start w:val="1"/>
      <w:numFmt w:val="bullet"/>
      <w:lvlText w:val="▪"/>
      <w:lvlJc w:val="left"/>
      <w:pPr>
        <w:ind w:left="61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7">
    <w:nsid w:val="6923445B"/>
    <w:multiLevelType w:val="hybridMultilevel"/>
    <w:tmpl w:val="4EFC879C"/>
    <w:lvl w:ilvl="0" w:tplc="FA24C8E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79697F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74C019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878C12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FB4DB0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CA2DF6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286E2D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E94166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9F4EE6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69C74698"/>
    <w:multiLevelType w:val="hybridMultilevel"/>
    <w:tmpl w:val="F15C0016"/>
    <w:lvl w:ilvl="0" w:tplc="9C4CB6E8">
      <w:start w:val="1"/>
      <w:numFmt w:val="bullet"/>
      <w:lvlText w:val=""/>
      <w:lvlJc w:val="left"/>
      <w:pPr>
        <w:ind w:left="283"/>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91724E8E">
      <w:start w:val="1"/>
      <w:numFmt w:val="bullet"/>
      <w:lvlText w:val="•"/>
      <w:lvlJc w:val="left"/>
      <w:pPr>
        <w:ind w:left="7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2" w:tplc="2C366556">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16308352">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6218B984">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88B64484">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090C53F0">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842E5B38">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3142E3A">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9">
    <w:nsid w:val="77D91479"/>
    <w:multiLevelType w:val="hybridMultilevel"/>
    <w:tmpl w:val="31C0EAA0"/>
    <w:lvl w:ilvl="0" w:tplc="BA224FE6">
      <w:start w:val="3"/>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C10468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F783E6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298697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BF8629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21673D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1824FD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76C166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92C247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7B067551"/>
    <w:multiLevelType w:val="hybridMultilevel"/>
    <w:tmpl w:val="06EC0324"/>
    <w:lvl w:ilvl="0" w:tplc="E5B268D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4F6A52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FF284D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D8A781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3DE19D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DB0315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EB0B19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2C4E52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05AEB0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7D9E5C52"/>
    <w:multiLevelType w:val="hybridMultilevel"/>
    <w:tmpl w:val="DFEAC9CC"/>
    <w:lvl w:ilvl="0" w:tplc="2A2C21A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12E92C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5EA5E9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1146E7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7985FA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AADE0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B30C7B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C00C44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6C6FDB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2"/>
  </w:num>
  <w:num w:numId="2">
    <w:abstractNumId w:val="11"/>
  </w:num>
  <w:num w:numId="3">
    <w:abstractNumId w:val="3"/>
  </w:num>
  <w:num w:numId="4">
    <w:abstractNumId w:val="10"/>
  </w:num>
  <w:num w:numId="5">
    <w:abstractNumId w:val="1"/>
  </w:num>
  <w:num w:numId="6">
    <w:abstractNumId w:val="0"/>
  </w:num>
  <w:num w:numId="7">
    <w:abstractNumId w:val="9"/>
  </w:num>
  <w:num w:numId="8">
    <w:abstractNumId w:val="8"/>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6D"/>
    <w:rsid w:val="000702B2"/>
    <w:rsid w:val="001F4B18"/>
    <w:rsid w:val="002B263B"/>
    <w:rsid w:val="002E7E6D"/>
    <w:rsid w:val="00300E5D"/>
    <w:rsid w:val="003307A6"/>
    <w:rsid w:val="003652F3"/>
    <w:rsid w:val="00421DA5"/>
    <w:rsid w:val="00604FB6"/>
    <w:rsid w:val="006B0D21"/>
    <w:rsid w:val="006D7DA4"/>
    <w:rsid w:val="00966A33"/>
    <w:rsid w:val="009B2147"/>
    <w:rsid w:val="00A72F55"/>
    <w:rsid w:val="00AA0C76"/>
    <w:rsid w:val="00DF4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CB2C3-8F8D-48B6-ABA1-74B9BF1E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14" w:line="350" w:lineRule="auto"/>
      <w:ind w:left="-15"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07" w:line="242" w:lineRule="auto"/>
      <w:ind w:left="352"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B0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5684</Words>
  <Characters>32403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User</cp:lastModifiedBy>
  <cp:revision>5</cp:revision>
  <dcterms:created xsi:type="dcterms:W3CDTF">2021-12-10T07:37:00Z</dcterms:created>
  <dcterms:modified xsi:type="dcterms:W3CDTF">2022-01-11T11:11:00Z</dcterms:modified>
</cp:coreProperties>
</file>