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03" w:rsidRDefault="00080603" w:rsidP="00080603">
      <w:pPr>
        <w:jc w:val="center"/>
        <w:rPr>
          <w:b/>
          <w:sz w:val="28"/>
          <w:szCs w:val="28"/>
        </w:rPr>
      </w:pPr>
      <w:r>
        <w:rPr>
          <w:b/>
          <w:sz w:val="28"/>
          <w:szCs w:val="28"/>
        </w:rPr>
        <w:t xml:space="preserve">ПРОТОКОЛ </w:t>
      </w:r>
      <w:proofErr w:type="gramStart"/>
      <w:r>
        <w:rPr>
          <w:b/>
          <w:sz w:val="28"/>
          <w:szCs w:val="28"/>
        </w:rPr>
        <w:t xml:space="preserve">№  </w:t>
      </w:r>
      <w:r w:rsidR="00117B10">
        <w:rPr>
          <w:b/>
          <w:sz w:val="28"/>
          <w:szCs w:val="28"/>
        </w:rPr>
        <w:t>1</w:t>
      </w:r>
      <w:proofErr w:type="gramEnd"/>
      <w:r>
        <w:rPr>
          <w:b/>
          <w:sz w:val="28"/>
          <w:szCs w:val="28"/>
        </w:rPr>
        <w:t xml:space="preserve">                               </w:t>
      </w:r>
    </w:p>
    <w:p w:rsidR="00080603" w:rsidRDefault="008749B7" w:rsidP="00080603">
      <w:pPr>
        <w:jc w:val="center"/>
        <w:rPr>
          <w:b/>
          <w:color w:val="000000"/>
          <w:spacing w:val="-3"/>
          <w:sz w:val="28"/>
          <w:szCs w:val="28"/>
        </w:rPr>
      </w:pPr>
      <w:r>
        <w:rPr>
          <w:b/>
          <w:sz w:val="28"/>
          <w:szCs w:val="28"/>
        </w:rPr>
        <w:t>классного часа</w:t>
      </w:r>
      <w:r w:rsidR="00080603" w:rsidRPr="007230C7">
        <w:rPr>
          <w:b/>
          <w:sz w:val="28"/>
          <w:szCs w:val="28"/>
        </w:rPr>
        <w:t xml:space="preserve">  </w:t>
      </w:r>
      <w:r w:rsidR="00080603">
        <w:rPr>
          <w:b/>
          <w:sz w:val="28"/>
          <w:szCs w:val="28"/>
        </w:rPr>
        <w:t xml:space="preserve"> обучающихся</w:t>
      </w:r>
      <w:r w:rsidR="00080603" w:rsidRPr="000E43A0">
        <w:rPr>
          <w:b/>
          <w:color w:val="000000"/>
          <w:spacing w:val="-3"/>
          <w:sz w:val="28"/>
          <w:szCs w:val="28"/>
        </w:rPr>
        <w:t xml:space="preserve"> </w:t>
      </w:r>
      <w:r w:rsidR="00080603">
        <w:rPr>
          <w:b/>
          <w:color w:val="000000"/>
          <w:spacing w:val="-3"/>
          <w:sz w:val="28"/>
          <w:szCs w:val="28"/>
        </w:rPr>
        <w:t>9А</w:t>
      </w:r>
    </w:p>
    <w:p w:rsidR="00080603" w:rsidRPr="007230C7" w:rsidRDefault="00080603" w:rsidP="00080603">
      <w:pPr>
        <w:rPr>
          <w:b/>
          <w:color w:val="000000"/>
          <w:spacing w:val="-3"/>
          <w:sz w:val="28"/>
          <w:szCs w:val="28"/>
        </w:rPr>
      </w:pPr>
      <w:r>
        <w:rPr>
          <w:b/>
          <w:color w:val="000000"/>
          <w:spacing w:val="-3"/>
          <w:sz w:val="28"/>
          <w:szCs w:val="28"/>
        </w:rPr>
        <w:t xml:space="preserve">МБУСОШ </w:t>
      </w:r>
      <w:proofErr w:type="gramStart"/>
      <w:r>
        <w:rPr>
          <w:b/>
          <w:color w:val="000000"/>
          <w:spacing w:val="-3"/>
          <w:sz w:val="28"/>
          <w:szCs w:val="28"/>
        </w:rPr>
        <w:t>№  20</w:t>
      </w:r>
      <w:proofErr w:type="gramEnd"/>
      <w:r>
        <w:rPr>
          <w:b/>
          <w:color w:val="000000"/>
          <w:spacing w:val="-3"/>
          <w:sz w:val="28"/>
          <w:szCs w:val="28"/>
        </w:rPr>
        <w:t xml:space="preserve"> муниципального образования Апшеронский район</w:t>
      </w:r>
    </w:p>
    <w:p w:rsidR="00080603" w:rsidRPr="007230C7" w:rsidRDefault="00080603" w:rsidP="00080603">
      <w:pPr>
        <w:jc w:val="center"/>
        <w:rPr>
          <w:b/>
          <w:sz w:val="28"/>
          <w:szCs w:val="28"/>
        </w:rPr>
      </w:pPr>
      <w:r>
        <w:rPr>
          <w:sz w:val="28"/>
          <w:szCs w:val="28"/>
        </w:rPr>
        <w:t xml:space="preserve"> </w:t>
      </w:r>
    </w:p>
    <w:p w:rsidR="00080603" w:rsidRPr="00080603" w:rsidRDefault="00080603" w:rsidP="00080603">
      <w:pPr>
        <w:rPr>
          <w:sz w:val="28"/>
          <w:szCs w:val="28"/>
          <w:u w:val="single"/>
        </w:rPr>
      </w:pPr>
      <w:r w:rsidRPr="007230C7">
        <w:rPr>
          <w:b/>
          <w:sz w:val="28"/>
          <w:szCs w:val="28"/>
        </w:rPr>
        <w:t>по теме:</w:t>
      </w:r>
      <w:r>
        <w:rPr>
          <w:b/>
          <w:sz w:val="28"/>
          <w:szCs w:val="28"/>
        </w:rPr>
        <w:t xml:space="preserve"> </w:t>
      </w:r>
      <w:r w:rsidR="008B4399">
        <w:rPr>
          <w:sz w:val="28"/>
          <w:szCs w:val="28"/>
          <w:u w:val="single"/>
        </w:rPr>
        <w:t>«Основные</w:t>
      </w:r>
      <w:r w:rsidRPr="00080603">
        <w:rPr>
          <w:sz w:val="28"/>
          <w:szCs w:val="28"/>
          <w:u w:val="single"/>
        </w:rPr>
        <w:t xml:space="preserve"> вопросы подготовки к ГИА-9</w:t>
      </w:r>
    </w:p>
    <w:p w:rsidR="00080603" w:rsidRPr="00080603" w:rsidRDefault="00080603" w:rsidP="00080603">
      <w:pPr>
        <w:rPr>
          <w:sz w:val="28"/>
          <w:szCs w:val="28"/>
          <w:u w:val="single"/>
        </w:rPr>
      </w:pPr>
    </w:p>
    <w:p w:rsidR="00080603" w:rsidRPr="007230C7" w:rsidRDefault="00080603" w:rsidP="00080603">
      <w:pPr>
        <w:rPr>
          <w:sz w:val="28"/>
          <w:szCs w:val="28"/>
        </w:rPr>
      </w:pPr>
      <w:r w:rsidRPr="007230C7">
        <w:rPr>
          <w:sz w:val="28"/>
          <w:szCs w:val="28"/>
          <w:u w:val="single"/>
        </w:rPr>
        <w:t>Дата проведения</w:t>
      </w:r>
      <w:r w:rsidRPr="007230C7">
        <w:rPr>
          <w:sz w:val="28"/>
          <w:szCs w:val="28"/>
        </w:rPr>
        <w:t>: ________</w:t>
      </w:r>
      <w:r w:rsidR="00546ABD">
        <w:rPr>
          <w:sz w:val="28"/>
          <w:szCs w:val="28"/>
          <w:u w:val="single"/>
        </w:rPr>
        <w:t>октябрь</w:t>
      </w:r>
      <w:r w:rsidRPr="007230C7">
        <w:rPr>
          <w:sz w:val="28"/>
          <w:szCs w:val="28"/>
        </w:rPr>
        <w:t>_______________</w:t>
      </w:r>
    </w:p>
    <w:p w:rsidR="00080603" w:rsidRPr="007230C7" w:rsidRDefault="00080603" w:rsidP="00080603">
      <w:pPr>
        <w:rPr>
          <w:sz w:val="28"/>
          <w:szCs w:val="28"/>
        </w:rPr>
      </w:pPr>
      <w:r w:rsidRPr="007230C7">
        <w:rPr>
          <w:sz w:val="28"/>
          <w:szCs w:val="28"/>
          <w:u w:val="single"/>
        </w:rPr>
        <w:t>Число присутствующих</w:t>
      </w:r>
      <w:r w:rsidR="00354615">
        <w:rPr>
          <w:sz w:val="28"/>
          <w:szCs w:val="28"/>
        </w:rPr>
        <w:t>: _</w:t>
      </w:r>
      <w:r w:rsidR="00CE3C09">
        <w:rPr>
          <w:sz w:val="28"/>
          <w:szCs w:val="28"/>
          <w:u w:val="single"/>
        </w:rPr>
        <w:t xml:space="preserve"> </w:t>
      </w:r>
      <w:r w:rsidR="001D3DD9">
        <w:rPr>
          <w:sz w:val="28"/>
          <w:szCs w:val="28"/>
          <w:u w:val="single"/>
        </w:rPr>
        <w:t xml:space="preserve">     </w:t>
      </w:r>
      <w:r>
        <w:rPr>
          <w:sz w:val="28"/>
          <w:szCs w:val="28"/>
          <w:u w:val="single"/>
        </w:rPr>
        <w:t>человек</w:t>
      </w:r>
      <w:r w:rsidRPr="007230C7">
        <w:rPr>
          <w:sz w:val="28"/>
          <w:szCs w:val="28"/>
        </w:rPr>
        <w:t>___________</w:t>
      </w:r>
    </w:p>
    <w:p w:rsidR="00080603" w:rsidRPr="007230C7" w:rsidRDefault="00080603" w:rsidP="00080603">
      <w:pPr>
        <w:rPr>
          <w:sz w:val="28"/>
          <w:szCs w:val="28"/>
        </w:rPr>
      </w:pPr>
      <w:proofErr w:type="gramStart"/>
      <w:r w:rsidRPr="007230C7">
        <w:rPr>
          <w:sz w:val="28"/>
          <w:szCs w:val="28"/>
          <w:u w:val="single"/>
        </w:rPr>
        <w:t>Отсутствовавшие:</w:t>
      </w:r>
      <w:r w:rsidRPr="007230C7">
        <w:rPr>
          <w:sz w:val="28"/>
          <w:szCs w:val="28"/>
        </w:rPr>
        <w:t xml:space="preserve">  </w:t>
      </w:r>
      <w:r w:rsidR="001D3DD9">
        <w:rPr>
          <w:sz w:val="28"/>
          <w:szCs w:val="28"/>
        </w:rPr>
        <w:t>_</w:t>
      </w:r>
      <w:proofErr w:type="gramEnd"/>
      <w:r w:rsidR="001D3DD9">
        <w:rPr>
          <w:sz w:val="28"/>
          <w:szCs w:val="28"/>
        </w:rPr>
        <w:t>__________________________________</w:t>
      </w:r>
      <w:r w:rsidRPr="007230C7">
        <w:rPr>
          <w:sz w:val="28"/>
          <w:szCs w:val="28"/>
        </w:rPr>
        <w:t xml:space="preserve"> </w:t>
      </w:r>
      <w:r w:rsidRPr="007230C7">
        <w:rPr>
          <w:sz w:val="28"/>
          <w:szCs w:val="28"/>
          <w:u w:val="single"/>
        </w:rPr>
        <w:t xml:space="preserve"> </w:t>
      </w:r>
    </w:p>
    <w:p w:rsidR="00080603" w:rsidRPr="007230C7" w:rsidRDefault="00080603" w:rsidP="00080603">
      <w:pPr>
        <w:rPr>
          <w:sz w:val="28"/>
          <w:szCs w:val="28"/>
        </w:rPr>
      </w:pPr>
      <w:r w:rsidRPr="007230C7">
        <w:rPr>
          <w:sz w:val="28"/>
          <w:szCs w:val="28"/>
          <w:u w:val="single"/>
        </w:rPr>
        <w:t>Приглашенные</w:t>
      </w:r>
      <w:r w:rsidRPr="007230C7">
        <w:rPr>
          <w:sz w:val="28"/>
          <w:szCs w:val="28"/>
        </w:rPr>
        <w:t xml:space="preserve">: </w:t>
      </w:r>
      <w:r>
        <w:rPr>
          <w:sz w:val="28"/>
          <w:szCs w:val="28"/>
          <w:u w:val="single"/>
        </w:rPr>
        <w:t xml:space="preserve">заместитель директора по </w:t>
      </w:r>
      <w:proofErr w:type="spellStart"/>
      <w:r>
        <w:rPr>
          <w:sz w:val="28"/>
          <w:szCs w:val="28"/>
          <w:u w:val="single"/>
        </w:rPr>
        <w:t>УВР</w:t>
      </w:r>
      <w:r w:rsidRPr="00080603">
        <w:rPr>
          <w:sz w:val="28"/>
          <w:szCs w:val="28"/>
          <w:u w:val="single"/>
        </w:rPr>
        <w:t>_Уханева</w:t>
      </w:r>
      <w:proofErr w:type="spellEnd"/>
      <w:r w:rsidRPr="00080603">
        <w:rPr>
          <w:sz w:val="28"/>
          <w:szCs w:val="28"/>
          <w:u w:val="single"/>
        </w:rPr>
        <w:t xml:space="preserve"> Е.В.</w:t>
      </w:r>
      <w:r w:rsidRPr="007230C7">
        <w:rPr>
          <w:sz w:val="28"/>
          <w:szCs w:val="28"/>
        </w:rPr>
        <w:t xml:space="preserve"> </w:t>
      </w:r>
    </w:p>
    <w:p w:rsidR="00080603" w:rsidRPr="007230C7" w:rsidRDefault="00080603" w:rsidP="00080603">
      <w:pPr>
        <w:shd w:val="clear" w:color="auto" w:fill="FFFFFF"/>
        <w:jc w:val="center"/>
        <w:rPr>
          <w:sz w:val="28"/>
          <w:szCs w:val="28"/>
        </w:rPr>
      </w:pPr>
    </w:p>
    <w:p w:rsidR="00080603" w:rsidRDefault="00080603" w:rsidP="00080603">
      <w:pPr>
        <w:shd w:val="clear" w:color="auto" w:fill="FFFFFF"/>
        <w:ind w:firstLine="706"/>
        <w:jc w:val="center"/>
        <w:rPr>
          <w:sz w:val="28"/>
          <w:szCs w:val="28"/>
          <w:u w:val="single"/>
        </w:rPr>
      </w:pPr>
      <w:r w:rsidRPr="007230C7">
        <w:rPr>
          <w:sz w:val="28"/>
          <w:szCs w:val="28"/>
          <w:u w:val="single"/>
        </w:rPr>
        <w:t>Повестка дня:</w:t>
      </w:r>
    </w:p>
    <w:p w:rsidR="00354615" w:rsidRDefault="00354615" w:rsidP="00080603">
      <w:pPr>
        <w:shd w:val="clear" w:color="auto" w:fill="FFFFFF"/>
        <w:ind w:firstLine="706"/>
        <w:jc w:val="center"/>
        <w:rPr>
          <w:sz w:val="28"/>
          <w:szCs w:val="28"/>
          <w:u w:val="single"/>
        </w:rPr>
      </w:pPr>
    </w:p>
    <w:p w:rsidR="00354615" w:rsidRPr="00EF09DA" w:rsidRDefault="00354615" w:rsidP="00354615">
      <w:pPr>
        <w:pStyle w:val="Default"/>
        <w:framePr w:hSpace="180" w:wrap="around" w:vAnchor="text" w:hAnchor="text" w:x="-445" w:y="1"/>
        <w:suppressOverlap/>
        <w:rPr>
          <w:sz w:val="26"/>
          <w:szCs w:val="26"/>
        </w:rPr>
      </w:pPr>
      <w:r>
        <w:rPr>
          <w:sz w:val="26"/>
          <w:szCs w:val="26"/>
        </w:rPr>
        <w:t xml:space="preserve">1. </w:t>
      </w:r>
      <w:r w:rsidR="008806D0">
        <w:rPr>
          <w:sz w:val="26"/>
          <w:szCs w:val="26"/>
        </w:rPr>
        <w:t>о формах проведения ГИА-9</w:t>
      </w:r>
      <w:r w:rsidRPr="00EF09DA">
        <w:rPr>
          <w:sz w:val="26"/>
          <w:szCs w:val="26"/>
        </w:rPr>
        <w:t>;</w:t>
      </w:r>
    </w:p>
    <w:p w:rsidR="00354615" w:rsidRPr="00EF09DA" w:rsidRDefault="00354615" w:rsidP="00354615">
      <w:pPr>
        <w:pStyle w:val="Default"/>
        <w:framePr w:hSpace="180" w:wrap="around" w:vAnchor="text" w:hAnchor="text" w:x="-445" w:y="1"/>
        <w:suppressOverlap/>
        <w:rPr>
          <w:sz w:val="26"/>
          <w:szCs w:val="26"/>
        </w:rPr>
      </w:pPr>
      <w:r>
        <w:rPr>
          <w:sz w:val="26"/>
          <w:szCs w:val="26"/>
        </w:rPr>
        <w:t xml:space="preserve">2. </w:t>
      </w:r>
      <w:r w:rsidRPr="00EF09DA">
        <w:rPr>
          <w:sz w:val="26"/>
          <w:szCs w:val="26"/>
        </w:rPr>
        <w:t xml:space="preserve"> </w:t>
      </w:r>
      <w:r w:rsidR="008806D0">
        <w:rPr>
          <w:sz w:val="26"/>
          <w:szCs w:val="26"/>
        </w:rPr>
        <w:t>об участниках</w:t>
      </w:r>
      <w:r w:rsidRPr="00EF09DA">
        <w:rPr>
          <w:sz w:val="26"/>
          <w:szCs w:val="26"/>
        </w:rPr>
        <w:t xml:space="preserve"> ГИА-9;</w:t>
      </w:r>
    </w:p>
    <w:p w:rsidR="00354615" w:rsidRPr="00EF09DA" w:rsidRDefault="00354615" w:rsidP="00354615">
      <w:pPr>
        <w:pStyle w:val="Default"/>
        <w:framePr w:hSpace="180" w:wrap="around" w:vAnchor="text" w:hAnchor="text" w:x="-445" w:y="1"/>
        <w:suppressOverlap/>
        <w:rPr>
          <w:sz w:val="26"/>
          <w:szCs w:val="26"/>
        </w:rPr>
      </w:pPr>
      <w:r>
        <w:rPr>
          <w:sz w:val="26"/>
          <w:szCs w:val="26"/>
        </w:rPr>
        <w:t xml:space="preserve">3. </w:t>
      </w:r>
      <w:r w:rsidR="008806D0">
        <w:rPr>
          <w:sz w:val="26"/>
          <w:szCs w:val="26"/>
        </w:rPr>
        <w:t>о количестве</w:t>
      </w:r>
      <w:r w:rsidRPr="00EF09DA">
        <w:rPr>
          <w:sz w:val="26"/>
          <w:szCs w:val="26"/>
        </w:rPr>
        <w:t xml:space="preserve"> сдаваемых экзаменов для получения аттестата;</w:t>
      </w:r>
    </w:p>
    <w:p w:rsidR="00354615" w:rsidRPr="00EF09DA" w:rsidRDefault="00354615" w:rsidP="00354615">
      <w:pPr>
        <w:pStyle w:val="Default"/>
        <w:framePr w:hSpace="180" w:wrap="around" w:vAnchor="text" w:hAnchor="text" w:x="-445" w:y="1"/>
        <w:suppressOverlap/>
        <w:rPr>
          <w:sz w:val="26"/>
          <w:szCs w:val="26"/>
        </w:rPr>
      </w:pPr>
      <w:r>
        <w:rPr>
          <w:sz w:val="26"/>
          <w:szCs w:val="26"/>
        </w:rPr>
        <w:t xml:space="preserve">4. </w:t>
      </w:r>
      <w:r w:rsidR="008806D0">
        <w:rPr>
          <w:sz w:val="26"/>
          <w:szCs w:val="26"/>
        </w:rPr>
        <w:t xml:space="preserve">о </w:t>
      </w:r>
      <w:r w:rsidRPr="00EF09DA">
        <w:rPr>
          <w:sz w:val="26"/>
          <w:szCs w:val="26"/>
        </w:rPr>
        <w:t>выбор</w:t>
      </w:r>
      <w:r w:rsidR="008806D0">
        <w:rPr>
          <w:sz w:val="26"/>
          <w:szCs w:val="26"/>
        </w:rPr>
        <w:t>е предметов, сроках</w:t>
      </w:r>
      <w:r w:rsidRPr="00EF09DA">
        <w:rPr>
          <w:sz w:val="26"/>
          <w:szCs w:val="26"/>
        </w:rPr>
        <w:t xml:space="preserve"> и места</w:t>
      </w:r>
      <w:r w:rsidR="008806D0">
        <w:rPr>
          <w:sz w:val="26"/>
          <w:szCs w:val="26"/>
        </w:rPr>
        <w:t>х</w:t>
      </w:r>
      <w:r w:rsidRPr="00EF09DA">
        <w:rPr>
          <w:sz w:val="26"/>
          <w:szCs w:val="26"/>
        </w:rPr>
        <w:t xml:space="preserve"> подачи заявлений на сдачу ГИА-9;</w:t>
      </w:r>
    </w:p>
    <w:p w:rsidR="00354615" w:rsidRPr="00EF09DA" w:rsidRDefault="00354615" w:rsidP="00354615">
      <w:pPr>
        <w:pStyle w:val="Default"/>
        <w:framePr w:hSpace="180" w:wrap="around" w:vAnchor="text" w:hAnchor="text" w:x="-445" w:y="1"/>
        <w:suppressOverlap/>
        <w:rPr>
          <w:sz w:val="26"/>
          <w:szCs w:val="26"/>
        </w:rPr>
      </w:pPr>
      <w:r>
        <w:rPr>
          <w:sz w:val="26"/>
          <w:szCs w:val="26"/>
        </w:rPr>
        <w:t xml:space="preserve">5. </w:t>
      </w:r>
      <w:r w:rsidR="008806D0">
        <w:rPr>
          <w:sz w:val="26"/>
          <w:szCs w:val="26"/>
        </w:rPr>
        <w:t xml:space="preserve">о </w:t>
      </w:r>
      <w:r w:rsidRPr="00EF09DA">
        <w:rPr>
          <w:sz w:val="26"/>
          <w:szCs w:val="26"/>
        </w:rPr>
        <w:t>досрочн</w:t>
      </w:r>
      <w:r w:rsidR="008806D0">
        <w:rPr>
          <w:sz w:val="26"/>
          <w:szCs w:val="26"/>
        </w:rPr>
        <w:t>ом, основном и дополнительном</w:t>
      </w:r>
      <w:r w:rsidRPr="00EF09DA">
        <w:rPr>
          <w:sz w:val="26"/>
          <w:szCs w:val="26"/>
        </w:rPr>
        <w:t xml:space="preserve"> период</w:t>
      </w:r>
      <w:r w:rsidR="008806D0">
        <w:rPr>
          <w:sz w:val="26"/>
          <w:szCs w:val="26"/>
        </w:rPr>
        <w:t>ах</w:t>
      </w:r>
      <w:r w:rsidRPr="00EF09DA">
        <w:rPr>
          <w:sz w:val="26"/>
          <w:szCs w:val="26"/>
        </w:rPr>
        <w:t xml:space="preserve"> проведения ГИА-9;</w:t>
      </w:r>
    </w:p>
    <w:p w:rsidR="008806D0" w:rsidRDefault="00354615" w:rsidP="00354615">
      <w:pPr>
        <w:pStyle w:val="Default"/>
        <w:framePr w:hSpace="180" w:wrap="around" w:vAnchor="text" w:hAnchor="text" w:x="-445" w:y="1"/>
        <w:suppressOverlap/>
        <w:rPr>
          <w:sz w:val="26"/>
          <w:szCs w:val="26"/>
        </w:rPr>
      </w:pPr>
      <w:r>
        <w:rPr>
          <w:sz w:val="26"/>
          <w:szCs w:val="26"/>
        </w:rPr>
        <w:t xml:space="preserve">6. </w:t>
      </w:r>
      <w:r w:rsidR="008806D0">
        <w:rPr>
          <w:sz w:val="26"/>
          <w:szCs w:val="26"/>
        </w:rPr>
        <w:t>о совпадении сроков проведения экзаменов;</w:t>
      </w:r>
    </w:p>
    <w:p w:rsidR="00354615" w:rsidRPr="00EF09DA" w:rsidRDefault="008806D0" w:rsidP="00354615">
      <w:pPr>
        <w:pStyle w:val="Default"/>
        <w:framePr w:hSpace="180" w:wrap="around" w:vAnchor="text" w:hAnchor="text" w:x="-445" w:y="1"/>
        <w:suppressOverlap/>
        <w:rPr>
          <w:sz w:val="26"/>
          <w:szCs w:val="26"/>
        </w:rPr>
      </w:pPr>
      <w:r>
        <w:rPr>
          <w:sz w:val="26"/>
          <w:szCs w:val="26"/>
        </w:rPr>
        <w:t>7. об информационных ресурсах</w:t>
      </w:r>
      <w:r w:rsidR="00354615" w:rsidRPr="00EF09DA">
        <w:rPr>
          <w:sz w:val="26"/>
          <w:szCs w:val="26"/>
        </w:rPr>
        <w:t xml:space="preserve"> ГИА-9</w:t>
      </w:r>
      <w:r>
        <w:rPr>
          <w:sz w:val="26"/>
          <w:szCs w:val="26"/>
        </w:rPr>
        <w:t xml:space="preserve"> и телефонах «горячей линии»</w:t>
      </w:r>
      <w:r w:rsidR="00354615" w:rsidRPr="00EF09DA">
        <w:rPr>
          <w:sz w:val="26"/>
          <w:szCs w:val="26"/>
        </w:rPr>
        <w:t>;</w:t>
      </w:r>
    </w:p>
    <w:p w:rsidR="00080603" w:rsidRPr="007230C7" w:rsidRDefault="00080603" w:rsidP="00CE3C09">
      <w:pPr>
        <w:jc w:val="both"/>
        <w:rPr>
          <w:sz w:val="28"/>
          <w:szCs w:val="28"/>
        </w:rPr>
      </w:pPr>
    </w:p>
    <w:p w:rsidR="00080603" w:rsidRPr="007230C7" w:rsidRDefault="00080603" w:rsidP="00080603">
      <w:pPr>
        <w:jc w:val="both"/>
        <w:rPr>
          <w:i/>
          <w:sz w:val="28"/>
          <w:szCs w:val="28"/>
        </w:rPr>
      </w:pPr>
      <w:r>
        <w:rPr>
          <w:sz w:val="28"/>
          <w:szCs w:val="28"/>
        </w:rPr>
        <w:t xml:space="preserve"> </w:t>
      </w:r>
      <w:r w:rsidRPr="007230C7">
        <w:rPr>
          <w:sz w:val="28"/>
          <w:szCs w:val="28"/>
        </w:rPr>
        <w:t xml:space="preserve"> </w:t>
      </w:r>
      <w:r w:rsidRPr="007230C7">
        <w:rPr>
          <w:sz w:val="28"/>
          <w:szCs w:val="28"/>
          <w:u w:val="single"/>
        </w:rPr>
        <w:t>Слушали</w:t>
      </w:r>
      <w:r w:rsidR="00CE3C09">
        <w:rPr>
          <w:sz w:val="28"/>
          <w:szCs w:val="28"/>
          <w:u w:val="single"/>
        </w:rPr>
        <w:t>:</w:t>
      </w:r>
      <w:r w:rsidRPr="007230C7">
        <w:rPr>
          <w:sz w:val="28"/>
          <w:szCs w:val="28"/>
        </w:rPr>
        <w:t xml:space="preserve"> </w:t>
      </w:r>
    </w:p>
    <w:p w:rsidR="005D021C" w:rsidRPr="005D021C" w:rsidRDefault="005D021C" w:rsidP="00CE3C09">
      <w:pPr>
        <w:pStyle w:val="a4"/>
        <w:numPr>
          <w:ilvl w:val="0"/>
          <w:numId w:val="4"/>
        </w:numPr>
        <w:ind w:left="0" w:firstLine="0"/>
        <w:jc w:val="both"/>
        <w:rPr>
          <w:b/>
          <w:sz w:val="32"/>
        </w:rPr>
      </w:pPr>
      <w:r w:rsidRPr="005D021C">
        <w:rPr>
          <w:b/>
          <w:sz w:val="28"/>
        </w:rPr>
        <w:t>О формах проведения ГИА</w:t>
      </w:r>
      <w:r w:rsidR="00980D74" w:rsidRPr="005D021C">
        <w:rPr>
          <w:b/>
          <w:sz w:val="28"/>
        </w:rPr>
        <w:t xml:space="preserve">   </w:t>
      </w:r>
    </w:p>
    <w:p w:rsidR="00783691" w:rsidRPr="00CE3C09" w:rsidRDefault="00980D74" w:rsidP="005D021C">
      <w:pPr>
        <w:pStyle w:val="a4"/>
        <w:ind w:left="0"/>
        <w:jc w:val="both"/>
        <w:rPr>
          <w:sz w:val="28"/>
        </w:rPr>
      </w:pPr>
      <w:r w:rsidRPr="00CE3C09">
        <w:rPr>
          <w:sz w:val="28"/>
        </w:rPr>
        <w:t xml:space="preserve">По первому вопросу слушали заместителя директора по УВР </w:t>
      </w:r>
      <w:proofErr w:type="spellStart"/>
      <w:r w:rsidRPr="00CE3C09">
        <w:rPr>
          <w:sz w:val="28"/>
        </w:rPr>
        <w:t>Уханеву</w:t>
      </w:r>
      <w:proofErr w:type="spellEnd"/>
      <w:r w:rsidRPr="00CE3C09">
        <w:rPr>
          <w:sz w:val="28"/>
        </w:rPr>
        <w:t xml:space="preserve"> Е.В.</w:t>
      </w:r>
      <w:proofErr w:type="gramStart"/>
      <w:r w:rsidRPr="00CE3C09">
        <w:rPr>
          <w:sz w:val="28"/>
        </w:rPr>
        <w:t>.</w:t>
      </w:r>
      <w:proofErr w:type="gramEnd"/>
      <w:r w:rsidRPr="00CE3C09">
        <w:rPr>
          <w:sz w:val="28"/>
        </w:rPr>
        <w:t xml:space="preserve"> которая ознакомила с приказом Министерства образования и науки Ро</w:t>
      </w:r>
      <w:r w:rsidR="008806D0">
        <w:rPr>
          <w:sz w:val="28"/>
        </w:rPr>
        <w:t>ссийской Федерации от 07.11.2018г №189</w:t>
      </w:r>
      <w:r w:rsidRPr="00CE3C09">
        <w:rPr>
          <w:sz w:val="28"/>
        </w:rPr>
        <w:t xml:space="preserve"> «</w:t>
      </w:r>
      <w:r w:rsidR="008839F2" w:rsidRPr="00CE3C09">
        <w:rPr>
          <w:sz w:val="28"/>
        </w:rPr>
        <w:t>О порядке проведения государственной итоговой аттестации по образовательным программа</w:t>
      </w:r>
      <w:r w:rsidR="008806D0">
        <w:rPr>
          <w:sz w:val="28"/>
        </w:rPr>
        <w:t>м основного общего образования»</w:t>
      </w:r>
    </w:p>
    <w:p w:rsidR="00354615" w:rsidRPr="008839F2" w:rsidRDefault="008839F2" w:rsidP="00354615">
      <w:pPr>
        <w:widowControl w:val="0"/>
        <w:autoSpaceDE w:val="0"/>
        <w:autoSpaceDN w:val="0"/>
        <w:adjustRightInd w:val="0"/>
        <w:ind w:firstLine="540"/>
        <w:jc w:val="both"/>
        <w:rPr>
          <w:sz w:val="28"/>
        </w:rPr>
      </w:pPr>
      <w:r w:rsidRPr="008839F2">
        <w:rPr>
          <w:sz w:val="28"/>
        </w:rPr>
        <w:t xml:space="preserve">Заместитель директора по УВР </w:t>
      </w:r>
      <w:proofErr w:type="spellStart"/>
      <w:r w:rsidRPr="008839F2">
        <w:rPr>
          <w:sz w:val="28"/>
        </w:rPr>
        <w:t>Уханева</w:t>
      </w:r>
      <w:proofErr w:type="spellEnd"/>
      <w:r w:rsidRPr="008839F2">
        <w:rPr>
          <w:sz w:val="28"/>
        </w:rPr>
        <w:t xml:space="preserve"> Е.</w:t>
      </w:r>
      <w:r w:rsidR="008749B7">
        <w:rPr>
          <w:sz w:val="28"/>
        </w:rPr>
        <w:t>В. довела до сведения учащихся</w:t>
      </w:r>
      <w:r w:rsidRPr="008839F2">
        <w:rPr>
          <w:sz w:val="28"/>
        </w:rPr>
        <w:t xml:space="preserve">, </w:t>
      </w:r>
      <w:r w:rsidR="00354615" w:rsidRPr="008839F2">
        <w:rPr>
          <w:sz w:val="28"/>
        </w:rPr>
        <w:t>что ГИА проводится:</w:t>
      </w:r>
    </w:p>
    <w:p w:rsidR="00354615" w:rsidRPr="008839F2" w:rsidRDefault="00354615" w:rsidP="00354615">
      <w:pPr>
        <w:widowControl w:val="0"/>
        <w:autoSpaceDE w:val="0"/>
        <w:autoSpaceDN w:val="0"/>
        <w:adjustRightInd w:val="0"/>
        <w:ind w:firstLine="540"/>
        <w:jc w:val="both"/>
        <w:rPr>
          <w:sz w:val="28"/>
        </w:rPr>
      </w:pPr>
      <w:r w:rsidRPr="008839F2">
        <w:rPr>
          <w:sz w:val="28"/>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CD55E5" w:rsidRPr="00CD55E5" w:rsidRDefault="00354615" w:rsidP="00CD55E5">
      <w:pPr>
        <w:ind w:left="38" w:right="346"/>
        <w:jc w:val="both"/>
        <w:rPr>
          <w:sz w:val="28"/>
        </w:rPr>
      </w:pPr>
      <w:r w:rsidRPr="008839F2">
        <w:rPr>
          <w:sz w:val="28"/>
        </w:rPr>
        <w:t xml:space="preserve">б) </w:t>
      </w:r>
      <w:r w:rsidR="00CD55E5" w:rsidRPr="00CD55E5">
        <w:rPr>
          <w:sz w:val="28"/>
        </w:rPr>
        <w:t xml:space="preserve">в форме государственного выпускного экзамена (далее </w:t>
      </w:r>
      <w:proofErr w:type="spellStart"/>
      <w:r w:rsidR="00CD55E5" w:rsidRPr="00CD55E5">
        <w:rPr>
          <w:sz w:val="28"/>
        </w:rPr>
        <w:t>гвэ</w:t>
      </w:r>
      <w:proofErr w:type="spellEnd"/>
      <w:r w:rsidR="00CD55E5" w:rsidRPr="00CD55E5">
        <w:rPr>
          <w:sz w:val="28"/>
        </w:rPr>
        <w:t xml:space="preserve">)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w:t>
      </w:r>
      <w:r w:rsidR="00CD55E5" w:rsidRPr="00CD55E5">
        <w:rPr>
          <w:sz w:val="28"/>
        </w:rPr>
        <w:lastRenderedPageBreak/>
        <w:t>также для обучающихся с ограниченными возможностями здоровья, обучающихся детей-инвалидов и инвалидов, осваивающих образовательные программы основного общего образования (далее обучающиеся с ограниченными возможностями здоровья, обучающиеся — дети-инвалиды и инвалиды);</w:t>
      </w:r>
    </w:p>
    <w:p w:rsidR="00CD55E5" w:rsidRDefault="00CD55E5" w:rsidP="00B02D0B">
      <w:pPr>
        <w:ind w:right="357"/>
        <w:jc w:val="both"/>
        <w:rPr>
          <w:sz w:val="28"/>
        </w:rPr>
      </w:pPr>
      <w:r>
        <w:rPr>
          <w:sz w:val="28"/>
        </w:rPr>
        <w:t xml:space="preserve">в) </w:t>
      </w:r>
      <w:r w:rsidRPr="00CD55E5">
        <w:rPr>
          <w:sz w:val="28"/>
        </w:rPr>
        <w:t>ГИА в форме ОГЭ и (или) ГВЭ включает в себя четыре экзамена по следующим учебным предметам: экзамены по русскому языку и математике (далее обязательные учебные предметы), а также экзамены по выбору обучающегося, экстерна (далее вместе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2E6BFC" w:rsidRPr="002E6BFC" w:rsidRDefault="002E6BFC" w:rsidP="002E6BFC">
      <w:pPr>
        <w:ind w:left="38" w:right="365"/>
        <w:jc w:val="both"/>
        <w:rPr>
          <w:sz w:val="28"/>
        </w:rPr>
      </w:pPr>
      <w:r w:rsidRPr="002E6BFC">
        <w:rPr>
          <w:sz w:val="28"/>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2E6BFC" w:rsidRPr="002E6BFC" w:rsidRDefault="002E6BFC" w:rsidP="00587FA5">
      <w:pPr>
        <w:ind w:right="357"/>
        <w:jc w:val="both"/>
        <w:rPr>
          <w:sz w:val="28"/>
        </w:rPr>
      </w:pPr>
      <w:r>
        <w:rPr>
          <w:sz w:val="28"/>
        </w:rPr>
        <w:t xml:space="preserve">г) </w:t>
      </w:r>
      <w:r w:rsidRPr="002E6BFC">
        <w:rPr>
          <w:sz w:val="28"/>
        </w:rPr>
        <w:t>ГИА в форме ОГЭ и (или) ГВЭ по всем учебным предметам, указанным в пункте 7 настоящего Порядка (за исключением иностранных языков, а также родного языка и родной литературы), проводится на русском языке.</w:t>
      </w:r>
    </w:p>
    <w:p w:rsidR="002E6BFC" w:rsidRPr="002E6BFC" w:rsidRDefault="002E6BFC" w:rsidP="00587FA5">
      <w:pPr>
        <w:ind w:right="357"/>
        <w:jc w:val="both"/>
        <w:rPr>
          <w:sz w:val="28"/>
        </w:rPr>
      </w:pPr>
      <w:r>
        <w:rPr>
          <w:sz w:val="28"/>
        </w:rPr>
        <w:t xml:space="preserve">д) </w:t>
      </w:r>
      <w:r w:rsidRPr="002E6BFC">
        <w:rPr>
          <w:sz w:val="28"/>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w:t>
      </w:r>
      <w:r>
        <w:rPr>
          <w:sz w:val="28"/>
        </w:rPr>
        <w:t xml:space="preserve"> Министерством просвещ</w:t>
      </w:r>
      <w:r w:rsidRPr="002E6BFC">
        <w:rPr>
          <w:sz w:val="28"/>
        </w:rPr>
        <w:t xml:space="preserve">ения Российской Федерации порядком </w:t>
      </w:r>
      <w:r w:rsidRPr="002E6BFC">
        <w:rPr>
          <w:sz w:val="28"/>
          <w:vertAlign w:val="superscript"/>
        </w:rPr>
        <w:footnoteReference w:id="1"/>
      </w:r>
      <w:r w:rsidRPr="002E6BFC">
        <w:rPr>
          <w:noProof/>
          <w:sz w:val="28"/>
        </w:rPr>
        <w:drawing>
          <wp:inline distT="0" distB="0" distL="0" distR="0" wp14:anchorId="0B5B01E9" wp14:editId="3D64FA4C">
            <wp:extent cx="24395" cy="27439"/>
            <wp:effectExtent l="0" t="0" r="0" b="0"/>
            <wp:docPr id="12578" name="Picture 12578"/>
            <wp:cNvGraphicFramePr/>
            <a:graphic xmlns:a="http://schemas.openxmlformats.org/drawingml/2006/main">
              <a:graphicData uri="http://schemas.openxmlformats.org/drawingml/2006/picture">
                <pic:pic xmlns:pic="http://schemas.openxmlformats.org/drawingml/2006/picture">
                  <pic:nvPicPr>
                    <pic:cNvPr id="12578" name="Picture 12578"/>
                    <pic:cNvPicPr/>
                  </pic:nvPicPr>
                  <pic:blipFill>
                    <a:blip r:embed="rId7"/>
                    <a:stretch>
                      <a:fillRect/>
                    </a:stretch>
                  </pic:blipFill>
                  <pic:spPr>
                    <a:xfrm>
                      <a:off x="0" y="0"/>
                      <a:ext cx="24395" cy="27439"/>
                    </a:xfrm>
                    <a:prstGeom prst="rect">
                      <a:avLst/>
                    </a:prstGeom>
                  </pic:spPr>
                </pic:pic>
              </a:graphicData>
            </a:graphic>
          </wp:inline>
        </w:drawing>
      </w:r>
    </w:p>
    <w:p w:rsidR="002E6BFC" w:rsidRPr="002E6BFC" w:rsidRDefault="002E6BFC" w:rsidP="00587FA5">
      <w:pPr>
        <w:ind w:right="357"/>
        <w:jc w:val="both"/>
        <w:rPr>
          <w:sz w:val="28"/>
        </w:rPr>
      </w:pPr>
      <w:r>
        <w:rPr>
          <w:sz w:val="28"/>
        </w:rPr>
        <w:t xml:space="preserve">е) </w:t>
      </w:r>
      <w:r w:rsidRPr="002E6BFC">
        <w:rPr>
          <w:sz w:val="28"/>
        </w:rPr>
        <w:t>Для лиц, указанных в подпункте «б» пункта 6 настоящего Порядка, ГИА по отдельным учебным предметам по их желанию проводится в форме ОГЭ.</w:t>
      </w:r>
    </w:p>
    <w:p w:rsidR="002E6BFC" w:rsidRPr="00CD55E5" w:rsidRDefault="002E6BFC" w:rsidP="002E6BFC">
      <w:pPr>
        <w:spacing w:after="86" w:line="259" w:lineRule="auto"/>
        <w:ind w:left="38" w:right="24"/>
        <w:jc w:val="both"/>
        <w:rPr>
          <w:sz w:val="28"/>
        </w:rPr>
      </w:pPr>
      <w:r w:rsidRPr="002E6BFC">
        <w:rPr>
          <w:sz w:val="28"/>
        </w:rPr>
        <w:t>При этом допускается сочетание форм проведения ГИА (ОГЭ и ГВЭ).</w:t>
      </w:r>
    </w:p>
    <w:p w:rsidR="005D021C" w:rsidRPr="005D021C" w:rsidRDefault="005D021C" w:rsidP="00B02D0B">
      <w:pPr>
        <w:pStyle w:val="a4"/>
        <w:widowControl w:val="0"/>
        <w:numPr>
          <w:ilvl w:val="0"/>
          <w:numId w:val="4"/>
        </w:numPr>
        <w:autoSpaceDE w:val="0"/>
        <w:autoSpaceDN w:val="0"/>
        <w:adjustRightInd w:val="0"/>
        <w:ind w:left="0" w:firstLine="0"/>
        <w:jc w:val="both"/>
        <w:rPr>
          <w:b/>
          <w:sz w:val="28"/>
        </w:rPr>
      </w:pPr>
      <w:r w:rsidRPr="005D021C">
        <w:rPr>
          <w:b/>
          <w:sz w:val="28"/>
        </w:rPr>
        <w:t>Об участниках ГИА-9</w:t>
      </w:r>
    </w:p>
    <w:p w:rsidR="008839F2" w:rsidRPr="00B02D0B" w:rsidRDefault="005D021C" w:rsidP="005D021C">
      <w:pPr>
        <w:pStyle w:val="a4"/>
        <w:widowControl w:val="0"/>
        <w:autoSpaceDE w:val="0"/>
        <w:autoSpaceDN w:val="0"/>
        <w:adjustRightInd w:val="0"/>
        <w:ind w:left="0"/>
        <w:jc w:val="both"/>
        <w:rPr>
          <w:sz w:val="28"/>
        </w:rPr>
      </w:pPr>
      <w:r>
        <w:rPr>
          <w:sz w:val="28"/>
        </w:rPr>
        <w:t xml:space="preserve">      </w:t>
      </w:r>
      <w:r w:rsidR="008839F2" w:rsidRPr="00B02D0B">
        <w:rPr>
          <w:sz w:val="28"/>
        </w:rPr>
        <w:t xml:space="preserve">Далее заместитель директора по УВР </w:t>
      </w:r>
      <w:proofErr w:type="spellStart"/>
      <w:r w:rsidR="008839F2" w:rsidRPr="00B02D0B">
        <w:rPr>
          <w:sz w:val="28"/>
        </w:rPr>
        <w:t>Уханева</w:t>
      </w:r>
      <w:proofErr w:type="spellEnd"/>
      <w:r w:rsidR="008839F2" w:rsidRPr="00B02D0B">
        <w:rPr>
          <w:sz w:val="28"/>
        </w:rPr>
        <w:t xml:space="preserve"> Е.В. ознакомила учащихся с тем, что</w:t>
      </w:r>
      <w:r w:rsidR="00E965ED" w:rsidRPr="00E965ED">
        <w:t xml:space="preserve"> </w:t>
      </w:r>
      <w:r w:rsidR="008806D0" w:rsidRPr="00B02D0B">
        <w:rPr>
          <w:sz w:val="28"/>
        </w:rPr>
        <w:t>к</w:t>
      </w:r>
      <w:r w:rsidR="00E965ED" w:rsidRPr="00B02D0B">
        <w:rPr>
          <w:sz w:val="28"/>
        </w:rPr>
        <w:t xml:space="preserve">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Экстерны допускаются к ГИА при условии получения на промежуточной аттестации отметок не ниже удовлетворительных, а также имеющие </w:t>
      </w:r>
      <w:r w:rsidR="00E965ED" w:rsidRPr="00B02D0B">
        <w:rPr>
          <w:sz w:val="28"/>
        </w:rPr>
        <w:lastRenderedPageBreak/>
        <w:t xml:space="preserve">результат «зачет» за итоговое собеседование по русскому языку. </w:t>
      </w:r>
    </w:p>
    <w:p w:rsidR="00B02D0B" w:rsidRPr="00B02D0B" w:rsidRDefault="00B02D0B" w:rsidP="00B02D0B">
      <w:pPr>
        <w:pStyle w:val="a4"/>
        <w:widowControl w:val="0"/>
        <w:autoSpaceDE w:val="0"/>
        <w:autoSpaceDN w:val="0"/>
        <w:adjustRightInd w:val="0"/>
        <w:ind w:left="600"/>
        <w:jc w:val="both"/>
        <w:rPr>
          <w:sz w:val="32"/>
        </w:rPr>
      </w:pPr>
    </w:p>
    <w:p w:rsidR="005D021C" w:rsidRPr="005D021C" w:rsidRDefault="006D52C7" w:rsidP="002E6BFC">
      <w:pPr>
        <w:ind w:left="38" w:right="24"/>
        <w:jc w:val="both"/>
        <w:rPr>
          <w:b/>
          <w:sz w:val="28"/>
        </w:rPr>
      </w:pPr>
      <w:r w:rsidRPr="005D021C">
        <w:rPr>
          <w:b/>
          <w:sz w:val="28"/>
        </w:rPr>
        <w:t>3.</w:t>
      </w:r>
      <w:r>
        <w:rPr>
          <w:sz w:val="28"/>
        </w:rPr>
        <w:t xml:space="preserve"> </w:t>
      </w:r>
      <w:r w:rsidR="005D021C" w:rsidRPr="005D021C">
        <w:rPr>
          <w:b/>
          <w:sz w:val="28"/>
        </w:rPr>
        <w:t>О количестве сдаваемых экзаменов для получения аттестата</w:t>
      </w:r>
      <w:r w:rsidR="005D021C">
        <w:rPr>
          <w:b/>
          <w:sz w:val="28"/>
        </w:rPr>
        <w:t xml:space="preserve"> и о выборе предметов, сроках и местах подачи заявлений на сдачу ГИА-9</w:t>
      </w:r>
    </w:p>
    <w:p w:rsidR="002E6BFC" w:rsidRPr="002E6BFC" w:rsidRDefault="005D021C" w:rsidP="002E6BFC">
      <w:pPr>
        <w:ind w:left="38" w:right="24"/>
        <w:jc w:val="both"/>
        <w:rPr>
          <w:sz w:val="28"/>
        </w:rPr>
      </w:pPr>
      <w:r>
        <w:rPr>
          <w:sz w:val="28"/>
        </w:rPr>
        <w:t xml:space="preserve">  </w:t>
      </w:r>
      <w:r w:rsidR="002E6BFC" w:rsidRPr="002E6BFC">
        <w:rPr>
          <w:sz w:val="28"/>
        </w:rPr>
        <w:t>Выбранные участниками ГИА учебные предметы, форма (формы) ГИА (для лиц, указанных в подпункте «б» пункта 6 настоящего Порядка) и язык, на котором они планируют сдавать экзамены (для обучающихся, указанных в пункте 8 настоящего Порядка), а также сроки участия в ГИА указываются ими в заявлениях.</w:t>
      </w:r>
    </w:p>
    <w:p w:rsidR="002E6BFC" w:rsidRPr="002E6BFC" w:rsidRDefault="002E6BFC" w:rsidP="002E6BFC">
      <w:pPr>
        <w:ind w:left="715" w:right="23"/>
        <w:jc w:val="both"/>
        <w:rPr>
          <w:b/>
          <w:sz w:val="28"/>
        </w:rPr>
      </w:pPr>
      <w:r w:rsidRPr="002E6BFC">
        <w:rPr>
          <w:b/>
          <w:sz w:val="28"/>
        </w:rPr>
        <w:t>Заявления об участии в ГИА подаются до 1 марта включительно:</w:t>
      </w:r>
    </w:p>
    <w:p w:rsidR="002E6BFC" w:rsidRPr="002E6BFC" w:rsidRDefault="002E6BFC" w:rsidP="002E6BFC">
      <w:pPr>
        <w:ind w:left="38" w:right="23"/>
        <w:jc w:val="both"/>
        <w:rPr>
          <w:b/>
          <w:sz w:val="28"/>
        </w:rPr>
      </w:pPr>
      <w:r w:rsidRPr="002E6BFC">
        <w:rPr>
          <w:b/>
          <w:sz w:val="28"/>
        </w:rPr>
        <w:t>обучающимися — в образовательные организации, в которых обучающиеся осваивают образовательные программы основного общего образования; экстернами — в образовательные организации по выбору экстернов.</w:t>
      </w:r>
    </w:p>
    <w:p w:rsidR="002E6BFC" w:rsidRPr="002E6BFC" w:rsidRDefault="00587FA5" w:rsidP="00587FA5">
      <w:pPr>
        <w:ind w:right="357"/>
        <w:jc w:val="both"/>
        <w:rPr>
          <w:sz w:val="28"/>
        </w:rPr>
      </w:pPr>
      <w:r>
        <w:rPr>
          <w:sz w:val="28"/>
        </w:rPr>
        <w:t xml:space="preserve">    </w:t>
      </w:r>
      <w:r w:rsidR="002E6BFC" w:rsidRPr="002E6BFC">
        <w:rPr>
          <w:sz w:val="28"/>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2E6BFC" w:rsidRPr="002E6BFC" w:rsidRDefault="002E6BFC" w:rsidP="00587FA5">
      <w:pPr>
        <w:ind w:right="357"/>
        <w:jc w:val="both"/>
        <w:rPr>
          <w:sz w:val="28"/>
        </w:rPr>
      </w:pPr>
      <w:r w:rsidRPr="002E6BFC">
        <w:rPr>
          <w:noProof/>
          <w:sz w:val="28"/>
        </w:rPr>
        <w:drawing>
          <wp:anchor distT="0" distB="0" distL="114300" distR="114300" simplePos="0" relativeHeight="251658752" behindDoc="0" locked="0" layoutInCell="1" allowOverlap="0" wp14:anchorId="1600140C" wp14:editId="1C0DDFA3">
            <wp:simplePos x="0" y="0"/>
            <wp:positionH relativeFrom="page">
              <wp:posOffset>173736</wp:posOffset>
            </wp:positionH>
            <wp:positionV relativeFrom="page">
              <wp:posOffset>2048835</wp:posOffset>
            </wp:positionV>
            <wp:extent cx="6096" cy="9147"/>
            <wp:effectExtent l="0" t="0" r="0" b="0"/>
            <wp:wrapSquare wrapText="bothSides"/>
            <wp:docPr id="14463" name="Picture 14463"/>
            <wp:cNvGraphicFramePr/>
            <a:graphic xmlns:a="http://schemas.openxmlformats.org/drawingml/2006/main">
              <a:graphicData uri="http://schemas.openxmlformats.org/drawingml/2006/picture">
                <pic:pic xmlns:pic="http://schemas.openxmlformats.org/drawingml/2006/picture">
                  <pic:nvPicPr>
                    <pic:cNvPr id="14463" name="Picture 14463"/>
                    <pic:cNvPicPr/>
                  </pic:nvPicPr>
                  <pic:blipFill>
                    <a:blip r:embed="rId8"/>
                    <a:stretch>
                      <a:fillRect/>
                    </a:stretch>
                  </pic:blipFill>
                  <pic:spPr>
                    <a:xfrm>
                      <a:off x="0" y="0"/>
                      <a:ext cx="6096" cy="9147"/>
                    </a:xfrm>
                    <a:prstGeom prst="rect">
                      <a:avLst/>
                    </a:prstGeom>
                  </pic:spPr>
                </pic:pic>
              </a:graphicData>
            </a:graphic>
          </wp:anchor>
        </w:drawing>
      </w:r>
      <w:r w:rsidR="00587FA5">
        <w:rPr>
          <w:sz w:val="28"/>
        </w:rPr>
        <w:t xml:space="preserve">      </w:t>
      </w:r>
      <w:r w:rsidRPr="002E6BFC">
        <w:rPr>
          <w:sz w:val="28"/>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w:t>
      </w:r>
      <w:r w:rsidR="00587FA5">
        <w:rPr>
          <w:sz w:val="28"/>
        </w:rPr>
        <w:t>.</w:t>
      </w:r>
    </w:p>
    <w:p w:rsidR="00C534E6" w:rsidRDefault="00C534E6" w:rsidP="00C534E6">
      <w:pPr>
        <w:ind w:right="357"/>
        <w:jc w:val="both"/>
      </w:pPr>
      <w:r>
        <w:rPr>
          <w:sz w:val="28"/>
        </w:rPr>
        <w:t xml:space="preserve">      </w:t>
      </w:r>
      <w:r w:rsidRPr="00C534E6">
        <w:rPr>
          <w:sz w:val="28"/>
        </w:rPr>
        <w:t>Участники ГИА вправе изменить перечень указанных в заявлениях экзаменов, а также форму ГИА (для лиц, указанных в подпункте «б» пункта 6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r>
        <w:t>.</w:t>
      </w:r>
    </w:p>
    <w:p w:rsidR="00783691" w:rsidRPr="00B02D0B" w:rsidRDefault="005D021C" w:rsidP="005D021C">
      <w:pPr>
        <w:pStyle w:val="a4"/>
        <w:widowControl w:val="0"/>
        <w:autoSpaceDE w:val="0"/>
        <w:autoSpaceDN w:val="0"/>
        <w:adjustRightInd w:val="0"/>
        <w:ind w:left="0"/>
        <w:jc w:val="both"/>
        <w:rPr>
          <w:sz w:val="28"/>
        </w:rPr>
      </w:pPr>
      <w:r>
        <w:rPr>
          <w:sz w:val="28"/>
        </w:rPr>
        <w:t xml:space="preserve">    </w:t>
      </w:r>
      <w:r w:rsidR="00783691" w:rsidRPr="00B02D0B">
        <w:rPr>
          <w:sz w:val="28"/>
        </w:rPr>
        <w:t>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8839F2" w:rsidRPr="006D52C7" w:rsidRDefault="008839F2" w:rsidP="005D021C">
      <w:pPr>
        <w:widowControl w:val="0"/>
        <w:autoSpaceDE w:val="0"/>
        <w:autoSpaceDN w:val="0"/>
        <w:adjustRightInd w:val="0"/>
        <w:ind w:firstLine="540"/>
        <w:jc w:val="both"/>
        <w:rPr>
          <w:sz w:val="28"/>
        </w:rPr>
      </w:pPr>
      <w:r w:rsidRPr="006D52C7">
        <w:rPr>
          <w:sz w:val="28"/>
        </w:rPr>
        <w:t xml:space="preserve">Обучающиеся, являющиеся в текущем учебном году победителями или призерами заключительного этапа </w:t>
      </w:r>
      <w:hyperlink r:id="rId9" w:history="1">
        <w:r w:rsidRPr="006D52C7">
          <w:rPr>
            <w:color w:val="0000FF"/>
            <w:sz w:val="28"/>
          </w:rPr>
          <w:t>всероссийской олимпиады</w:t>
        </w:r>
      </w:hyperlink>
      <w:r w:rsidRPr="006D52C7">
        <w:rPr>
          <w:sz w:val="28"/>
        </w:rPr>
        <w:t xml:space="preserve"> школьников, членами сборных команд Российской Федерации, участвовавших в международных олимпиадах и сформированных в </w:t>
      </w:r>
      <w:hyperlink r:id="rId10" w:history="1">
        <w:r w:rsidRPr="006D52C7">
          <w:rPr>
            <w:color w:val="0000FF"/>
            <w:sz w:val="28"/>
          </w:rPr>
          <w:t>порядке</w:t>
        </w:r>
      </w:hyperlink>
      <w:r w:rsidRPr="006D52C7">
        <w:rPr>
          <w:sz w:val="28"/>
        </w:rPr>
        <w:t xml:space="preserve">, устанавливаемом </w:t>
      </w:r>
      <w:r w:rsidRPr="006D52C7">
        <w:rPr>
          <w:sz w:val="28"/>
        </w:rPr>
        <w:lastRenderedPageBreak/>
        <w:t>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w:t>
      </w:r>
      <w:r w:rsidR="005D021C">
        <w:rPr>
          <w:sz w:val="28"/>
        </w:rPr>
        <w:t>ников, международной олимпиады.</w:t>
      </w:r>
    </w:p>
    <w:p w:rsidR="008839F2" w:rsidRPr="006D52C7" w:rsidRDefault="005D021C" w:rsidP="00B02D0B">
      <w:pPr>
        <w:widowControl w:val="0"/>
        <w:autoSpaceDE w:val="0"/>
        <w:autoSpaceDN w:val="0"/>
        <w:adjustRightInd w:val="0"/>
        <w:jc w:val="both"/>
        <w:rPr>
          <w:sz w:val="28"/>
        </w:rPr>
      </w:pPr>
      <w:r>
        <w:rPr>
          <w:sz w:val="28"/>
        </w:rPr>
        <w:t xml:space="preserve">       </w:t>
      </w:r>
      <w:r w:rsidR="008839F2" w:rsidRPr="006D52C7">
        <w:rPr>
          <w:sz w:val="28"/>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6D52C7" w:rsidRPr="006D52C7" w:rsidRDefault="006D52C7" w:rsidP="006D52C7">
      <w:pPr>
        <w:widowControl w:val="0"/>
        <w:autoSpaceDE w:val="0"/>
        <w:autoSpaceDN w:val="0"/>
        <w:adjustRightInd w:val="0"/>
        <w:ind w:firstLine="540"/>
        <w:jc w:val="both"/>
        <w:rPr>
          <w:sz w:val="28"/>
        </w:rPr>
      </w:pPr>
      <w:r w:rsidRPr="006D52C7">
        <w:rPr>
          <w:sz w:val="28"/>
        </w:rPr>
        <w:t xml:space="preserve">Заявление, указанное в </w:t>
      </w:r>
      <w:hyperlink w:anchor="Par82" w:history="1">
        <w:r w:rsidRPr="006D52C7">
          <w:rPr>
            <w:color w:val="0000FF"/>
            <w:sz w:val="28"/>
          </w:rPr>
          <w:t>пункте 9</w:t>
        </w:r>
      </w:hyperlink>
      <w:r w:rsidRPr="006D52C7">
        <w:rPr>
          <w:sz w:val="28"/>
        </w:rPr>
        <w:t xml:space="preserve"> настоящего Порядка, подается обучающимися лично на основании документа, удостоверяющего их личность, или их родителями </w:t>
      </w:r>
      <w:hyperlink r:id="rId11" w:history="1">
        <w:r w:rsidRPr="006D52C7">
          <w:rPr>
            <w:color w:val="0000FF"/>
            <w:sz w:val="28"/>
          </w:rPr>
          <w:t>(законными представителями)</w:t>
        </w:r>
      </w:hyperlink>
      <w:r w:rsidRPr="006D52C7">
        <w:rPr>
          <w:sz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D52C7" w:rsidRDefault="006D52C7" w:rsidP="006D52C7">
      <w:pPr>
        <w:widowControl w:val="0"/>
        <w:autoSpaceDE w:val="0"/>
        <w:autoSpaceDN w:val="0"/>
        <w:adjustRightInd w:val="0"/>
        <w:ind w:firstLine="540"/>
        <w:jc w:val="both"/>
      </w:pPr>
      <w:r w:rsidRPr="006D52C7">
        <w:rPr>
          <w:sz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12" w:history="1">
        <w:r w:rsidRPr="006D52C7">
          <w:rPr>
            <w:color w:val="0000FF"/>
            <w:sz w:val="28"/>
          </w:rPr>
          <w:t>порядке</w:t>
        </w:r>
      </w:hyperlink>
      <w:r w:rsidRPr="006D52C7">
        <w:rPr>
          <w:sz w:val="28"/>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r>
        <w:t>.</w:t>
      </w:r>
    </w:p>
    <w:p w:rsidR="008839F2" w:rsidRPr="008839F2" w:rsidRDefault="008839F2" w:rsidP="008839F2">
      <w:pPr>
        <w:widowControl w:val="0"/>
        <w:autoSpaceDE w:val="0"/>
        <w:autoSpaceDN w:val="0"/>
        <w:adjustRightInd w:val="0"/>
        <w:jc w:val="both"/>
        <w:rPr>
          <w:sz w:val="28"/>
        </w:rPr>
      </w:pPr>
    </w:p>
    <w:p w:rsidR="005D021C" w:rsidRPr="005D021C" w:rsidRDefault="005D021C" w:rsidP="005D021C">
      <w:pPr>
        <w:widowControl w:val="0"/>
        <w:autoSpaceDE w:val="0"/>
        <w:autoSpaceDN w:val="0"/>
        <w:adjustRightInd w:val="0"/>
        <w:jc w:val="both"/>
        <w:rPr>
          <w:b/>
          <w:sz w:val="28"/>
        </w:rPr>
      </w:pPr>
      <w:r w:rsidRPr="005D021C">
        <w:rPr>
          <w:b/>
        </w:rPr>
        <w:t>5.</w:t>
      </w:r>
      <w:r w:rsidR="006D52C7" w:rsidRPr="005D021C">
        <w:rPr>
          <w:b/>
        </w:rPr>
        <w:t xml:space="preserve"> </w:t>
      </w:r>
      <w:r w:rsidRPr="005D021C">
        <w:rPr>
          <w:b/>
          <w:sz w:val="28"/>
        </w:rPr>
        <w:t>О досрочном, основном и дополнительном периодах проведения ГИА-9.</w:t>
      </w:r>
    </w:p>
    <w:p w:rsidR="006D52C7" w:rsidRDefault="008B4399" w:rsidP="00783691">
      <w:pPr>
        <w:widowControl w:val="0"/>
        <w:autoSpaceDE w:val="0"/>
        <w:autoSpaceDN w:val="0"/>
        <w:adjustRightInd w:val="0"/>
        <w:ind w:firstLine="540"/>
        <w:jc w:val="both"/>
        <w:rPr>
          <w:sz w:val="28"/>
        </w:rPr>
      </w:pPr>
      <w:proofErr w:type="gramStart"/>
      <w:r w:rsidRPr="008B4399">
        <w:rPr>
          <w:sz w:val="28"/>
        </w:rPr>
        <w:t>В</w:t>
      </w:r>
      <w:r>
        <w:rPr>
          <w:sz w:val="28"/>
        </w:rPr>
        <w:t>ыпускники  могут</w:t>
      </w:r>
      <w:proofErr w:type="gramEnd"/>
      <w:r>
        <w:rPr>
          <w:sz w:val="28"/>
        </w:rPr>
        <w:t xml:space="preserve"> сдавать экзамены в досрочный период (спортсмены, учащиеся долгое время находящиеся на лечении), в основной период все участники ГИА и в дополнительный период ( не закончившие экзамен по уважительной причине, не явившиеся на экзамен по уважительной причине, получившие один или два неудовлетворительных результата)</w:t>
      </w:r>
      <w:r w:rsidR="00A72FB7">
        <w:rPr>
          <w:sz w:val="28"/>
        </w:rPr>
        <w:t>.</w:t>
      </w:r>
    </w:p>
    <w:p w:rsidR="00A72FB7" w:rsidRDefault="00A72FB7" w:rsidP="00783691">
      <w:pPr>
        <w:widowControl w:val="0"/>
        <w:autoSpaceDE w:val="0"/>
        <w:autoSpaceDN w:val="0"/>
        <w:adjustRightInd w:val="0"/>
        <w:ind w:firstLine="540"/>
        <w:jc w:val="both"/>
        <w:rPr>
          <w:sz w:val="28"/>
        </w:rPr>
      </w:pPr>
    </w:p>
    <w:p w:rsidR="00A72FB7" w:rsidRPr="00A72FB7" w:rsidRDefault="00A72FB7" w:rsidP="00A72FB7">
      <w:pPr>
        <w:ind w:left="178" w:right="33" w:hanging="10"/>
        <w:rPr>
          <w:b/>
          <w:sz w:val="28"/>
        </w:rPr>
      </w:pPr>
      <w:r w:rsidRPr="00A72FB7">
        <w:rPr>
          <w:b/>
          <w:sz w:val="28"/>
        </w:rPr>
        <w:t>6. О совпадении сроков проведения экзаменов.</w:t>
      </w:r>
      <w:r w:rsidR="008B4399" w:rsidRPr="00A72FB7">
        <w:rPr>
          <w:b/>
          <w:sz w:val="28"/>
        </w:rPr>
        <w:t xml:space="preserve"> </w:t>
      </w:r>
      <w:r w:rsidR="00B02D0B" w:rsidRPr="00A72FB7">
        <w:rPr>
          <w:b/>
          <w:sz w:val="28"/>
        </w:rPr>
        <w:t xml:space="preserve"> </w:t>
      </w:r>
    </w:p>
    <w:p w:rsidR="00B02D0B" w:rsidRPr="00B02D0B" w:rsidRDefault="00B02D0B" w:rsidP="00D97513">
      <w:pPr>
        <w:ind w:left="178" w:right="33" w:hanging="10"/>
        <w:jc w:val="right"/>
        <w:rPr>
          <w:sz w:val="28"/>
        </w:rPr>
      </w:pPr>
      <w:r w:rsidRPr="00B02D0B">
        <w:rPr>
          <w:sz w:val="28"/>
        </w:rPr>
        <w:t>ГИА проводится в досрочный, основной и дополнительный периоды.</w:t>
      </w:r>
    </w:p>
    <w:p w:rsidR="00B02D0B" w:rsidRDefault="00B02D0B" w:rsidP="00D97513">
      <w:pPr>
        <w:ind w:left="38" w:right="24"/>
        <w:jc w:val="both"/>
        <w:rPr>
          <w:sz w:val="32"/>
        </w:rPr>
      </w:pPr>
      <w:r w:rsidRPr="00B02D0B">
        <w:rPr>
          <w:sz w:val="28"/>
        </w:rPr>
        <w:t>В каждом из периодов проведения ГИА предусматриваются резервные сроки.</w:t>
      </w:r>
      <w:r w:rsidRPr="00B02D0B">
        <w:t xml:space="preserve"> </w:t>
      </w:r>
      <w:r w:rsidRPr="00B02D0B">
        <w:rPr>
          <w:sz w:val="28"/>
        </w:rPr>
        <w:t xml:space="preserve">Перерыв между проведением экзаменов по обязательным учебным предметам, сроки проведения которых установлены в соответствии с пунктом 36 настоящего Порядка, составляет не менее двух </w:t>
      </w:r>
      <w:r w:rsidRPr="00B02D0B">
        <w:rPr>
          <w:sz w:val="32"/>
        </w:rPr>
        <w:t>дней</w:t>
      </w:r>
      <w:r w:rsidR="00D97513">
        <w:rPr>
          <w:sz w:val="32"/>
        </w:rPr>
        <w:t>.</w:t>
      </w:r>
    </w:p>
    <w:p w:rsidR="00A72FB7" w:rsidRDefault="00A72FB7" w:rsidP="00D97513">
      <w:pPr>
        <w:ind w:left="38" w:right="24"/>
        <w:jc w:val="both"/>
        <w:rPr>
          <w:sz w:val="32"/>
        </w:rPr>
      </w:pPr>
    </w:p>
    <w:p w:rsidR="00D97513" w:rsidRDefault="00D97513" w:rsidP="00D97513">
      <w:pPr>
        <w:ind w:left="38" w:right="24"/>
        <w:jc w:val="both"/>
        <w:rPr>
          <w:b/>
          <w:sz w:val="28"/>
        </w:rPr>
      </w:pPr>
      <w:r w:rsidRPr="00A72FB7">
        <w:rPr>
          <w:b/>
          <w:sz w:val="28"/>
        </w:rPr>
        <w:t>7.</w:t>
      </w:r>
      <w:r>
        <w:rPr>
          <w:sz w:val="28"/>
        </w:rPr>
        <w:t xml:space="preserve"> </w:t>
      </w:r>
      <w:r w:rsidR="00A72FB7" w:rsidRPr="00A72FB7">
        <w:rPr>
          <w:b/>
          <w:sz w:val="28"/>
        </w:rPr>
        <w:t>Об информационных ресурсах ГИА-9 и телефонах «горячей линии»</w:t>
      </w:r>
    </w:p>
    <w:p w:rsidR="00A72FB7" w:rsidRPr="00A72FB7" w:rsidRDefault="00A72FB7" w:rsidP="00D97513">
      <w:pPr>
        <w:ind w:left="38" w:right="24"/>
        <w:jc w:val="both"/>
        <w:rPr>
          <w:sz w:val="32"/>
        </w:rPr>
      </w:pPr>
      <w:r>
        <w:rPr>
          <w:sz w:val="28"/>
        </w:rPr>
        <w:t xml:space="preserve">     </w:t>
      </w:r>
      <w:r w:rsidRPr="00A72FB7">
        <w:rPr>
          <w:sz w:val="28"/>
        </w:rPr>
        <w:t>Заместитель директора по УВР</w:t>
      </w:r>
      <w:r>
        <w:rPr>
          <w:sz w:val="28"/>
        </w:rPr>
        <w:t xml:space="preserve"> </w:t>
      </w:r>
      <w:proofErr w:type="spellStart"/>
      <w:r>
        <w:rPr>
          <w:sz w:val="28"/>
        </w:rPr>
        <w:t>Уханева</w:t>
      </w:r>
      <w:proofErr w:type="spellEnd"/>
      <w:r>
        <w:rPr>
          <w:sz w:val="28"/>
        </w:rPr>
        <w:t xml:space="preserve"> Е.В. раздала памятки с телефонами «горячей линии»</w:t>
      </w:r>
    </w:p>
    <w:p w:rsidR="008B4399" w:rsidRDefault="008B4399" w:rsidP="00783691">
      <w:pPr>
        <w:widowControl w:val="0"/>
        <w:autoSpaceDE w:val="0"/>
        <w:autoSpaceDN w:val="0"/>
        <w:adjustRightInd w:val="0"/>
        <w:ind w:firstLine="540"/>
        <w:jc w:val="both"/>
        <w:rPr>
          <w:sz w:val="28"/>
        </w:rPr>
      </w:pPr>
    </w:p>
    <w:p w:rsidR="00F23D9A" w:rsidRPr="00296D22" w:rsidRDefault="00F23D9A" w:rsidP="00F23D9A">
      <w:pPr>
        <w:tabs>
          <w:tab w:val="left" w:pos="1134"/>
        </w:tabs>
        <w:ind w:firstLine="709"/>
        <w:jc w:val="both"/>
        <w:rPr>
          <w:sz w:val="28"/>
          <w:szCs w:val="28"/>
        </w:rPr>
      </w:pPr>
      <w:r w:rsidRPr="00296D22">
        <w:rPr>
          <w:sz w:val="28"/>
          <w:szCs w:val="28"/>
        </w:rPr>
        <w:lastRenderedPageBreak/>
        <w:t>Информационная поддержка участникам ГИА-</w:t>
      </w:r>
      <w:r>
        <w:rPr>
          <w:sz w:val="28"/>
          <w:szCs w:val="28"/>
        </w:rPr>
        <w:t>9</w:t>
      </w:r>
      <w:r w:rsidRPr="00296D22">
        <w:rPr>
          <w:sz w:val="28"/>
          <w:szCs w:val="28"/>
        </w:rPr>
        <w:t xml:space="preserve"> оказывается через средства массовой информации, сайты (федеральные и региональные) и социальные сети:</w:t>
      </w:r>
    </w:p>
    <w:p w:rsidR="00F23D9A" w:rsidRPr="000A2711" w:rsidRDefault="008C21CC" w:rsidP="00F23D9A">
      <w:pPr>
        <w:pStyle w:val="a4"/>
        <w:tabs>
          <w:tab w:val="left" w:pos="1134"/>
        </w:tabs>
        <w:ind w:left="851"/>
        <w:jc w:val="both"/>
        <w:rPr>
          <w:sz w:val="28"/>
          <w:szCs w:val="28"/>
        </w:rPr>
      </w:pPr>
      <w:hyperlink r:id="rId13" w:history="1">
        <w:r w:rsidR="00F23D9A" w:rsidRPr="00BA21A4">
          <w:rPr>
            <w:rStyle w:val="a5"/>
            <w:sz w:val="28"/>
          </w:rPr>
          <w:t>https://edu.gov.ru/</w:t>
        </w:r>
      </w:hyperlink>
      <w:r w:rsidR="00F23D9A">
        <w:rPr>
          <w:sz w:val="36"/>
          <w:szCs w:val="28"/>
        </w:rPr>
        <w:t xml:space="preserve"> </w:t>
      </w:r>
      <w:r w:rsidR="00F23D9A" w:rsidRPr="000A2711">
        <w:rPr>
          <w:sz w:val="28"/>
          <w:szCs w:val="28"/>
        </w:rPr>
        <w:t>–</w:t>
      </w:r>
      <w:r w:rsidR="00F23D9A" w:rsidRPr="00862851">
        <w:t xml:space="preserve"> </w:t>
      </w:r>
      <w:r w:rsidR="00F23D9A" w:rsidRPr="000A2711">
        <w:rPr>
          <w:sz w:val="28"/>
          <w:szCs w:val="28"/>
        </w:rPr>
        <w:t>официальный сайт Министерства просвещения Российской Федерации;</w:t>
      </w:r>
    </w:p>
    <w:p w:rsidR="00F23D9A" w:rsidRDefault="008C21CC" w:rsidP="00F23D9A">
      <w:pPr>
        <w:pStyle w:val="a4"/>
        <w:tabs>
          <w:tab w:val="left" w:pos="1134"/>
        </w:tabs>
        <w:ind w:left="851"/>
        <w:jc w:val="both"/>
        <w:rPr>
          <w:sz w:val="28"/>
          <w:szCs w:val="28"/>
        </w:rPr>
      </w:pPr>
      <w:hyperlink r:id="rId14" w:history="1">
        <w:r w:rsidR="00F23D9A" w:rsidRPr="00AD11E0">
          <w:rPr>
            <w:rStyle w:val="a5"/>
            <w:sz w:val="28"/>
            <w:szCs w:val="28"/>
          </w:rPr>
          <w:t>http://obrnadzor.gov.ru/ru/</w:t>
        </w:r>
      </w:hyperlink>
      <w:r w:rsidR="00F23D9A">
        <w:rPr>
          <w:sz w:val="28"/>
          <w:szCs w:val="28"/>
        </w:rPr>
        <w:t xml:space="preserve"> </w:t>
      </w:r>
      <w:r w:rsidR="00F23D9A" w:rsidRPr="00B94B10">
        <w:rPr>
          <w:sz w:val="28"/>
          <w:szCs w:val="28"/>
        </w:rPr>
        <w:t>–</w:t>
      </w:r>
      <w:r w:rsidR="00F23D9A">
        <w:rPr>
          <w:sz w:val="28"/>
          <w:szCs w:val="28"/>
        </w:rPr>
        <w:t xml:space="preserve"> </w:t>
      </w:r>
      <w:r w:rsidR="00F23D9A" w:rsidRPr="00862851">
        <w:rPr>
          <w:sz w:val="28"/>
          <w:szCs w:val="28"/>
        </w:rPr>
        <w:t>официальный сайт</w:t>
      </w:r>
      <w:r w:rsidR="00F23D9A">
        <w:rPr>
          <w:sz w:val="28"/>
          <w:szCs w:val="28"/>
        </w:rPr>
        <w:t xml:space="preserve"> Федеральной службы</w:t>
      </w:r>
      <w:r w:rsidR="00F23D9A" w:rsidRPr="0031422E">
        <w:rPr>
          <w:sz w:val="28"/>
          <w:szCs w:val="28"/>
        </w:rPr>
        <w:t xml:space="preserve"> по надзору в сфере образования и науки (</w:t>
      </w:r>
      <w:proofErr w:type="spellStart"/>
      <w:r w:rsidR="00F23D9A" w:rsidRPr="0031422E">
        <w:rPr>
          <w:sz w:val="28"/>
          <w:szCs w:val="28"/>
        </w:rPr>
        <w:t>Рособрнадзор</w:t>
      </w:r>
      <w:proofErr w:type="spellEnd"/>
      <w:r w:rsidR="00F23D9A" w:rsidRPr="0031422E">
        <w:rPr>
          <w:sz w:val="28"/>
          <w:szCs w:val="28"/>
        </w:rPr>
        <w:t>)</w:t>
      </w:r>
      <w:r w:rsidR="00F23D9A">
        <w:rPr>
          <w:sz w:val="28"/>
          <w:szCs w:val="28"/>
        </w:rPr>
        <w:t>;</w:t>
      </w:r>
    </w:p>
    <w:p w:rsidR="00F23D9A" w:rsidRDefault="008C21CC" w:rsidP="00F23D9A">
      <w:pPr>
        <w:pStyle w:val="a4"/>
        <w:tabs>
          <w:tab w:val="left" w:pos="1134"/>
        </w:tabs>
        <w:ind w:left="851"/>
        <w:jc w:val="both"/>
        <w:rPr>
          <w:sz w:val="28"/>
          <w:szCs w:val="28"/>
        </w:rPr>
      </w:pPr>
      <w:hyperlink r:id="rId15" w:history="1">
        <w:r w:rsidR="00F23D9A" w:rsidRPr="00636D6F">
          <w:rPr>
            <w:rStyle w:val="a5"/>
            <w:sz w:val="28"/>
            <w:szCs w:val="28"/>
          </w:rPr>
          <w:t>http://www.</w:t>
        </w:r>
        <w:proofErr w:type="spellStart"/>
        <w:r w:rsidR="00F23D9A" w:rsidRPr="00636D6F">
          <w:rPr>
            <w:rStyle w:val="a5"/>
            <w:sz w:val="28"/>
            <w:szCs w:val="28"/>
            <w:lang w:val="en-US"/>
          </w:rPr>
          <w:t>gia</w:t>
        </w:r>
        <w:proofErr w:type="spellEnd"/>
        <w:r w:rsidR="00F23D9A" w:rsidRPr="00636D6F">
          <w:rPr>
            <w:rStyle w:val="a5"/>
            <w:sz w:val="28"/>
            <w:szCs w:val="28"/>
          </w:rPr>
          <w:t>.edu.ru/</w:t>
        </w:r>
        <w:proofErr w:type="spellStart"/>
        <w:r w:rsidR="00F23D9A" w:rsidRPr="00636D6F">
          <w:rPr>
            <w:rStyle w:val="a5"/>
            <w:sz w:val="28"/>
            <w:szCs w:val="28"/>
          </w:rPr>
          <w:t>ru</w:t>
        </w:r>
        <w:proofErr w:type="spellEnd"/>
        <w:r w:rsidR="00F23D9A" w:rsidRPr="00636D6F">
          <w:rPr>
            <w:rStyle w:val="a5"/>
            <w:sz w:val="28"/>
            <w:szCs w:val="28"/>
          </w:rPr>
          <w:t>/</w:t>
        </w:r>
      </w:hyperlink>
      <w:r w:rsidR="00F23D9A">
        <w:rPr>
          <w:sz w:val="28"/>
          <w:szCs w:val="28"/>
        </w:rPr>
        <w:t xml:space="preserve"> </w:t>
      </w:r>
      <w:r w:rsidR="00F23D9A" w:rsidRPr="00B94B10">
        <w:rPr>
          <w:sz w:val="28"/>
          <w:szCs w:val="28"/>
        </w:rPr>
        <w:t>–</w:t>
      </w:r>
      <w:r w:rsidR="00F23D9A">
        <w:rPr>
          <w:sz w:val="28"/>
          <w:szCs w:val="28"/>
        </w:rPr>
        <w:t xml:space="preserve"> официальный информационный портал ЕГЭ;</w:t>
      </w:r>
    </w:p>
    <w:p w:rsidR="00F23D9A" w:rsidRPr="0031422E" w:rsidRDefault="008C21CC" w:rsidP="00F23D9A">
      <w:pPr>
        <w:pStyle w:val="a4"/>
        <w:tabs>
          <w:tab w:val="left" w:pos="1134"/>
        </w:tabs>
        <w:ind w:left="851"/>
        <w:jc w:val="both"/>
        <w:rPr>
          <w:sz w:val="28"/>
          <w:szCs w:val="28"/>
        </w:rPr>
      </w:pPr>
      <w:hyperlink r:id="rId16" w:history="1">
        <w:r w:rsidR="00F23D9A" w:rsidRPr="00636D6F">
          <w:rPr>
            <w:rStyle w:val="a5"/>
            <w:sz w:val="28"/>
            <w:szCs w:val="28"/>
          </w:rPr>
          <w:t>http://fipi.ru/</w:t>
        </w:r>
      </w:hyperlink>
      <w:r w:rsidR="00F23D9A">
        <w:rPr>
          <w:sz w:val="28"/>
          <w:szCs w:val="28"/>
        </w:rPr>
        <w:t xml:space="preserve"> </w:t>
      </w:r>
      <w:r w:rsidR="00F23D9A" w:rsidRPr="0031422E">
        <w:rPr>
          <w:sz w:val="28"/>
          <w:szCs w:val="28"/>
        </w:rPr>
        <w:t>–</w:t>
      </w:r>
      <w:r w:rsidR="00F23D9A">
        <w:rPr>
          <w:sz w:val="28"/>
          <w:szCs w:val="28"/>
        </w:rPr>
        <w:t xml:space="preserve"> </w:t>
      </w:r>
      <w:r w:rsidR="00F23D9A" w:rsidRPr="0031422E">
        <w:rPr>
          <w:sz w:val="28"/>
          <w:szCs w:val="28"/>
        </w:rPr>
        <w:t xml:space="preserve">официальный сайт </w:t>
      </w:r>
      <w:r w:rsidR="00F23D9A">
        <w:rPr>
          <w:sz w:val="28"/>
          <w:szCs w:val="28"/>
        </w:rPr>
        <w:t xml:space="preserve">ФГБНУ </w:t>
      </w:r>
      <w:r w:rsidR="00F23D9A" w:rsidRPr="0031422E">
        <w:rPr>
          <w:sz w:val="28"/>
          <w:szCs w:val="28"/>
        </w:rPr>
        <w:t>«Федеральный институт педагогических измерений» (ФГБНУ «ФИПИ»)</w:t>
      </w:r>
    </w:p>
    <w:p w:rsidR="00F23D9A" w:rsidRPr="000A2711" w:rsidRDefault="008C21CC" w:rsidP="00F23D9A">
      <w:pPr>
        <w:pStyle w:val="a4"/>
        <w:tabs>
          <w:tab w:val="left" w:pos="1134"/>
        </w:tabs>
        <w:ind w:left="851"/>
        <w:jc w:val="both"/>
        <w:rPr>
          <w:sz w:val="28"/>
          <w:szCs w:val="28"/>
        </w:rPr>
      </w:pPr>
      <w:hyperlink r:id="rId17" w:history="1">
        <w:r w:rsidR="00F23D9A" w:rsidRPr="00BA21A4">
          <w:rPr>
            <w:rStyle w:val="a5"/>
            <w:sz w:val="28"/>
          </w:rPr>
          <w:t>https://minobr.krasnodar.ru/</w:t>
        </w:r>
      </w:hyperlink>
      <w:r w:rsidR="00F23D9A">
        <w:rPr>
          <w:sz w:val="28"/>
        </w:rPr>
        <w:t xml:space="preserve"> </w:t>
      </w:r>
      <w:r w:rsidR="00F23D9A" w:rsidRPr="000A2711">
        <w:rPr>
          <w:sz w:val="28"/>
          <w:szCs w:val="28"/>
        </w:rPr>
        <w:t>– официальный сайт министерства образования, науки и молодежной политики Краснодарского края;</w:t>
      </w:r>
    </w:p>
    <w:p w:rsidR="00F23D9A" w:rsidRDefault="008C21CC" w:rsidP="00F23D9A">
      <w:pPr>
        <w:pStyle w:val="a4"/>
        <w:tabs>
          <w:tab w:val="left" w:pos="1134"/>
        </w:tabs>
        <w:ind w:left="851"/>
        <w:jc w:val="both"/>
        <w:rPr>
          <w:sz w:val="28"/>
          <w:szCs w:val="28"/>
        </w:rPr>
      </w:pPr>
      <w:hyperlink r:id="rId18" w:history="1">
        <w:r w:rsidR="00F23D9A" w:rsidRPr="00AD11E0">
          <w:rPr>
            <w:rStyle w:val="a5"/>
            <w:sz w:val="28"/>
            <w:szCs w:val="28"/>
            <w:lang w:val="en-US"/>
          </w:rPr>
          <w:t>http</w:t>
        </w:r>
        <w:r w:rsidR="00F23D9A" w:rsidRPr="00AD11E0">
          <w:rPr>
            <w:rStyle w:val="a5"/>
            <w:sz w:val="28"/>
            <w:szCs w:val="28"/>
          </w:rPr>
          <w:t>://</w:t>
        </w:r>
        <w:r w:rsidR="00F23D9A" w:rsidRPr="00AD11E0">
          <w:rPr>
            <w:rStyle w:val="a5"/>
            <w:sz w:val="28"/>
            <w:szCs w:val="28"/>
            <w:lang w:val="en-US"/>
          </w:rPr>
          <w:t>www</w:t>
        </w:r>
        <w:r w:rsidR="00F23D9A" w:rsidRPr="00AD11E0">
          <w:rPr>
            <w:rStyle w:val="a5"/>
            <w:sz w:val="28"/>
            <w:szCs w:val="28"/>
          </w:rPr>
          <w:t>.</w:t>
        </w:r>
        <w:r w:rsidR="00F23D9A" w:rsidRPr="00AD11E0">
          <w:rPr>
            <w:rStyle w:val="a5"/>
            <w:sz w:val="28"/>
            <w:szCs w:val="28"/>
            <w:lang w:val="en-US"/>
          </w:rPr>
          <w:t>gas</w:t>
        </w:r>
        <w:r w:rsidR="00F23D9A" w:rsidRPr="00AD11E0">
          <w:rPr>
            <w:rStyle w:val="a5"/>
            <w:sz w:val="28"/>
            <w:szCs w:val="28"/>
          </w:rPr>
          <w:t>.</w:t>
        </w:r>
        <w:proofErr w:type="spellStart"/>
        <w:r w:rsidR="00F23D9A" w:rsidRPr="00AD11E0">
          <w:rPr>
            <w:rStyle w:val="a5"/>
            <w:sz w:val="28"/>
            <w:szCs w:val="28"/>
            <w:lang w:val="en-US"/>
          </w:rPr>
          <w:t>kubannet</w:t>
        </w:r>
        <w:proofErr w:type="spellEnd"/>
        <w:r w:rsidR="00F23D9A" w:rsidRPr="00AD11E0">
          <w:rPr>
            <w:rStyle w:val="a5"/>
            <w:sz w:val="28"/>
            <w:szCs w:val="28"/>
          </w:rPr>
          <w:t>.</w:t>
        </w:r>
        <w:proofErr w:type="spellStart"/>
        <w:r w:rsidR="00F23D9A" w:rsidRPr="00AD11E0">
          <w:rPr>
            <w:rStyle w:val="a5"/>
            <w:sz w:val="28"/>
            <w:szCs w:val="28"/>
            <w:lang w:val="en-US"/>
          </w:rPr>
          <w:t>ru</w:t>
        </w:r>
        <w:proofErr w:type="spellEnd"/>
        <w:r w:rsidR="00F23D9A" w:rsidRPr="00AD11E0">
          <w:rPr>
            <w:rStyle w:val="a5"/>
            <w:sz w:val="28"/>
            <w:szCs w:val="28"/>
          </w:rPr>
          <w:t>/</w:t>
        </w:r>
      </w:hyperlink>
      <w:r w:rsidR="00F23D9A">
        <w:rPr>
          <w:sz w:val="28"/>
          <w:szCs w:val="28"/>
        </w:rPr>
        <w:t xml:space="preserve"> –</w:t>
      </w:r>
      <w:r w:rsidR="00F23D9A" w:rsidRPr="00375F79">
        <w:rPr>
          <w:sz w:val="28"/>
          <w:szCs w:val="28"/>
        </w:rPr>
        <w:t xml:space="preserve"> </w:t>
      </w:r>
      <w:r w:rsidR="00F23D9A">
        <w:rPr>
          <w:sz w:val="28"/>
          <w:szCs w:val="28"/>
        </w:rPr>
        <w:t>официальный сайт ГКУ КК Центр оценки качества образования;</w:t>
      </w:r>
    </w:p>
    <w:p w:rsidR="00F23D9A" w:rsidRDefault="008C21CC" w:rsidP="00F23D9A">
      <w:pPr>
        <w:pStyle w:val="a4"/>
        <w:tabs>
          <w:tab w:val="left" w:pos="1134"/>
        </w:tabs>
        <w:ind w:left="851"/>
        <w:jc w:val="both"/>
        <w:rPr>
          <w:sz w:val="28"/>
          <w:szCs w:val="28"/>
        </w:rPr>
      </w:pPr>
      <w:hyperlink r:id="rId19" w:history="1">
        <w:r w:rsidR="00F23D9A" w:rsidRPr="00AD11E0">
          <w:rPr>
            <w:rStyle w:val="a5"/>
            <w:sz w:val="28"/>
            <w:szCs w:val="28"/>
            <w:lang w:val="en-US"/>
          </w:rPr>
          <w:t>http</w:t>
        </w:r>
        <w:r w:rsidR="00F23D9A" w:rsidRPr="00AD11E0">
          <w:rPr>
            <w:rStyle w:val="a5"/>
            <w:sz w:val="28"/>
            <w:szCs w:val="28"/>
          </w:rPr>
          <w:t>://</w:t>
        </w:r>
        <w:r w:rsidR="00F23D9A" w:rsidRPr="00AD11E0">
          <w:rPr>
            <w:rStyle w:val="a5"/>
            <w:sz w:val="28"/>
            <w:szCs w:val="28"/>
            <w:lang w:val="en-US"/>
          </w:rPr>
          <w:t>www</w:t>
        </w:r>
        <w:r w:rsidR="00F23D9A" w:rsidRPr="00AD11E0">
          <w:rPr>
            <w:rStyle w:val="a5"/>
            <w:sz w:val="28"/>
            <w:szCs w:val="28"/>
          </w:rPr>
          <w:t>.</w:t>
        </w:r>
        <w:proofErr w:type="spellStart"/>
        <w:r w:rsidR="00F23D9A" w:rsidRPr="00AD11E0">
          <w:rPr>
            <w:rStyle w:val="a5"/>
            <w:sz w:val="28"/>
            <w:szCs w:val="28"/>
            <w:lang w:val="en-US"/>
          </w:rPr>
          <w:t>iro</w:t>
        </w:r>
        <w:proofErr w:type="spellEnd"/>
        <w:r w:rsidR="00F23D9A" w:rsidRPr="00AD11E0">
          <w:rPr>
            <w:rStyle w:val="a5"/>
            <w:sz w:val="28"/>
            <w:szCs w:val="28"/>
          </w:rPr>
          <w:t>23.</w:t>
        </w:r>
        <w:proofErr w:type="spellStart"/>
        <w:r w:rsidR="00F23D9A" w:rsidRPr="00AD11E0">
          <w:rPr>
            <w:rStyle w:val="a5"/>
            <w:sz w:val="28"/>
            <w:szCs w:val="28"/>
            <w:lang w:val="en-US"/>
          </w:rPr>
          <w:t>ru</w:t>
        </w:r>
        <w:proofErr w:type="spellEnd"/>
        <w:r w:rsidR="00F23D9A" w:rsidRPr="00AD11E0">
          <w:rPr>
            <w:rStyle w:val="a5"/>
            <w:sz w:val="28"/>
            <w:szCs w:val="28"/>
          </w:rPr>
          <w:t>/</w:t>
        </w:r>
      </w:hyperlink>
      <w:r w:rsidR="00F23D9A">
        <w:rPr>
          <w:sz w:val="28"/>
          <w:szCs w:val="28"/>
        </w:rPr>
        <w:t xml:space="preserve"> –</w:t>
      </w:r>
      <w:r w:rsidR="00F23D9A" w:rsidRPr="00375F79">
        <w:rPr>
          <w:sz w:val="28"/>
          <w:szCs w:val="28"/>
        </w:rPr>
        <w:t xml:space="preserve"> </w:t>
      </w:r>
      <w:r w:rsidR="00F23D9A">
        <w:rPr>
          <w:sz w:val="28"/>
          <w:szCs w:val="28"/>
        </w:rPr>
        <w:t>официальный сайт ГБОУ ДПО</w:t>
      </w:r>
      <w:r w:rsidR="00F23D9A" w:rsidRPr="0031422E">
        <w:rPr>
          <w:sz w:val="28"/>
          <w:szCs w:val="28"/>
        </w:rPr>
        <w:t xml:space="preserve"> «Институт развития образования» Краснодарского края</w:t>
      </w:r>
      <w:r w:rsidR="00F23D9A">
        <w:rPr>
          <w:sz w:val="28"/>
          <w:szCs w:val="28"/>
        </w:rPr>
        <w:t>;</w:t>
      </w:r>
    </w:p>
    <w:p w:rsidR="00F23D9A" w:rsidRPr="00FB1E0B" w:rsidRDefault="008C21CC" w:rsidP="00F23D9A">
      <w:pPr>
        <w:pStyle w:val="a4"/>
        <w:tabs>
          <w:tab w:val="left" w:pos="1134"/>
        </w:tabs>
        <w:ind w:left="0" w:firstLine="851"/>
        <w:jc w:val="both"/>
        <w:rPr>
          <w:sz w:val="28"/>
          <w:szCs w:val="28"/>
        </w:rPr>
      </w:pPr>
      <w:hyperlink r:id="rId20" w:history="1">
        <w:r w:rsidR="00F23D9A" w:rsidRPr="00AD11E0">
          <w:rPr>
            <w:rStyle w:val="a5"/>
            <w:sz w:val="28"/>
            <w:szCs w:val="28"/>
          </w:rPr>
          <w:t>https://vk.com/giakuban</w:t>
        </w:r>
      </w:hyperlink>
      <w:r w:rsidR="00F23D9A">
        <w:rPr>
          <w:sz w:val="28"/>
          <w:szCs w:val="28"/>
        </w:rPr>
        <w:t xml:space="preserve"> – </w:t>
      </w:r>
      <w:r w:rsidR="00F23D9A" w:rsidRPr="00FB1E0B">
        <w:rPr>
          <w:sz w:val="28"/>
          <w:szCs w:val="28"/>
        </w:rPr>
        <w:t>официальная группа «Государственная итоговая аттестация на Кубани» в социальной сети «</w:t>
      </w:r>
      <w:proofErr w:type="spellStart"/>
      <w:r w:rsidR="00F23D9A" w:rsidRPr="00FB1E0B">
        <w:rPr>
          <w:sz w:val="28"/>
          <w:szCs w:val="28"/>
        </w:rPr>
        <w:t>ВКонтакте</w:t>
      </w:r>
      <w:proofErr w:type="spellEnd"/>
      <w:r w:rsidR="00F23D9A" w:rsidRPr="00FB1E0B">
        <w:rPr>
          <w:sz w:val="28"/>
          <w:szCs w:val="28"/>
        </w:rPr>
        <w:t>»;</w:t>
      </w:r>
    </w:p>
    <w:p w:rsidR="00F23D9A" w:rsidRDefault="008C21CC" w:rsidP="00F23D9A">
      <w:pPr>
        <w:pStyle w:val="a4"/>
        <w:tabs>
          <w:tab w:val="left" w:pos="1134"/>
        </w:tabs>
        <w:ind w:left="0" w:firstLine="851"/>
        <w:jc w:val="both"/>
        <w:rPr>
          <w:sz w:val="28"/>
          <w:szCs w:val="28"/>
        </w:rPr>
      </w:pPr>
      <w:hyperlink r:id="rId21" w:history="1">
        <w:r w:rsidR="00F23D9A" w:rsidRPr="00AD11E0">
          <w:rPr>
            <w:rStyle w:val="a5"/>
            <w:sz w:val="28"/>
            <w:szCs w:val="28"/>
          </w:rPr>
          <w:t>https://www.instagram.com/giakuban/</w:t>
        </w:r>
      </w:hyperlink>
      <w:r w:rsidR="00F23D9A">
        <w:rPr>
          <w:sz w:val="28"/>
          <w:szCs w:val="28"/>
        </w:rPr>
        <w:t xml:space="preserve"> – </w:t>
      </w:r>
      <w:r w:rsidR="00F23D9A" w:rsidRPr="00FB1E0B">
        <w:rPr>
          <w:sz w:val="28"/>
          <w:szCs w:val="28"/>
        </w:rPr>
        <w:t>официальная группа «Государственная итоговая аттестация на Кубани» в социальной сети «</w:t>
      </w:r>
      <w:proofErr w:type="spellStart"/>
      <w:r w:rsidR="00F23D9A" w:rsidRPr="00FB1E0B">
        <w:rPr>
          <w:sz w:val="28"/>
          <w:szCs w:val="28"/>
        </w:rPr>
        <w:t>Instagram</w:t>
      </w:r>
      <w:proofErr w:type="spellEnd"/>
      <w:r w:rsidR="00F23D9A" w:rsidRPr="00FB1E0B">
        <w:rPr>
          <w:sz w:val="28"/>
          <w:szCs w:val="28"/>
        </w:rPr>
        <w:t>»;</w:t>
      </w:r>
    </w:p>
    <w:p w:rsidR="00F23D9A" w:rsidRDefault="008C21CC" w:rsidP="00F23D9A">
      <w:pPr>
        <w:pStyle w:val="a4"/>
        <w:tabs>
          <w:tab w:val="left" w:pos="1134"/>
        </w:tabs>
        <w:ind w:left="0" w:firstLine="851"/>
        <w:jc w:val="both"/>
        <w:rPr>
          <w:sz w:val="28"/>
          <w:szCs w:val="28"/>
        </w:rPr>
      </w:pPr>
      <w:hyperlink r:id="rId22" w:history="1">
        <w:r w:rsidR="00F23D9A" w:rsidRPr="00AD11E0">
          <w:rPr>
            <w:rStyle w:val="a5"/>
            <w:sz w:val="28"/>
            <w:szCs w:val="28"/>
          </w:rPr>
          <w:t>https://www.facebook.com/giakuban/</w:t>
        </w:r>
      </w:hyperlink>
      <w:r w:rsidR="00F23D9A">
        <w:rPr>
          <w:sz w:val="28"/>
          <w:szCs w:val="28"/>
        </w:rPr>
        <w:t xml:space="preserve"> – </w:t>
      </w:r>
      <w:r w:rsidR="00F23D9A" w:rsidRPr="00FB1E0B">
        <w:rPr>
          <w:sz w:val="28"/>
          <w:szCs w:val="28"/>
        </w:rPr>
        <w:t>официальная группа «Государственная итоговая аттестация на Кубани» в социальной сети «</w:t>
      </w:r>
      <w:proofErr w:type="spellStart"/>
      <w:r w:rsidR="00F23D9A" w:rsidRPr="00FB1E0B">
        <w:rPr>
          <w:sz w:val="28"/>
          <w:szCs w:val="28"/>
        </w:rPr>
        <w:t>Facebook</w:t>
      </w:r>
      <w:proofErr w:type="spellEnd"/>
      <w:r w:rsidR="00F23D9A" w:rsidRPr="00FB1E0B">
        <w:rPr>
          <w:sz w:val="28"/>
          <w:szCs w:val="28"/>
        </w:rPr>
        <w:t>»</w:t>
      </w:r>
      <w:r w:rsidR="00F23D9A">
        <w:rPr>
          <w:sz w:val="28"/>
          <w:szCs w:val="28"/>
        </w:rPr>
        <w:t>;</w:t>
      </w:r>
    </w:p>
    <w:p w:rsidR="00364357" w:rsidRDefault="00F23D9A" w:rsidP="00F23D9A">
      <w:pPr>
        <w:widowControl w:val="0"/>
        <w:autoSpaceDE w:val="0"/>
        <w:autoSpaceDN w:val="0"/>
        <w:adjustRightInd w:val="0"/>
        <w:ind w:firstLine="540"/>
        <w:jc w:val="both"/>
        <w:rPr>
          <w:sz w:val="28"/>
        </w:rPr>
      </w:pPr>
      <w:r>
        <w:rPr>
          <w:sz w:val="28"/>
          <w:szCs w:val="28"/>
        </w:rPr>
        <w:t xml:space="preserve"> официальный сайт муниципальных органов управления образованием (далее – МОУО) и образовательных организаций (далее – ОО)</w:t>
      </w:r>
      <w:r w:rsidRPr="00ED2413">
        <w:rPr>
          <w:sz w:val="28"/>
          <w:szCs w:val="28"/>
        </w:rPr>
        <w:t>.</w:t>
      </w:r>
    </w:p>
    <w:p w:rsidR="00F23D9A" w:rsidRDefault="00F23D9A" w:rsidP="006D52C7">
      <w:pPr>
        <w:widowControl w:val="0"/>
        <w:autoSpaceDE w:val="0"/>
        <w:autoSpaceDN w:val="0"/>
        <w:adjustRightInd w:val="0"/>
        <w:ind w:firstLine="540"/>
        <w:jc w:val="both"/>
        <w:rPr>
          <w:sz w:val="28"/>
        </w:rPr>
      </w:pPr>
    </w:p>
    <w:p w:rsidR="006D52C7" w:rsidRDefault="006D52C7" w:rsidP="006D52C7">
      <w:pPr>
        <w:widowControl w:val="0"/>
        <w:autoSpaceDE w:val="0"/>
        <w:autoSpaceDN w:val="0"/>
        <w:adjustRightInd w:val="0"/>
        <w:ind w:firstLine="540"/>
        <w:jc w:val="both"/>
        <w:rPr>
          <w:sz w:val="28"/>
        </w:rPr>
      </w:pPr>
      <w:r>
        <w:rPr>
          <w:sz w:val="28"/>
        </w:rPr>
        <w:t>Решение.</w:t>
      </w:r>
    </w:p>
    <w:p w:rsidR="006D52C7" w:rsidRDefault="006D52C7" w:rsidP="006D52C7">
      <w:pPr>
        <w:pStyle w:val="a4"/>
        <w:widowControl w:val="0"/>
        <w:numPr>
          <w:ilvl w:val="0"/>
          <w:numId w:val="3"/>
        </w:numPr>
        <w:autoSpaceDE w:val="0"/>
        <w:autoSpaceDN w:val="0"/>
        <w:adjustRightInd w:val="0"/>
        <w:jc w:val="both"/>
        <w:rPr>
          <w:sz w:val="28"/>
        </w:rPr>
      </w:pPr>
      <w:r>
        <w:rPr>
          <w:sz w:val="28"/>
        </w:rPr>
        <w:t>Информацию принять к сведению.</w:t>
      </w:r>
    </w:p>
    <w:p w:rsidR="00CE3C09" w:rsidRDefault="00CE3C09" w:rsidP="00CE3C09">
      <w:pPr>
        <w:pStyle w:val="a4"/>
        <w:widowControl w:val="0"/>
        <w:autoSpaceDE w:val="0"/>
        <w:autoSpaceDN w:val="0"/>
        <w:adjustRightInd w:val="0"/>
        <w:ind w:left="0"/>
        <w:jc w:val="both"/>
        <w:rPr>
          <w:sz w:val="28"/>
        </w:rPr>
      </w:pPr>
    </w:p>
    <w:p w:rsidR="00CE3C09" w:rsidRDefault="00CE3C09" w:rsidP="00CE3C09">
      <w:pPr>
        <w:pStyle w:val="a4"/>
        <w:widowControl w:val="0"/>
        <w:autoSpaceDE w:val="0"/>
        <w:autoSpaceDN w:val="0"/>
        <w:adjustRightInd w:val="0"/>
        <w:ind w:left="0"/>
        <w:jc w:val="both"/>
        <w:rPr>
          <w:sz w:val="28"/>
        </w:rPr>
      </w:pPr>
    </w:p>
    <w:p w:rsidR="00CE3C09" w:rsidRPr="006D52C7" w:rsidRDefault="00CE3C09" w:rsidP="00CE3C09">
      <w:pPr>
        <w:pStyle w:val="a4"/>
        <w:widowControl w:val="0"/>
        <w:autoSpaceDE w:val="0"/>
        <w:autoSpaceDN w:val="0"/>
        <w:adjustRightInd w:val="0"/>
        <w:ind w:left="0"/>
        <w:jc w:val="both"/>
        <w:rPr>
          <w:sz w:val="28"/>
        </w:rPr>
      </w:pPr>
      <w:r>
        <w:rPr>
          <w:sz w:val="28"/>
        </w:rPr>
        <w:t xml:space="preserve">Классный руководитель                                         </w:t>
      </w:r>
      <w:r w:rsidR="00354615">
        <w:rPr>
          <w:sz w:val="28"/>
        </w:rPr>
        <w:t xml:space="preserve">                   </w:t>
      </w:r>
      <w:proofErr w:type="spellStart"/>
      <w:r w:rsidR="004F4B33">
        <w:rPr>
          <w:sz w:val="28"/>
        </w:rPr>
        <w:t>Шахбабян</w:t>
      </w:r>
      <w:proofErr w:type="spellEnd"/>
      <w:r w:rsidR="004F4B33">
        <w:rPr>
          <w:sz w:val="28"/>
        </w:rPr>
        <w:t xml:space="preserve"> Л.Д.</w:t>
      </w:r>
      <w:bookmarkStart w:id="0" w:name="_GoBack"/>
      <w:bookmarkEnd w:id="0"/>
    </w:p>
    <w:p w:rsidR="008839F2" w:rsidRPr="008839F2" w:rsidRDefault="008839F2" w:rsidP="008839F2">
      <w:pPr>
        <w:jc w:val="both"/>
        <w:rPr>
          <w:sz w:val="28"/>
        </w:rPr>
      </w:pPr>
    </w:p>
    <w:sectPr w:rsidR="008839F2" w:rsidRPr="008839F2" w:rsidSect="00B02D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1CC" w:rsidRDefault="008C21CC" w:rsidP="002E6BFC">
      <w:r>
        <w:separator/>
      </w:r>
    </w:p>
  </w:endnote>
  <w:endnote w:type="continuationSeparator" w:id="0">
    <w:p w:rsidR="008C21CC" w:rsidRDefault="008C21CC" w:rsidP="002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1CC" w:rsidRDefault="008C21CC" w:rsidP="002E6BFC">
      <w:r>
        <w:separator/>
      </w:r>
    </w:p>
  </w:footnote>
  <w:footnote w:type="continuationSeparator" w:id="0">
    <w:p w:rsidR="008C21CC" w:rsidRDefault="008C21CC" w:rsidP="002E6BFC">
      <w:r>
        <w:continuationSeparator/>
      </w:r>
    </w:p>
  </w:footnote>
  <w:footnote w:id="1">
    <w:p w:rsidR="00D97513" w:rsidRDefault="00D97513" w:rsidP="002E6BFC">
      <w:pPr>
        <w:pStyle w:val="footnotedescription"/>
        <w:ind w:left="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5CC"/>
    <w:multiLevelType w:val="hybridMultilevel"/>
    <w:tmpl w:val="BFA6FDA6"/>
    <w:lvl w:ilvl="0" w:tplc="89645434">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3D5F2E04"/>
    <w:multiLevelType w:val="hybridMultilevel"/>
    <w:tmpl w:val="FA589EFA"/>
    <w:lvl w:ilvl="0" w:tplc="441E9E66">
      <w:start w:val="7"/>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58AA88">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EA2A2C">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0266C">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D2350E">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58C95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784C66">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88B532">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8272B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22A6C6E"/>
    <w:multiLevelType w:val="hybridMultilevel"/>
    <w:tmpl w:val="276A6EBA"/>
    <w:lvl w:ilvl="0" w:tplc="2DD4A6AE">
      <w:start w:val="1"/>
      <w:numFmt w:val="decimal"/>
      <w:lvlText w:val="%1."/>
      <w:lvlJc w:val="left"/>
      <w:pPr>
        <w:tabs>
          <w:tab w:val="num" w:pos="1240"/>
        </w:tabs>
        <w:ind w:left="1240" w:hanging="360"/>
      </w:pPr>
      <w:rPr>
        <w:rFonts w:hint="default"/>
        <w:i w:val="0"/>
      </w:rPr>
    </w:lvl>
    <w:lvl w:ilvl="1" w:tplc="04190019" w:tentative="1">
      <w:start w:val="1"/>
      <w:numFmt w:val="lowerLetter"/>
      <w:lvlText w:val="%2."/>
      <w:lvlJc w:val="left"/>
      <w:pPr>
        <w:tabs>
          <w:tab w:val="num" w:pos="2320"/>
        </w:tabs>
        <w:ind w:left="2320" w:hanging="360"/>
      </w:pPr>
    </w:lvl>
    <w:lvl w:ilvl="2" w:tplc="0419001B" w:tentative="1">
      <w:start w:val="1"/>
      <w:numFmt w:val="lowerRoman"/>
      <w:lvlText w:val="%3."/>
      <w:lvlJc w:val="right"/>
      <w:pPr>
        <w:tabs>
          <w:tab w:val="num" w:pos="3040"/>
        </w:tabs>
        <w:ind w:left="3040" w:hanging="180"/>
      </w:pPr>
    </w:lvl>
    <w:lvl w:ilvl="3" w:tplc="0419000F" w:tentative="1">
      <w:start w:val="1"/>
      <w:numFmt w:val="decimal"/>
      <w:lvlText w:val="%4."/>
      <w:lvlJc w:val="left"/>
      <w:pPr>
        <w:tabs>
          <w:tab w:val="num" w:pos="3760"/>
        </w:tabs>
        <w:ind w:left="3760" w:hanging="360"/>
      </w:pPr>
    </w:lvl>
    <w:lvl w:ilvl="4" w:tplc="04190019" w:tentative="1">
      <w:start w:val="1"/>
      <w:numFmt w:val="lowerLetter"/>
      <w:lvlText w:val="%5."/>
      <w:lvlJc w:val="left"/>
      <w:pPr>
        <w:tabs>
          <w:tab w:val="num" w:pos="4480"/>
        </w:tabs>
        <w:ind w:left="4480" w:hanging="360"/>
      </w:pPr>
    </w:lvl>
    <w:lvl w:ilvl="5" w:tplc="0419001B" w:tentative="1">
      <w:start w:val="1"/>
      <w:numFmt w:val="lowerRoman"/>
      <w:lvlText w:val="%6."/>
      <w:lvlJc w:val="right"/>
      <w:pPr>
        <w:tabs>
          <w:tab w:val="num" w:pos="5200"/>
        </w:tabs>
        <w:ind w:left="5200" w:hanging="180"/>
      </w:pPr>
    </w:lvl>
    <w:lvl w:ilvl="6" w:tplc="0419000F" w:tentative="1">
      <w:start w:val="1"/>
      <w:numFmt w:val="decimal"/>
      <w:lvlText w:val="%7."/>
      <w:lvlJc w:val="left"/>
      <w:pPr>
        <w:tabs>
          <w:tab w:val="num" w:pos="5920"/>
        </w:tabs>
        <w:ind w:left="5920" w:hanging="360"/>
      </w:pPr>
    </w:lvl>
    <w:lvl w:ilvl="7" w:tplc="04190019" w:tentative="1">
      <w:start w:val="1"/>
      <w:numFmt w:val="lowerLetter"/>
      <w:lvlText w:val="%8."/>
      <w:lvlJc w:val="left"/>
      <w:pPr>
        <w:tabs>
          <w:tab w:val="num" w:pos="6640"/>
        </w:tabs>
        <w:ind w:left="6640" w:hanging="360"/>
      </w:pPr>
    </w:lvl>
    <w:lvl w:ilvl="8" w:tplc="0419001B" w:tentative="1">
      <w:start w:val="1"/>
      <w:numFmt w:val="lowerRoman"/>
      <w:lvlText w:val="%9."/>
      <w:lvlJc w:val="right"/>
      <w:pPr>
        <w:tabs>
          <w:tab w:val="num" w:pos="7360"/>
        </w:tabs>
        <w:ind w:left="7360" w:hanging="180"/>
      </w:pPr>
    </w:lvl>
  </w:abstractNum>
  <w:abstractNum w:abstractNumId="3" w15:restartNumberingAfterBreak="0">
    <w:nsid w:val="5C2D7D32"/>
    <w:multiLevelType w:val="hybridMultilevel"/>
    <w:tmpl w:val="E9562D7E"/>
    <w:lvl w:ilvl="0" w:tplc="CA46859A">
      <w:start w:val="1"/>
      <w:numFmt w:val="decimal"/>
      <w:lvlText w:val="%1."/>
      <w:lvlJc w:val="left"/>
      <w:pPr>
        <w:ind w:left="600" w:hanging="360"/>
      </w:pPr>
      <w:rPr>
        <w:rFonts w:hint="default"/>
        <w:sz w:val="24"/>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62AA5056"/>
    <w:multiLevelType w:val="hybridMultilevel"/>
    <w:tmpl w:val="7F160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610ED3"/>
    <w:multiLevelType w:val="hybridMultilevel"/>
    <w:tmpl w:val="90F20070"/>
    <w:lvl w:ilvl="0" w:tplc="D926133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0603"/>
    <w:rsid w:val="00080603"/>
    <w:rsid w:val="00117B10"/>
    <w:rsid w:val="001B5205"/>
    <w:rsid w:val="001D3DD9"/>
    <w:rsid w:val="002A7725"/>
    <w:rsid w:val="002E6BFC"/>
    <w:rsid w:val="00307CCF"/>
    <w:rsid w:val="00354615"/>
    <w:rsid w:val="00364357"/>
    <w:rsid w:val="00381638"/>
    <w:rsid w:val="003A1AB0"/>
    <w:rsid w:val="003E2391"/>
    <w:rsid w:val="00407591"/>
    <w:rsid w:val="00426259"/>
    <w:rsid w:val="004F4B33"/>
    <w:rsid w:val="00546ABD"/>
    <w:rsid w:val="00587FA5"/>
    <w:rsid w:val="005D021C"/>
    <w:rsid w:val="006D52C7"/>
    <w:rsid w:val="00720A21"/>
    <w:rsid w:val="00783691"/>
    <w:rsid w:val="00872281"/>
    <w:rsid w:val="008749B7"/>
    <w:rsid w:val="008806D0"/>
    <w:rsid w:val="008839F2"/>
    <w:rsid w:val="008B4399"/>
    <w:rsid w:val="008C21CC"/>
    <w:rsid w:val="008D0920"/>
    <w:rsid w:val="00980D74"/>
    <w:rsid w:val="00A72FB7"/>
    <w:rsid w:val="00B02D0B"/>
    <w:rsid w:val="00BB6B83"/>
    <w:rsid w:val="00C534E6"/>
    <w:rsid w:val="00CD55E5"/>
    <w:rsid w:val="00CE3C09"/>
    <w:rsid w:val="00CF7BD8"/>
    <w:rsid w:val="00D0269C"/>
    <w:rsid w:val="00D97513"/>
    <w:rsid w:val="00DB2B03"/>
    <w:rsid w:val="00E965ED"/>
    <w:rsid w:val="00F2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7F2F"/>
  <w15:docId w15:val="{BF6AA43F-8734-4025-A876-D341633C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6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D52C7"/>
    <w:pPr>
      <w:ind w:left="720"/>
      <w:contextualSpacing/>
    </w:pPr>
  </w:style>
  <w:style w:type="paragraph" w:customStyle="1" w:styleId="Default">
    <w:name w:val="Default"/>
    <w:rsid w:val="003546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description">
    <w:name w:val="footnote description"/>
    <w:next w:val="a"/>
    <w:link w:val="footnotedescriptionChar"/>
    <w:hidden/>
    <w:rsid w:val="002E6BFC"/>
    <w:pPr>
      <w:spacing w:after="0" w:line="259" w:lineRule="auto"/>
      <w:ind w:left="48"/>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2E6BFC"/>
    <w:rPr>
      <w:rFonts w:ascii="Times New Roman" w:eastAsia="Times New Roman" w:hAnsi="Times New Roman" w:cs="Times New Roman"/>
      <w:color w:val="000000"/>
      <w:sz w:val="24"/>
      <w:lang w:eastAsia="ru-RU"/>
    </w:rPr>
  </w:style>
  <w:style w:type="character" w:customStyle="1" w:styleId="footnotemark">
    <w:name w:val="footnote mark"/>
    <w:hidden/>
    <w:rsid w:val="002E6BFC"/>
    <w:rPr>
      <w:rFonts w:ascii="Times New Roman" w:eastAsia="Times New Roman" w:hAnsi="Times New Roman" w:cs="Times New Roman"/>
      <w:color w:val="000000"/>
      <w:sz w:val="24"/>
      <w:vertAlign w:val="superscript"/>
    </w:rPr>
  </w:style>
  <w:style w:type="character" w:styleId="a5">
    <w:name w:val="Hyperlink"/>
    <w:basedOn w:val="a0"/>
    <w:uiPriority w:val="99"/>
    <w:unhideWhenUsed/>
    <w:rsid w:val="00F23D9A"/>
    <w:rPr>
      <w:color w:val="0000FF" w:themeColor="hyperlink"/>
      <w:u w:val="single"/>
    </w:rPr>
  </w:style>
  <w:style w:type="paragraph" w:styleId="a6">
    <w:name w:val="Balloon Text"/>
    <w:basedOn w:val="a"/>
    <w:link w:val="a7"/>
    <w:uiPriority w:val="99"/>
    <w:semiHidden/>
    <w:unhideWhenUsed/>
    <w:rsid w:val="004F4B33"/>
    <w:rPr>
      <w:rFonts w:ascii="Segoe UI" w:hAnsi="Segoe UI" w:cs="Segoe UI"/>
      <w:sz w:val="18"/>
      <w:szCs w:val="18"/>
    </w:rPr>
  </w:style>
  <w:style w:type="character" w:customStyle="1" w:styleId="a7">
    <w:name w:val="Текст выноски Знак"/>
    <w:basedOn w:val="a0"/>
    <w:link w:val="a6"/>
    <w:uiPriority w:val="99"/>
    <w:semiHidden/>
    <w:rsid w:val="004F4B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du.gov.ru/" TargetMode="External"/><Relationship Id="rId18" Type="http://schemas.openxmlformats.org/officeDocument/2006/relationships/hyperlink" Target="http://www.gas.kubannet.ru/" TargetMode="External"/><Relationship Id="rId3" Type="http://schemas.openxmlformats.org/officeDocument/2006/relationships/settings" Target="settings.xml"/><Relationship Id="rId21" Type="http://schemas.openxmlformats.org/officeDocument/2006/relationships/hyperlink" Target="https://www.instagram.com/giakuban/" TargetMode="External"/><Relationship Id="rId7" Type="http://schemas.openxmlformats.org/officeDocument/2006/relationships/image" Target="media/image1.jpg"/><Relationship Id="rId12" Type="http://schemas.openxmlformats.org/officeDocument/2006/relationships/hyperlink" Target="consultantplus://offline/ref=FDCC48EA13810DD7696BA15717DDBB86F72D8AD16A71A627772AD658D86A604011C9F8C0D709EC2BWCTAN" TargetMode="External"/><Relationship Id="rId17" Type="http://schemas.openxmlformats.org/officeDocument/2006/relationships/hyperlink" Target="https://minobr.krasnodar.ru/" TargetMode="External"/><Relationship Id="rId2" Type="http://schemas.openxmlformats.org/officeDocument/2006/relationships/styles" Target="styles.xml"/><Relationship Id="rId16" Type="http://schemas.openxmlformats.org/officeDocument/2006/relationships/hyperlink" Target="http://fipi.ru/" TargetMode="External"/><Relationship Id="rId20" Type="http://schemas.openxmlformats.org/officeDocument/2006/relationships/hyperlink" Target="https://vk.com/giakub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C48EA13810DD7696BA15717DDBB86FF2288D1697AFB2D7F73DA5ADF653F571680F4C1D709EFW2TA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ia.edu.ru/ru/" TargetMode="External"/><Relationship Id="rId23" Type="http://schemas.openxmlformats.org/officeDocument/2006/relationships/fontTable" Target="fontTable.xml"/><Relationship Id="rId10" Type="http://schemas.openxmlformats.org/officeDocument/2006/relationships/hyperlink" Target="consultantplus://offline/ref=FDCC48EA13810DD7696BA15717DDBB86F72D8EDE6E78A627772AD658D86A604011C9F8C0D709EF2FWCTEN" TargetMode="External"/><Relationship Id="rId19" Type="http://schemas.openxmlformats.org/officeDocument/2006/relationships/hyperlink" Target="http://www.iro23.ru/" TargetMode="External"/><Relationship Id="rId4" Type="http://schemas.openxmlformats.org/officeDocument/2006/relationships/webSettings" Target="webSettings.xml"/><Relationship Id="rId9" Type="http://schemas.openxmlformats.org/officeDocument/2006/relationships/hyperlink" Target="consultantplus://offline/ref=FDCC48EA13810DD7696BA15717DDBB86F72E86D56A76A627772AD658D86A604011C9F8C0D709EF2FWCTCN" TargetMode="External"/><Relationship Id="rId14" Type="http://schemas.openxmlformats.org/officeDocument/2006/relationships/hyperlink" Target="http://obrnadzor.gov.ru/ru/" TargetMode="External"/><Relationship Id="rId22" Type="http://schemas.openxmlformats.org/officeDocument/2006/relationships/hyperlink" Target="https://www.facebook.com/giakub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Елена</cp:lastModifiedBy>
  <cp:revision>14</cp:revision>
  <cp:lastPrinted>2022-01-10T19:54:00Z</cp:lastPrinted>
  <dcterms:created xsi:type="dcterms:W3CDTF">2015-12-22T04:38:00Z</dcterms:created>
  <dcterms:modified xsi:type="dcterms:W3CDTF">2022-01-10T19:54:00Z</dcterms:modified>
</cp:coreProperties>
</file>