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DD" w:rsidRDefault="00E901DD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Проект</w:t>
      </w: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«Широкая масленица</w:t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</w:t>
      </w: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E901DD" w:rsidRPr="00B74C83" w:rsidRDefault="00E901DD" w:rsidP="00E901DD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E901DD" w:rsidRDefault="00E901DD" w:rsidP="00E901DD">
      <w:pPr>
        <w:spacing w:before="280" w:after="280"/>
        <w:rPr>
          <w:rFonts w:ascii="Calibri" w:eastAsia="Calibri" w:hAnsi="Calibri" w:cs="Times New Roman"/>
        </w:rPr>
      </w:pPr>
    </w:p>
    <w:p w:rsidR="003722BB" w:rsidRDefault="003722BB" w:rsidP="00E901DD">
      <w:pPr>
        <w:spacing w:before="280" w:after="280"/>
        <w:rPr>
          <w:rFonts w:ascii="Calibri" w:eastAsia="Calibri" w:hAnsi="Calibri" w:cs="Times New Roman"/>
        </w:rPr>
      </w:pPr>
    </w:p>
    <w:p w:rsidR="003722BB" w:rsidRDefault="003722BB" w:rsidP="00E901DD">
      <w:pPr>
        <w:spacing w:before="280" w:after="280"/>
        <w:rPr>
          <w:rFonts w:ascii="Calibri" w:eastAsia="Calibri" w:hAnsi="Calibri" w:cs="Times New Roman"/>
        </w:rPr>
      </w:pPr>
    </w:p>
    <w:p w:rsidR="003722BB" w:rsidRDefault="003722BB" w:rsidP="00E901DD">
      <w:pPr>
        <w:spacing w:before="280" w:after="280"/>
        <w:rPr>
          <w:rFonts w:ascii="Calibri" w:eastAsia="Calibri" w:hAnsi="Calibri" w:cs="Times New Roman"/>
        </w:rPr>
      </w:pPr>
    </w:p>
    <w:p w:rsidR="003722BB" w:rsidRPr="00B74C83" w:rsidRDefault="003722BB" w:rsidP="00E901DD">
      <w:pPr>
        <w:spacing w:before="280" w:after="280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E901DD" w:rsidRPr="00B74C83" w:rsidRDefault="006A55B6" w:rsidP="00E901DD">
      <w:pPr>
        <w:spacing w:before="280" w:after="28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Март, </w:t>
      </w:r>
      <w:r w:rsidR="00E901DD" w:rsidRPr="00B74C83"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E901DD" w:rsidRDefault="00E901DD" w:rsidP="007E213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Тема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«Широкая масленица»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Тип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познавательно-творческий, общественно-полезный, краткосрочный.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проекта: </w:t>
      </w:r>
      <w:r w:rsidR="00E901DD">
        <w:rPr>
          <w:rFonts w:ascii="Times New Roman" w:eastAsia="Calibri" w:hAnsi="Times New Roman" w:cs="Times New Roman"/>
          <w:sz w:val="28"/>
          <w:szCs w:val="28"/>
        </w:rPr>
        <w:t>1 неделя (с 24.02 по 28.02.2020</w:t>
      </w:r>
      <w:r w:rsidRPr="007E213D">
        <w:rPr>
          <w:rFonts w:ascii="Times New Roman" w:eastAsia="Calibri" w:hAnsi="Times New Roman" w:cs="Times New Roman"/>
          <w:sz w:val="28"/>
          <w:szCs w:val="28"/>
        </w:rPr>
        <w:t xml:space="preserve"> г.).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проекта: </w:t>
      </w:r>
      <w:r w:rsidRPr="007E213D">
        <w:rPr>
          <w:rFonts w:ascii="Times New Roman" w:eastAsia="Calibri" w:hAnsi="Times New Roman" w:cs="Times New Roman"/>
          <w:sz w:val="28"/>
          <w:szCs w:val="28"/>
        </w:rPr>
        <w:t>дети средней группы (4-5 лет), воспитатели, родители.</w:t>
      </w:r>
    </w:p>
    <w:p w:rsidR="007E213D" w:rsidRPr="007E213D" w:rsidRDefault="007E213D" w:rsidP="007E213D">
      <w:pPr>
        <w:spacing w:after="0"/>
        <w:ind w:left="2835" w:hanging="28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Эпиграф проекта:</w:t>
      </w:r>
      <w:r w:rsidRPr="007E2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круглое как блин,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Улыбаясь, светит.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Рады теплой встрече с ним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и дети.</w:t>
      </w:r>
    </w:p>
    <w:p w:rsidR="007E213D" w:rsidRPr="007E213D" w:rsidRDefault="007E213D" w:rsidP="007E213D">
      <w:pPr>
        <w:spacing w:after="0"/>
        <w:ind w:left="4248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 Кайзер)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 w:rsidRPr="007E21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богата своими традициями, обычаями, народными праздниками. Одним из таких праздников является большое народное гулянье в конце зимы «Масленица». Здесь всегда находятся желающие силой потягаться, удаль свою показать, вкусными блинами угоститься да песни попеть. Глубокое нравственное начало содержит чин покаяния в день Прощеного воскресения. Масленица один из самых радостных и светлых праздников на Руси. Познакомить детей с традициями проведения этого праздника можно, опираясь на Программу «Приобщение детей дошкольного возраста к истокам русской культуры», но непосредственное участие в празднике оставляет более полное и глубокое представления о нем.  Дает детям возможность понять  всю глубину, широту и глубокий смысл этого  веселого и немножко грустного праздника. Поэтому и возникла идея в  проведении праздничного гулянья «Масленица» силами воспитателей, родителей и детей.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интереса к традициям русского народа (праздник Масленица).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 обрядовым праздником «Масленица», с различными жанрами устного народного творчества.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 – творческую деятельность путем ознакомления с предметами декоративно – прикладного искусства русской культуры.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любовь к Родине, ее традициям.</w:t>
      </w:r>
    </w:p>
    <w:p w:rsidR="007E213D" w:rsidRPr="007E213D" w:rsidRDefault="007E213D" w:rsidP="007E213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 родителей воспитанников на приобщение детей к русской культуре в семье.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Проблема проекта: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Имея богатейшие народные традиции в проведении календарных праздников, в том числе праздника Масленицы, в котором переплелись народные и православные корни, мы отходим от этих традиций, тем </w:t>
      </w: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самым лишаем возможности детей прикоснуться к духовно-нравственным основам, к лучшим образцам устного и музыкального народного творчества.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 проекта: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традиции проведения народного праздника – Масленицы через сопереживание и непосредственное участие их в общем действии.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атмосферы радости приобщения к традиционному народному празднику.</w:t>
      </w:r>
    </w:p>
    <w:p w:rsidR="007E213D" w:rsidRPr="007E213D" w:rsidRDefault="007E213D" w:rsidP="007E213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познавательного интереса среди детей к родной истории.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реализации проекта: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постановки с участием детей</w:t>
      </w:r>
    </w:p>
    <w:p w:rsidR="007E213D" w:rsidRPr="007E213D" w:rsidRDefault="007E213D" w:rsidP="007E213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родителям, анкетирование.</w:t>
      </w:r>
    </w:p>
    <w:p w:rsidR="007E213D" w:rsidRPr="007E213D" w:rsidRDefault="007E213D" w:rsidP="007E213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Продукты реализации проекта:</w:t>
      </w:r>
    </w:p>
    <w:p w:rsidR="007E213D" w:rsidRPr="007E213D" w:rsidRDefault="007E213D" w:rsidP="007E21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работ.</w:t>
      </w:r>
    </w:p>
    <w:p w:rsidR="007E213D" w:rsidRPr="007E213D" w:rsidRDefault="007E213D" w:rsidP="007E213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 идет, блин да мед несет»</w:t>
      </w:r>
    </w:p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sz w:val="28"/>
          <w:szCs w:val="28"/>
        </w:rPr>
        <w:t>План реализации проекта: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Первый этап. Целеполагание. 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 xml:space="preserve">Художественно-эстетическое воспитание реализуется в процессе ознакомления с природой, разными видами искусства и художественно-эстетической деятельности. </w:t>
      </w:r>
      <w:proofErr w:type="gramStart"/>
      <w:r w:rsidRPr="007E213D">
        <w:rPr>
          <w:rFonts w:ascii="Times New Roman" w:eastAsia="Calibri" w:hAnsi="Times New Roman" w:cs="Times New Roman"/>
          <w:sz w:val="28"/>
          <w:szCs w:val="28"/>
        </w:rPr>
        <w:t>Оно направлено на развитие у ребенка любви к прекрасному, обогащение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ребенка.</w:t>
      </w:r>
      <w:proofErr w:type="gramEnd"/>
      <w:r w:rsidRPr="007E213D">
        <w:rPr>
          <w:rFonts w:ascii="Times New Roman" w:eastAsia="Calibri" w:hAnsi="Times New Roman" w:cs="Times New Roman"/>
          <w:sz w:val="28"/>
          <w:szCs w:val="28"/>
        </w:rPr>
        <w:t xml:space="preserve"> Поэтому детям необходимо прививать интерес к традициям русского народа.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Второй этап. Разработка проекта.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Довести до участников важность данной темы.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Подбор методической литературы.</w:t>
      </w:r>
    </w:p>
    <w:p w:rsidR="007E213D" w:rsidRPr="007E213D" w:rsidRDefault="007E213D" w:rsidP="007E213D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Подбор  наглядно-дидактического материала, художественной литературы (по теме проекта).</w:t>
      </w:r>
    </w:p>
    <w:p w:rsidR="007E213D" w:rsidRPr="007E213D" w:rsidRDefault="007E213D" w:rsidP="007E213D">
      <w:pPr>
        <w:spacing w:after="0"/>
        <w:ind w:left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Третий этап. Выполнение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1"/>
      </w:tblGrid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7051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организации</w:t>
            </w:r>
          </w:p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Беседы о праздниках, традициях русского народа.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Беседа о правилах поведения во время праздника, беседа на тему: «Огонь – не забава!».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Помощь детей в подготовке группы для проведения Масленицы.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Сюжетно-ролевые игры «Семья», «Детский сад», «Магазин», «Кухня», «Мастерская».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Беседы о традициях и обрядах праздника.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стихотворений,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пословиц о зиме, весне, Масленице. Отгадывание загадок по тематике проекта. Беседы о сезонных изменениях в природе.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русского фольклора, стихотворений о масленице: «Этот праздник к нам идет… », «Широкая Масленица» и др. 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репродукции картины Б.М. Кустодиев «Масленица», В.И. Суриков «Взятие снежного городка»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Рисование на тему: «Солнышко, нарядись!»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Лепка на тему: «Барышня на Масленице»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 с элементами рисования на тему: «Барышня - Масленица»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Разучивание </w:t>
            </w:r>
            <w:proofErr w:type="spellStart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«Весна-весна красная», «А мы Масленицу дожидались» и др. 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русских народных песен, «масленичных» частушек, русских народных наигрышей «Здравствуй красная, весна», «А мы масленку встречаем», «Веснянка».</w:t>
            </w:r>
          </w:p>
        </w:tc>
      </w:tr>
      <w:tr w:rsidR="007E213D" w:rsidRPr="007E213D" w:rsidTr="003C744A">
        <w:tc>
          <w:tcPr>
            <w:tcW w:w="2802" w:type="dxa"/>
            <w:shd w:val="clear" w:color="auto" w:fill="auto"/>
            <w:vAlign w:val="center"/>
          </w:tcPr>
          <w:p w:rsidR="007E213D" w:rsidRPr="007E213D" w:rsidRDefault="007E213D" w:rsidP="007E213D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051" w:type="dxa"/>
            <w:shd w:val="clear" w:color="auto" w:fill="auto"/>
          </w:tcPr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Народные подвижные игры «Ручеек», «Звонарь», «Заря», «Жмурки», «Горелки».</w:t>
            </w:r>
          </w:p>
          <w:p w:rsidR="007E213D" w:rsidRPr="007E213D" w:rsidRDefault="007E213D" w:rsidP="007E213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13D">
              <w:rPr>
                <w:rFonts w:ascii="Times New Roman" w:eastAsia="Calibri" w:hAnsi="Times New Roman" w:cs="Times New Roman"/>
                <w:sz w:val="28"/>
                <w:szCs w:val="28"/>
              </w:rPr>
              <w:t>Игры-эстафеты «Перетягивание каната», «Снежный тир», «Кто быстрее на метле».</w:t>
            </w:r>
          </w:p>
        </w:tc>
      </w:tr>
    </w:tbl>
    <w:p w:rsidR="007E213D" w:rsidRPr="007E213D" w:rsidRDefault="007E213D" w:rsidP="007E213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Четвертый этап. Итоги проекта.</w:t>
      </w:r>
    </w:p>
    <w:p w:rsidR="007E213D" w:rsidRPr="007E213D" w:rsidRDefault="007E213D" w:rsidP="007E213D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Выставка детских работ.</w:t>
      </w:r>
    </w:p>
    <w:p w:rsidR="007E213D" w:rsidRPr="007E213D" w:rsidRDefault="007E213D" w:rsidP="007E213D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Развлечение «Масленица идет, блин да мед несет».</w:t>
      </w:r>
    </w:p>
    <w:p w:rsidR="007E213D" w:rsidRPr="007E213D" w:rsidRDefault="007E213D" w:rsidP="007E21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Пятый этап. Определение задач для новых проектов.</w:t>
      </w:r>
    </w:p>
    <w:p w:rsidR="007E213D" w:rsidRPr="007E213D" w:rsidRDefault="007E213D" w:rsidP="007E21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t>Продолжать знакомить детей с русскими народными праздниками, традициями.</w:t>
      </w:r>
    </w:p>
    <w:p w:rsidR="007E213D" w:rsidRPr="007E213D" w:rsidRDefault="007E213D" w:rsidP="007E213D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13D">
        <w:rPr>
          <w:rFonts w:ascii="Times New Roman" w:eastAsia="Calibri" w:hAnsi="Times New Roman" w:cs="Times New Roman"/>
          <w:sz w:val="28"/>
          <w:szCs w:val="28"/>
        </w:rPr>
        <w:lastRenderedPageBreak/>
        <w:t>Продолжать формировать любовь к Родине.</w:t>
      </w:r>
    </w:p>
    <w:p w:rsidR="00847EF9" w:rsidRDefault="00847EF9"/>
    <w:sectPr w:rsidR="00847EF9" w:rsidSect="00692D35">
      <w:foot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74" w:rsidRDefault="00E901DD">
      <w:pPr>
        <w:spacing w:after="0" w:line="240" w:lineRule="auto"/>
      </w:pPr>
      <w:r>
        <w:separator/>
      </w:r>
    </w:p>
  </w:endnote>
  <w:endnote w:type="continuationSeparator" w:id="0">
    <w:p w:rsidR="00D84574" w:rsidRDefault="00E9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35" w:rsidRDefault="007E213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722BB">
      <w:rPr>
        <w:noProof/>
      </w:rPr>
      <w:t>2</w:t>
    </w:r>
    <w:r>
      <w:fldChar w:fldCharType="end"/>
    </w:r>
  </w:p>
  <w:p w:rsidR="00692D35" w:rsidRDefault="003722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74" w:rsidRDefault="00E901DD">
      <w:pPr>
        <w:spacing w:after="0" w:line="240" w:lineRule="auto"/>
      </w:pPr>
      <w:r>
        <w:separator/>
      </w:r>
    </w:p>
  </w:footnote>
  <w:footnote w:type="continuationSeparator" w:id="0">
    <w:p w:rsidR="00D84574" w:rsidRDefault="00E9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A0C"/>
    <w:multiLevelType w:val="hybridMultilevel"/>
    <w:tmpl w:val="4D40F242"/>
    <w:lvl w:ilvl="0" w:tplc="83CA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6982"/>
    <w:multiLevelType w:val="hybridMultilevel"/>
    <w:tmpl w:val="C7F0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4B93"/>
    <w:multiLevelType w:val="hybridMultilevel"/>
    <w:tmpl w:val="FB9E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E3DA9"/>
    <w:multiLevelType w:val="hybridMultilevel"/>
    <w:tmpl w:val="943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65875"/>
    <w:multiLevelType w:val="multilevel"/>
    <w:tmpl w:val="70B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F7A98"/>
    <w:multiLevelType w:val="hybridMultilevel"/>
    <w:tmpl w:val="F6A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D0EAF"/>
    <w:multiLevelType w:val="hybridMultilevel"/>
    <w:tmpl w:val="D8CC9EC4"/>
    <w:lvl w:ilvl="0" w:tplc="3816EF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C"/>
    <w:rsid w:val="0033348C"/>
    <w:rsid w:val="003722BB"/>
    <w:rsid w:val="005B2473"/>
    <w:rsid w:val="006A55B6"/>
    <w:rsid w:val="007E213D"/>
    <w:rsid w:val="00847EF9"/>
    <w:rsid w:val="00D84574"/>
    <w:rsid w:val="00E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13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213D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A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13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E213D"/>
    <w:rPr>
      <w:rFonts w:ascii="Calibri" w:eastAsia="Calibri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A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831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5</cp:revision>
  <cp:lastPrinted>2020-02-20T11:41:00Z</cp:lastPrinted>
  <dcterms:created xsi:type="dcterms:W3CDTF">2014-05-31T14:51:00Z</dcterms:created>
  <dcterms:modified xsi:type="dcterms:W3CDTF">2020-03-25T06:27:00Z</dcterms:modified>
</cp:coreProperties>
</file>