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9CC" w:rsidRDefault="00A454AF" w:rsidP="00A454AF">
      <w:pPr>
        <w:spacing w:after="0"/>
        <w:jc w:val="center"/>
        <w:rPr>
          <w:rFonts w:ascii="Times New Roman" w:hAnsi="Times New Roman" w:cs="Times New Roman"/>
          <w:sz w:val="28"/>
          <w:szCs w:val="28"/>
        </w:rPr>
      </w:pPr>
      <w:r w:rsidRPr="00A454AF">
        <w:rPr>
          <w:rFonts w:ascii="Times New Roman" w:hAnsi="Times New Roman" w:cs="Times New Roman"/>
          <w:noProof/>
          <w:sz w:val="28"/>
          <w:szCs w:val="28"/>
          <w:lang w:eastAsia="ru-RU"/>
        </w:rPr>
        <w:drawing>
          <wp:inline distT="0" distB="0" distL="0" distR="0">
            <wp:extent cx="5940425" cy="8391317"/>
            <wp:effectExtent l="0" t="0" r="3175" b="0"/>
            <wp:docPr id="1" name="Рисунок 1" descr="C:\Users\User\Desktop\ПОЛОЖЕНИЯ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ОЖЕНИЯ_page-0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391317"/>
                    </a:xfrm>
                    <a:prstGeom prst="rect">
                      <a:avLst/>
                    </a:prstGeom>
                    <a:noFill/>
                    <a:ln>
                      <a:noFill/>
                    </a:ln>
                  </pic:spPr>
                </pic:pic>
              </a:graphicData>
            </a:graphic>
          </wp:inline>
        </w:drawing>
      </w:r>
    </w:p>
    <w:p w:rsidR="00A454AF" w:rsidRDefault="00A454AF" w:rsidP="00A454AF">
      <w:pPr>
        <w:spacing w:after="0"/>
        <w:jc w:val="center"/>
        <w:rPr>
          <w:rFonts w:ascii="Times New Roman" w:hAnsi="Times New Roman" w:cs="Times New Roman"/>
          <w:sz w:val="28"/>
          <w:szCs w:val="28"/>
        </w:rPr>
      </w:pPr>
    </w:p>
    <w:p w:rsidR="00A454AF" w:rsidRDefault="00A454AF" w:rsidP="00A454AF">
      <w:pPr>
        <w:spacing w:after="0"/>
        <w:jc w:val="center"/>
        <w:rPr>
          <w:rFonts w:ascii="Times New Roman" w:hAnsi="Times New Roman" w:cs="Times New Roman"/>
          <w:sz w:val="28"/>
          <w:szCs w:val="28"/>
        </w:rPr>
      </w:pPr>
    </w:p>
    <w:p w:rsidR="00A454AF" w:rsidRPr="004C79CC" w:rsidRDefault="00A454AF" w:rsidP="00A454AF">
      <w:pPr>
        <w:spacing w:after="0"/>
        <w:jc w:val="center"/>
        <w:rPr>
          <w:rFonts w:ascii="Times New Roman" w:hAnsi="Times New Roman" w:cs="Times New Roman"/>
          <w:sz w:val="28"/>
          <w:szCs w:val="28"/>
        </w:rPr>
      </w:pPr>
      <w:bookmarkStart w:id="0" w:name="_GoBack"/>
      <w:bookmarkEnd w:id="0"/>
    </w:p>
    <w:p w:rsidR="004C79CC" w:rsidRPr="004C79CC" w:rsidRDefault="004C79CC" w:rsidP="004C79CC">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lastRenderedPageBreak/>
        <w:t>2.3. Из числа членов Комиссии на её первом заседании прямым открытым голосованием простым большинством голосов сроком на 2 года выбираются председатель, заместитель председателя, секретарь.</w:t>
      </w:r>
    </w:p>
    <w:p w:rsidR="004C79CC" w:rsidRPr="004C79CC" w:rsidRDefault="004C79CC" w:rsidP="004C79CC">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 xml:space="preserve">2.4. </w:t>
      </w:r>
      <w:r w:rsidRPr="004C79CC">
        <w:rPr>
          <w:rFonts w:ascii="Times New Roman" w:hAnsi="Times New Roman" w:cs="Times New Roman"/>
          <w:sz w:val="28"/>
          <w:szCs w:val="28"/>
          <w:u w:val="single"/>
        </w:rPr>
        <w:t>Председатель Комиссии:</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t xml:space="preserve"> - организует работу Комиссии;</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t xml:space="preserve"> - созывает и проводит заседания Комиссии;</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t xml:space="preserve"> - дает поручения членам Комиссии, привлекаемым специалистам, экспертам;</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t xml:space="preserve"> - представляет Комиссию в отношениях с администрацией;</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t xml:space="preserve"> -  выступает перед участниками образовательных отношений с сообщениями о деятельности Комиссии, представляет письменный ежегодный отчёт о деятельности Комиссии заведующему Учреждения;</w:t>
      </w:r>
    </w:p>
    <w:p w:rsidR="004C79CC" w:rsidRPr="004C79CC" w:rsidRDefault="004C79CC" w:rsidP="004C79CC">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2.5. В отсутствие председателя Комиссии его полномочия осуществляет заместитель председателя Комиссии.</w:t>
      </w:r>
    </w:p>
    <w:p w:rsidR="004C79CC" w:rsidRPr="004C79CC" w:rsidRDefault="004C79CC" w:rsidP="004C79CC">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2.6. Секретарь Комиссии отвечает за ведение делопроизводства, регистрацию обращений, хранение документов Комиссии, подготовку её заседаний.</w:t>
      </w:r>
    </w:p>
    <w:p w:rsidR="004C79CC" w:rsidRPr="004C79CC" w:rsidRDefault="004C79CC" w:rsidP="004C79CC">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2.9. 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её председателя.</w:t>
      </w:r>
    </w:p>
    <w:p w:rsidR="004C79CC" w:rsidRPr="004C79CC" w:rsidRDefault="004C79CC" w:rsidP="004C79CC">
      <w:pPr>
        <w:spacing w:after="0" w:line="240" w:lineRule="auto"/>
        <w:jc w:val="both"/>
        <w:rPr>
          <w:rFonts w:ascii="Times New Roman" w:hAnsi="Times New Roman" w:cs="Times New Roman"/>
          <w:sz w:val="28"/>
          <w:szCs w:val="28"/>
        </w:rPr>
      </w:pPr>
    </w:p>
    <w:p w:rsidR="00735231" w:rsidRPr="00735231" w:rsidRDefault="00735231" w:rsidP="004C79CC">
      <w:pPr>
        <w:spacing w:after="0" w:line="240" w:lineRule="auto"/>
        <w:jc w:val="both"/>
        <w:rPr>
          <w:rFonts w:ascii="Times New Roman" w:hAnsi="Times New Roman" w:cs="Times New Roman"/>
          <w:b/>
          <w:sz w:val="28"/>
          <w:szCs w:val="28"/>
        </w:rPr>
      </w:pPr>
      <w:r w:rsidRPr="00735231">
        <w:rPr>
          <w:rFonts w:ascii="Times New Roman" w:hAnsi="Times New Roman" w:cs="Times New Roman"/>
          <w:b/>
          <w:sz w:val="28"/>
          <w:szCs w:val="28"/>
        </w:rPr>
        <w:t>3. Порядок работы комиссии</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lastRenderedPageBreak/>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3.3. Рассмотрение обращения,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Учреждения, Положением о нормах профессиональной этики и настоящим Положением, а также исполнение принятого решения.</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3.4. Председатель Комиссии при поступлении к нему информации, содержащей основания для проведения заседания Комиссии:</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t>- 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t>-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3.5. Заседание Комиссии проводится в присутствии педагогического работника, в отношении которого рассматривается вопрос.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4C79CC" w:rsidRPr="004C79CC" w:rsidRDefault="004C79CC" w:rsidP="00735231">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3.8. По итогам рассмотрения вопроса Комиссия принимает одно из следующих решений:</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t>а) установить, что педагогический работник соблюдал нормы профессиональной этики;</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t>б) установить, что педагогический работник не соблюдал нормы профессиональной этики, и рекомендовать заведующему Учреждением указать педагогическому работнику на недопустимость нарушения норм профессиональной этики;</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lastRenderedPageBreak/>
        <w:t>в) установить, что педагогический работник грубо нарушал нормы профессиональной этики и рекомендовать заведующему Учреждением рассмотреть возможность наложения на педагогического работника соответствующего дисциплинарного взыскания;</w:t>
      </w:r>
    </w:p>
    <w:p w:rsidR="004C79CC" w:rsidRPr="004C79CC" w:rsidRDefault="004C79CC" w:rsidP="004C79CC">
      <w:pPr>
        <w:spacing w:after="0" w:line="240" w:lineRule="auto"/>
        <w:jc w:val="both"/>
        <w:rPr>
          <w:rFonts w:ascii="Times New Roman" w:hAnsi="Times New Roman" w:cs="Times New Roman"/>
          <w:sz w:val="28"/>
          <w:szCs w:val="28"/>
        </w:rPr>
      </w:pPr>
      <w:r w:rsidRPr="004C79CC">
        <w:rPr>
          <w:rFonts w:ascii="Times New Roman" w:hAnsi="Times New Roman" w:cs="Times New Roman"/>
          <w:sz w:val="28"/>
          <w:szCs w:val="28"/>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трёх рабочих дней, а при необходимости немедленно.</w:t>
      </w:r>
    </w:p>
    <w:p w:rsidR="004C79CC" w:rsidRPr="004C79CC" w:rsidRDefault="004C79CC" w:rsidP="004C79CC">
      <w:pPr>
        <w:spacing w:after="0" w:line="240" w:lineRule="auto"/>
        <w:jc w:val="both"/>
        <w:rPr>
          <w:rFonts w:ascii="Times New Roman" w:hAnsi="Times New Roman" w:cs="Times New Roman"/>
          <w:sz w:val="28"/>
          <w:szCs w:val="28"/>
        </w:rPr>
      </w:pPr>
    </w:p>
    <w:p w:rsidR="00752608" w:rsidRPr="00752608" w:rsidRDefault="00752608" w:rsidP="004C79CC">
      <w:pPr>
        <w:spacing w:after="0" w:line="240" w:lineRule="auto"/>
        <w:jc w:val="both"/>
        <w:rPr>
          <w:rFonts w:ascii="Times New Roman" w:hAnsi="Times New Roman" w:cs="Times New Roman"/>
          <w:b/>
          <w:sz w:val="28"/>
          <w:szCs w:val="28"/>
        </w:rPr>
      </w:pPr>
      <w:r w:rsidRPr="00752608">
        <w:rPr>
          <w:rFonts w:ascii="Times New Roman" w:hAnsi="Times New Roman" w:cs="Times New Roman"/>
          <w:b/>
          <w:sz w:val="28"/>
          <w:szCs w:val="28"/>
        </w:rPr>
        <w:t>4. Порядок оформления решений комиссии</w:t>
      </w:r>
    </w:p>
    <w:p w:rsidR="004C79CC" w:rsidRPr="004C79CC" w:rsidRDefault="004C79CC" w:rsidP="00752608">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4.1. Решения Комиссии оформляются протоколами, которые подписывает председатель и секретарь Комиссии. Решения Комиссии носят для заведующего Учреждением обязательный характер.</w:t>
      </w:r>
    </w:p>
    <w:p w:rsidR="004C79CC" w:rsidRPr="004C79CC" w:rsidRDefault="004C79CC" w:rsidP="00752608">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4.2. Член Комиссии, не согласный с её решением, вправе в письменной форме изложить своё мнение, которое подлежит обязательному приобщению к протоколу и с которым должен быть ознакомлен педагогический работник.</w:t>
      </w:r>
    </w:p>
    <w:p w:rsidR="004C79CC" w:rsidRPr="004C79CC" w:rsidRDefault="004C79CC" w:rsidP="00752608">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4.3. Копии протокола в течение трёх рабочих дней со дня заседания передаются заведующему Учреждением и педагогическому работнику (если на заседании Комиссии рассматривались несколько вопросов, то ему передаётся выписка из протокола), а также по решению Комиссии — иным заинтересованным лицам.</w:t>
      </w:r>
    </w:p>
    <w:p w:rsidR="004C79CC" w:rsidRPr="004C79CC" w:rsidRDefault="004C79CC" w:rsidP="00752608">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4.4. Заведующий Учреждением обязан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заведующего Учреждением оглашается на ближайшем заседании Комиссии.</w:t>
      </w:r>
    </w:p>
    <w:p w:rsidR="004C79CC" w:rsidRPr="004C79CC" w:rsidRDefault="004C79CC" w:rsidP="00752608">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4C79CC" w:rsidRPr="004C79CC" w:rsidRDefault="004C79CC" w:rsidP="004C79CC">
      <w:pPr>
        <w:spacing w:after="0" w:line="240" w:lineRule="auto"/>
        <w:jc w:val="both"/>
        <w:rPr>
          <w:rFonts w:ascii="Times New Roman" w:hAnsi="Times New Roman" w:cs="Times New Roman"/>
          <w:sz w:val="28"/>
          <w:szCs w:val="28"/>
        </w:rPr>
      </w:pPr>
    </w:p>
    <w:p w:rsidR="00752608" w:rsidRPr="00752608" w:rsidRDefault="00752608" w:rsidP="004C79CC">
      <w:pPr>
        <w:spacing w:after="0" w:line="240" w:lineRule="auto"/>
        <w:jc w:val="both"/>
        <w:rPr>
          <w:rFonts w:ascii="Times New Roman" w:hAnsi="Times New Roman" w:cs="Times New Roman"/>
          <w:b/>
          <w:sz w:val="28"/>
          <w:szCs w:val="28"/>
        </w:rPr>
      </w:pPr>
      <w:r w:rsidRPr="00752608">
        <w:rPr>
          <w:rFonts w:ascii="Times New Roman" w:hAnsi="Times New Roman" w:cs="Times New Roman"/>
          <w:b/>
          <w:sz w:val="28"/>
          <w:szCs w:val="28"/>
        </w:rPr>
        <w:t>5. Обеспечение деятельности комиссии</w:t>
      </w:r>
    </w:p>
    <w:p w:rsidR="004C79CC" w:rsidRPr="004C79CC" w:rsidRDefault="004C79CC" w:rsidP="00752608">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5.1. Организационно-техническое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4C79CC" w:rsidRPr="004C79CC" w:rsidRDefault="004C79CC" w:rsidP="00752608">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5.2. Делопроизводство Комиссии ведётся в соответствии с действующим законодательством.</w:t>
      </w:r>
    </w:p>
    <w:p w:rsidR="004C79CC" w:rsidRPr="004C79CC" w:rsidRDefault="004C79CC" w:rsidP="00752608">
      <w:pPr>
        <w:spacing w:after="0" w:line="240" w:lineRule="auto"/>
        <w:ind w:firstLine="708"/>
        <w:jc w:val="both"/>
        <w:rPr>
          <w:rFonts w:ascii="Times New Roman" w:hAnsi="Times New Roman" w:cs="Times New Roman"/>
          <w:sz w:val="28"/>
          <w:szCs w:val="28"/>
        </w:rPr>
      </w:pPr>
      <w:r w:rsidRPr="004C79CC">
        <w:rPr>
          <w:rFonts w:ascii="Times New Roman" w:hAnsi="Times New Roman" w:cs="Times New Roman"/>
          <w:sz w:val="28"/>
          <w:szCs w:val="28"/>
        </w:rPr>
        <w:t>5.3. Протоколы заседания Комиссии хранятся в составе отдельного дела в архиве Учреждения.</w:t>
      </w:r>
    </w:p>
    <w:sectPr w:rsidR="004C79CC" w:rsidRPr="004C7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33"/>
    <w:rsid w:val="004C79CC"/>
    <w:rsid w:val="00514AAA"/>
    <w:rsid w:val="005A17E6"/>
    <w:rsid w:val="00735231"/>
    <w:rsid w:val="00752608"/>
    <w:rsid w:val="008B5533"/>
    <w:rsid w:val="00A4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5151"/>
  <w15:chartTrackingRefBased/>
  <w15:docId w15:val="{9EF78AF2-93E4-49F9-A56C-7FACFF37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514AAA"/>
  </w:style>
  <w:style w:type="character" w:customStyle="1" w:styleId="c8">
    <w:name w:val="c8"/>
    <w:basedOn w:val="a0"/>
    <w:rsid w:val="00514AAA"/>
  </w:style>
  <w:style w:type="character" w:customStyle="1" w:styleId="c2">
    <w:name w:val="c2"/>
    <w:basedOn w:val="a0"/>
    <w:rsid w:val="00514AAA"/>
  </w:style>
  <w:style w:type="paragraph" w:customStyle="1" w:styleId="c15">
    <w:name w:val="c15"/>
    <w:basedOn w:val="a"/>
    <w:rsid w:val="00514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14AAA"/>
  </w:style>
  <w:style w:type="paragraph" w:customStyle="1" w:styleId="c11">
    <w:name w:val="c11"/>
    <w:basedOn w:val="a"/>
    <w:rsid w:val="00514A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2019-04-17T07:13:00Z</dcterms:created>
  <dcterms:modified xsi:type="dcterms:W3CDTF">2021-09-09T19:25:00Z</dcterms:modified>
</cp:coreProperties>
</file>