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35F0" w14:textId="77777777" w:rsidR="006D1573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октября</w:t>
      </w:r>
    </w:p>
    <w:p w14:paraId="1E4B10C1" w14:textId="77777777" w:rsidR="006D1573" w:rsidRDefault="00000000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Международный день пожилых людей</w:t>
      </w:r>
    </w:p>
    <w:p w14:paraId="40CE8A6A" w14:textId="77777777" w:rsidR="006D1573" w:rsidRDefault="0000000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/>
          <w:sz w:val="28"/>
          <w:szCs w:val="28"/>
          <w:shd w:val="clear" w:color="auto" w:fill="FAFAFB"/>
        </w:rPr>
        <w:t>День пожилого человека, который напоминает о том, что старшим нужно помогать и уважать их. Этот день имеет огромную важность для всего общества, поэтому с 1991 года отмечается на международном уровне. Дата выбрана неслучайно: бытует мнение, что старость —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</w:r>
      <w:r>
        <w:rPr>
          <w:rFonts w:ascii="Arial" w:hAnsi="Arial"/>
          <w:color w:val="335875"/>
          <w:u w:color="335875"/>
          <w:shd w:val="clear" w:color="auto" w:fill="FAFAFB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B"/>
        </w:rPr>
        <w:t xml:space="preserve">Главное целью этого дня является обратить внимание всех обитателей планеты на проблемы и трудности, с которыми сталкиваются люди пожилого возраста. Об этом же напоминает нам рассказ Л. Толстого «Старый дед и внучек». </w:t>
      </w:r>
    </w:p>
    <w:p w14:paraId="4EA0D73A" w14:textId="77777777" w:rsidR="006D1573" w:rsidRDefault="0000000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Главное целью этого дня является обратить внимание всех обитателей планеты на проблемы и трудности, с которыми сталкиваются люди пожилого возраста.  А также повышение степени информирования общественности о проблеме демографического старения общества, индивидуальных и социальных потребностях пожилых людей, их вкладе в развитие общества, необходимости изменения отношения к пожилым людям; обеспечения людям пожилого возраста независимости, участия в жизни общества, необходимого ухода, условий для реализации внутреннего потенциала и поддержания их достоинства.</w:t>
      </w:r>
    </w:p>
    <w:p w14:paraId="0B6DBA4B" w14:textId="77777777" w:rsidR="006D1573" w:rsidRDefault="00000000">
      <w:pPr>
        <w:pStyle w:val="c1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Основные хештеги мероприятия: </w:t>
      </w:r>
      <w:r>
        <w:rPr>
          <w:sz w:val="28"/>
          <w:szCs w:val="28"/>
        </w:rPr>
        <w:t xml:space="preserve">#РДШ #Росдетцентр #навигаторыдетсва #Внукипопереписке #Старостьврадость </w:t>
      </w:r>
    </w:p>
    <w:p w14:paraId="0B908A25" w14:textId="77777777" w:rsidR="006D1573" w:rsidRDefault="00000000">
      <w:pPr>
        <w:pStyle w:val="10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  <w:shd w:val="clear" w:color="auto" w:fill="FFFFFF"/>
        </w:rPr>
        <w:t>Участие в акции «Внуки по переписке».</w:t>
      </w:r>
    </w:p>
    <w:p w14:paraId="43105813" w14:textId="77777777" w:rsidR="006D1573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Срок подготовки: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30 сентября 2021 года.</w:t>
      </w:r>
    </w:p>
    <w:p w14:paraId="650FB84D" w14:textId="77777777" w:rsidR="006D1573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Срок реализации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 1 октября.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71E554A" w14:textId="77777777" w:rsidR="006D1573" w:rsidRDefault="0000000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Возраст: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обучающие образовательной организации 1 – 11 класс.</w:t>
      </w:r>
    </w:p>
    <w:p w14:paraId="51BAC043" w14:textId="77777777" w:rsidR="006D1573" w:rsidRDefault="0000000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Механика работы:</w:t>
      </w:r>
    </w:p>
    <w:p w14:paraId="046EB604" w14:textId="77777777" w:rsidR="006D1573" w:rsidRDefault="00000000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Советникам директора по воспитанию предлагается совместно с активистами образовательной организации организовать на больших переменах мастер-класс по созданию открыток, учитывая рекомендации (Приложение 1).</w:t>
      </w:r>
    </w:p>
    <w:p w14:paraId="26496B9B" w14:textId="77777777" w:rsidR="006D1573" w:rsidRDefault="00000000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процесс подготовки на видео, фотографии процесса изготовления открыток.</w:t>
      </w:r>
    </w:p>
    <w:p w14:paraId="69B1DCF7" w14:textId="77777777" w:rsidR="006D1573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возможности можно организовать выставку готовых работ.</w:t>
      </w:r>
    </w:p>
    <w:p w14:paraId="6776F0C1" w14:textId="77777777" w:rsidR="006D1573" w:rsidRDefault="00000000">
      <w:pPr>
        <w:pStyle w:val="c13"/>
        <w:numPr>
          <w:ilvl w:val="0"/>
          <w:numId w:val="4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D0D0D"/>
          <w:sz w:val="28"/>
          <w:szCs w:val="28"/>
          <w:u w:color="0D0D0D"/>
        </w:rPr>
        <w:lastRenderedPageBreak/>
        <w:t>П</w:t>
      </w:r>
      <w:r>
        <w:rPr>
          <w:sz w:val="28"/>
          <w:szCs w:val="28"/>
        </w:rPr>
        <w:t xml:space="preserve">олучившуюся открытку отсканировать или сфотографировать и опубликовать в социальной сети «В Контакте» с основными хештегами мероприятия. </w:t>
      </w:r>
    </w:p>
    <w:p w14:paraId="58FF1413" w14:textId="77777777" w:rsidR="006D1573" w:rsidRDefault="006D1573">
      <w:pPr>
        <w:pStyle w:val="c1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14:paraId="4CB1EF53" w14:textId="77777777" w:rsidR="006D1573" w:rsidRDefault="0000000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Заранее узнать адрес дома-интернета для пожилых людей, одинокого пожилого человека и централизовано сделать передачу открыток. Адреса некоторых домов-интернатов для пожилых людей можно найти в ссылке ниже</w:t>
      </w:r>
    </w:p>
    <w:p w14:paraId="6137157F" w14:textId="77777777" w:rsidR="006D1573" w:rsidRDefault="00000000">
      <w:pPr>
        <w:jc w:val="both"/>
        <w:rPr>
          <w:rStyle w:val="Hyperlink0"/>
        </w:rPr>
      </w:pPr>
      <w:hyperlink r:id="rId7" w:history="1">
        <w:r>
          <w:rPr>
            <w:rStyle w:val="Hyperlink0"/>
          </w:rPr>
          <w:t>https://starikam.org/dom/</w:t>
        </w:r>
      </w:hyperlink>
    </w:p>
    <w:p w14:paraId="19409AE1" w14:textId="77777777" w:rsidR="006D1573" w:rsidRDefault="00000000">
      <w:pPr>
        <w:pStyle w:val="c1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  <w:u w:val="none" w:color="000000"/>
        </w:rPr>
        <w:t xml:space="preserve"> </w:t>
      </w:r>
      <w:r>
        <w:rPr>
          <w:b/>
          <w:bCs/>
          <w:sz w:val="28"/>
          <w:szCs w:val="28"/>
        </w:rPr>
        <w:t>1 октября:</w:t>
      </w:r>
    </w:p>
    <w:p w14:paraId="5E82793C" w14:textId="77777777" w:rsidR="006D1573" w:rsidRDefault="00000000">
      <w:pPr>
        <w:pStyle w:val="c13"/>
        <w:shd w:val="clear" w:color="auto" w:fill="FFFFFF"/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процесс поздравления, передачи или отправки открыток.  </w:t>
      </w:r>
    </w:p>
    <w:p w14:paraId="4E71E849" w14:textId="77777777" w:rsidR="006D1573" w:rsidRDefault="006D1573">
      <w:pPr>
        <w:pStyle w:val="c13"/>
        <w:shd w:val="clear" w:color="auto" w:fill="FFFFFF"/>
        <w:spacing w:before="0" w:after="0"/>
        <w:ind w:left="720"/>
        <w:jc w:val="both"/>
        <w:rPr>
          <w:sz w:val="28"/>
          <w:szCs w:val="28"/>
        </w:rPr>
      </w:pPr>
    </w:p>
    <w:p w14:paraId="02E90B2B" w14:textId="77777777" w:rsidR="006D1573" w:rsidRDefault="00000000">
      <w:pPr>
        <w:pStyle w:val="c13"/>
        <w:numPr>
          <w:ilvl w:val="0"/>
          <w:numId w:val="6"/>
        </w:numPr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Акция «На одной волне».</w:t>
      </w:r>
    </w:p>
    <w:p w14:paraId="415E3182" w14:textId="77777777" w:rsidR="006D1573" w:rsidRDefault="0000000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Обучающимся образовательной организации предлагается принять участие во Всероссийской акции, посвящённой Дню пожилых людей «На одной волне».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hyperlink r:id="rId8" w:history="1">
        <w:r>
          <w:rPr>
            <w:rStyle w:val="Hyperlink1"/>
            <w:rFonts w:eastAsia="Arial Unicode MS"/>
          </w:rPr>
          <w:t>https://disk.yandex.ru/i/DmhzfemO6j473w</w:t>
        </w:r>
      </w:hyperlink>
    </w:p>
    <w:p w14:paraId="559E2D9B" w14:textId="77777777" w:rsidR="006D1573" w:rsidRDefault="006D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487AF0" w14:textId="77777777" w:rsidR="006D1573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Подготовить видеоматериал для отчетного ролика:</w:t>
      </w:r>
    </w:p>
    <w:p w14:paraId="67A104AE" w14:textId="77777777" w:rsidR="006D1573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совместной деятельности детей и советников по проведению ряда мероприятий;</w:t>
      </w:r>
    </w:p>
    <w:p w14:paraId="273D6998" w14:textId="77777777" w:rsidR="006D15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советников.</w:t>
      </w:r>
    </w:p>
    <w:p w14:paraId="3E465853" w14:textId="77777777" w:rsidR="006D1573" w:rsidRDefault="006D15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F4768A5" w14:textId="77777777" w:rsidR="006D1573" w:rsidRDefault="006D1573">
      <w:pPr>
        <w:pStyle w:val="c13"/>
        <w:shd w:val="clear" w:color="auto" w:fill="FFFFFF"/>
        <w:spacing w:before="0" w:after="0"/>
        <w:jc w:val="right"/>
        <w:rPr>
          <w:rStyle w:val="a7"/>
          <w:sz w:val="28"/>
          <w:szCs w:val="28"/>
        </w:rPr>
      </w:pPr>
    </w:p>
    <w:p w14:paraId="61865316" w14:textId="77777777" w:rsidR="006D1573" w:rsidRDefault="00000000">
      <w:pPr>
        <w:pStyle w:val="c13"/>
        <w:shd w:val="clear" w:color="auto" w:fill="FFFFFF"/>
        <w:spacing w:before="0" w:after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Приложение 1 </w:t>
      </w:r>
    </w:p>
    <w:p w14:paraId="792E6854" w14:textId="77777777" w:rsidR="006D1573" w:rsidRDefault="00000000">
      <w:pPr>
        <w:pStyle w:val="c13"/>
        <w:shd w:val="clear" w:color="auto" w:fill="FFFFFF"/>
        <w:spacing w:before="0" w:after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к всероссийской акции «Внуки по переписке», </w:t>
      </w:r>
    </w:p>
    <w:p w14:paraId="04654998" w14:textId="77777777" w:rsidR="006D1573" w:rsidRDefault="00000000">
      <w:pPr>
        <w:pStyle w:val="c13"/>
        <w:shd w:val="clear" w:color="auto" w:fill="FFFFFF"/>
        <w:spacing w:before="0" w:after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приуроченной к празднованию</w:t>
      </w:r>
    </w:p>
    <w:p w14:paraId="3CC4EF10" w14:textId="77777777" w:rsidR="006D1573" w:rsidRDefault="00000000">
      <w:pPr>
        <w:pStyle w:val="c13"/>
        <w:shd w:val="clear" w:color="auto" w:fill="FFFFFF"/>
        <w:spacing w:before="0" w:after="0"/>
        <w:jc w:val="right"/>
        <w:rPr>
          <w:rStyle w:val="Hyperlink3"/>
        </w:rPr>
      </w:pPr>
      <w:hyperlink r:id="rId9" w:history="1">
        <w:r>
          <w:rPr>
            <w:rStyle w:val="Hyperlink3"/>
          </w:rPr>
          <w:t>Международного дня пожилых людей</w:t>
        </w:r>
      </w:hyperlink>
    </w:p>
    <w:p w14:paraId="6A13FE0B" w14:textId="77777777" w:rsidR="006D1573" w:rsidRDefault="006D1573">
      <w:pPr>
        <w:pStyle w:val="c13"/>
        <w:shd w:val="clear" w:color="auto" w:fill="FFFFFF"/>
        <w:spacing w:before="0" w:after="0"/>
        <w:jc w:val="right"/>
        <w:rPr>
          <w:rStyle w:val="a7"/>
          <w:sz w:val="28"/>
          <w:szCs w:val="28"/>
        </w:rPr>
      </w:pPr>
    </w:p>
    <w:p w14:paraId="1C05E5E8" w14:textId="77777777" w:rsidR="006D1573" w:rsidRDefault="006D1573">
      <w:pPr>
        <w:pStyle w:val="c13"/>
        <w:shd w:val="clear" w:color="auto" w:fill="FFFFFF"/>
        <w:spacing w:before="0" w:after="0"/>
        <w:jc w:val="right"/>
        <w:rPr>
          <w:rStyle w:val="a7"/>
          <w:color w:val="0D0D0D"/>
          <w:sz w:val="28"/>
          <w:szCs w:val="28"/>
          <w:u w:color="0D0D0D"/>
        </w:rPr>
      </w:pPr>
    </w:p>
    <w:p w14:paraId="2951BD10" w14:textId="77777777" w:rsidR="006D1573" w:rsidRDefault="00000000">
      <w:pPr>
        <w:shd w:val="clear" w:color="auto" w:fill="FFFFFF"/>
        <w:spacing w:after="0" w:line="240" w:lineRule="auto"/>
        <w:jc w:val="center"/>
        <w:outlineLvl w:val="1"/>
        <w:rPr>
          <w:rStyle w:val="a7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Style w:val="a7"/>
          <w:rFonts w:ascii="Times New Roman" w:hAnsi="Times New Roman"/>
          <w:b/>
          <w:bCs/>
          <w:color w:val="0D0D0D"/>
          <w:sz w:val="28"/>
          <w:szCs w:val="28"/>
          <w:u w:color="0D0D0D"/>
        </w:rPr>
        <w:t>Рекомендации для поздравлений</w:t>
      </w:r>
    </w:p>
    <w:p w14:paraId="3FCEE91A" w14:textId="77777777" w:rsidR="006D1573" w:rsidRDefault="00000000">
      <w:pPr>
        <w:shd w:val="clear" w:color="auto" w:fill="FFFFFF"/>
        <w:spacing w:after="0" w:line="240" w:lineRule="auto"/>
        <w:jc w:val="center"/>
        <w:outlineLvl w:val="1"/>
        <w:rPr>
          <w:rStyle w:val="a7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  <w:r>
        <w:rPr>
          <w:rStyle w:val="a7"/>
          <w:rFonts w:ascii="Times New Roman" w:hAnsi="Times New Roman"/>
          <w:b/>
          <w:bCs/>
          <w:color w:val="0D0D0D"/>
          <w:sz w:val="28"/>
          <w:szCs w:val="28"/>
          <w:u w:color="0D0D0D"/>
        </w:rPr>
        <w:t>(представлены фондом)</w:t>
      </w:r>
    </w:p>
    <w:p w14:paraId="7FD15F8F" w14:textId="77777777" w:rsidR="006D1573" w:rsidRDefault="006D1573">
      <w:pPr>
        <w:shd w:val="clear" w:color="auto" w:fill="FFFFFF"/>
        <w:spacing w:after="0" w:line="240" w:lineRule="auto"/>
        <w:jc w:val="center"/>
        <w:outlineLvl w:val="1"/>
        <w:rPr>
          <w:rStyle w:val="a7"/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0D0D0D"/>
        </w:rPr>
      </w:pPr>
    </w:p>
    <w:p w14:paraId="1E4BFE57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Пишите добрые поздравления с праздником, желайте что-то, что с ним связано. На день рождения желайте долголетия и благодарите за то, что жили и работали ради нас. Желать можно здоровья, бодрости, оптимизма, уважения и улыбок окружающих, хорошей погоды за окном и всего, чего хотим пожелать</w:t>
      </w:r>
    </w:p>
    <w:p w14:paraId="64692027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Вместо «дорогой/уважаемый» можно поздороваться, например: «Здравствуйте, Клавдия Тимофеевна!»</w:t>
      </w:r>
    </w:p>
    <w:p w14:paraId="30035C20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lastRenderedPageBreak/>
        <w:t>Можно сказать, несколько слов о себе, бабушкам это интересно: «Меня зовут… я живу в Москве, работаю/учусь…», можно упомянуть детей.</w:t>
      </w:r>
    </w:p>
    <w:p w14:paraId="0BF1F6F1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Не затрагиваем темы «много денег», семейного уюта и любви близких, путешествий и прочего, что недоступно адресатам — из-за этого бабушка, вместо того, чтобы порадоваться, может загрустить. Не желайте: чтобы ваши родные чаще вспоминали и навещали вас (многие не могут на это повлиять, а у кого-то родных вовсе нет); поддержки родных и близких; пусть вас окружают родные, дети и внуки; желаю не сидеть сложа руки, а заниматься чем-то увлекательным и интересным (многие не в состоянии даже встать с кровати); богатства; мира и счастья вашему дому, что лучшее только впереди.</w:t>
      </w:r>
    </w:p>
    <w:p w14:paraId="5C9B41AF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Не рекомендуется напоминать о смерти, загробной жизни: что жизнь у каждого не вечна, но вечна душа и пр.</w:t>
      </w:r>
    </w:p>
    <w:p w14:paraId="4B33B103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Недопустимы нравоучения или советы касательно того, как жить дальше, во что верить.</w:t>
      </w:r>
    </w:p>
    <w:p w14:paraId="191AA326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Подпишитесь своим именем (не от корпорации или школы) и поставьте дату написания письма.</w:t>
      </w:r>
    </w:p>
    <w:p w14:paraId="2DF1A13A" w14:textId="77777777" w:rsidR="006D1573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a7"/>
          <w:rFonts w:ascii="Times New Roman" w:hAnsi="Times New Roman"/>
          <w:color w:val="0D0D0D"/>
          <w:sz w:val="28"/>
          <w:szCs w:val="28"/>
          <w:u w:color="0D0D0D"/>
        </w:rPr>
        <w:t>Идеально указать на конверте обратный адрес: бабушки и дедушки отвечают крайне редко, но отсутствие такой возможности иногда их обижает.</w:t>
      </w:r>
    </w:p>
    <w:p w14:paraId="29C2FF4B" w14:textId="77777777" w:rsidR="006D1573" w:rsidRDefault="006D1573">
      <w:pPr>
        <w:pStyle w:val="c13"/>
        <w:shd w:val="clear" w:color="auto" w:fill="FFFFFF"/>
        <w:spacing w:before="0" w:after="0"/>
        <w:jc w:val="both"/>
      </w:pPr>
    </w:p>
    <w:sectPr w:rsidR="006D1573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AC0F" w14:textId="77777777" w:rsidR="007F3747" w:rsidRDefault="007F3747">
      <w:pPr>
        <w:spacing w:after="0" w:line="240" w:lineRule="auto"/>
      </w:pPr>
      <w:r>
        <w:separator/>
      </w:r>
    </w:p>
  </w:endnote>
  <w:endnote w:type="continuationSeparator" w:id="0">
    <w:p w14:paraId="7A64988E" w14:textId="77777777" w:rsidR="007F3747" w:rsidRDefault="007F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F263" w14:textId="77777777" w:rsidR="006D1573" w:rsidRDefault="006D15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7C3E" w14:textId="77777777" w:rsidR="007F3747" w:rsidRDefault="007F3747">
      <w:pPr>
        <w:spacing w:after="0" w:line="240" w:lineRule="auto"/>
      </w:pPr>
      <w:r>
        <w:separator/>
      </w:r>
    </w:p>
  </w:footnote>
  <w:footnote w:type="continuationSeparator" w:id="0">
    <w:p w14:paraId="05E99C54" w14:textId="77777777" w:rsidR="007F3747" w:rsidRDefault="007F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19C8" w14:textId="77777777" w:rsidR="006D1573" w:rsidRDefault="006D15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F95"/>
    <w:multiLevelType w:val="hybridMultilevel"/>
    <w:tmpl w:val="E696AE7A"/>
    <w:styleLink w:val="30"/>
    <w:lvl w:ilvl="0" w:tplc="1124189C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CA5952">
      <w:start w:val="1"/>
      <w:numFmt w:val="decimal"/>
      <w:lvlText w:val="%2."/>
      <w:lvlJc w:val="left"/>
      <w:pPr>
        <w:tabs>
          <w:tab w:val="left" w:pos="720"/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6867E">
      <w:start w:val="1"/>
      <w:numFmt w:val="decimal"/>
      <w:lvlText w:val="%3."/>
      <w:lvlJc w:val="left"/>
      <w:pPr>
        <w:tabs>
          <w:tab w:val="left" w:pos="720"/>
          <w:tab w:val="num" w:pos="2291"/>
        </w:tabs>
        <w:ind w:left="1440" w:firstLine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A63AA">
      <w:start w:val="1"/>
      <w:numFmt w:val="decimal"/>
      <w:lvlText w:val="%4."/>
      <w:lvlJc w:val="left"/>
      <w:pPr>
        <w:tabs>
          <w:tab w:val="left" w:pos="720"/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2F44E">
      <w:start w:val="1"/>
      <w:numFmt w:val="decimal"/>
      <w:lvlText w:val="%5."/>
      <w:lvlJc w:val="left"/>
      <w:pPr>
        <w:tabs>
          <w:tab w:val="left" w:pos="720"/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4EE96">
      <w:start w:val="1"/>
      <w:numFmt w:val="decimal"/>
      <w:lvlText w:val="%6."/>
      <w:lvlJc w:val="left"/>
      <w:pPr>
        <w:tabs>
          <w:tab w:val="left" w:pos="720"/>
          <w:tab w:val="num" w:pos="4451"/>
        </w:tabs>
        <w:ind w:left="3600" w:firstLine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85F1C">
      <w:start w:val="1"/>
      <w:numFmt w:val="decimal"/>
      <w:lvlText w:val="%7."/>
      <w:lvlJc w:val="left"/>
      <w:pPr>
        <w:tabs>
          <w:tab w:val="left" w:pos="720"/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6E75A">
      <w:start w:val="1"/>
      <w:numFmt w:val="decimal"/>
      <w:lvlText w:val="%8."/>
      <w:lvlJc w:val="left"/>
      <w:pPr>
        <w:tabs>
          <w:tab w:val="left" w:pos="720"/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8E570">
      <w:start w:val="1"/>
      <w:numFmt w:val="decimal"/>
      <w:lvlText w:val="%9."/>
      <w:lvlJc w:val="left"/>
      <w:pPr>
        <w:tabs>
          <w:tab w:val="left" w:pos="720"/>
          <w:tab w:val="num" w:pos="6611"/>
        </w:tabs>
        <w:ind w:left="5760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7A3BAD"/>
    <w:multiLevelType w:val="hybridMultilevel"/>
    <w:tmpl w:val="3B348D8C"/>
    <w:styleLink w:val="5"/>
    <w:lvl w:ilvl="0" w:tplc="B9767A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009A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98CDD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2A937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E0EEE4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D524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02C93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FBE0BF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7CE59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4095078"/>
    <w:multiLevelType w:val="hybridMultilevel"/>
    <w:tmpl w:val="9D98590A"/>
    <w:styleLink w:val="4"/>
    <w:lvl w:ilvl="0" w:tplc="43FA32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020F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1C05A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08CB87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4A874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27EE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FFAF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638FCD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760F6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6D11798"/>
    <w:multiLevelType w:val="hybridMultilevel"/>
    <w:tmpl w:val="88DE4A16"/>
    <w:styleLink w:val="1"/>
    <w:lvl w:ilvl="0" w:tplc="7C16FDF0">
      <w:start w:val="1"/>
      <w:numFmt w:val="decimal"/>
      <w:lvlText w:val="%1."/>
      <w:lvlJc w:val="left"/>
      <w:pPr>
        <w:ind w:left="70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AAE70">
      <w:start w:val="1"/>
      <w:numFmt w:val="lowerLetter"/>
      <w:lvlText w:val="%2."/>
      <w:lvlJc w:val="left"/>
      <w:pPr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3E445E">
      <w:start w:val="1"/>
      <w:numFmt w:val="lowerRoman"/>
      <w:lvlText w:val="%3."/>
      <w:lvlJc w:val="left"/>
      <w:pPr>
        <w:ind w:left="21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92A2F4">
      <w:start w:val="1"/>
      <w:numFmt w:val="decimal"/>
      <w:lvlText w:val="%4."/>
      <w:lvlJc w:val="left"/>
      <w:pPr>
        <w:ind w:left="286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2CA4C6">
      <w:start w:val="1"/>
      <w:numFmt w:val="lowerLetter"/>
      <w:lvlText w:val="%5."/>
      <w:lvlJc w:val="left"/>
      <w:pPr>
        <w:ind w:left="358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AC918">
      <w:start w:val="1"/>
      <w:numFmt w:val="lowerRoman"/>
      <w:lvlText w:val="%6."/>
      <w:lvlJc w:val="left"/>
      <w:pPr>
        <w:ind w:left="4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069848">
      <w:start w:val="1"/>
      <w:numFmt w:val="decimal"/>
      <w:lvlText w:val="%7."/>
      <w:lvlJc w:val="left"/>
      <w:pPr>
        <w:ind w:left="50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3CD01A">
      <w:start w:val="1"/>
      <w:numFmt w:val="lowerLetter"/>
      <w:lvlText w:val="%8."/>
      <w:lvlJc w:val="left"/>
      <w:pPr>
        <w:ind w:left="574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613E8">
      <w:start w:val="1"/>
      <w:numFmt w:val="lowerRoman"/>
      <w:lvlText w:val="%9."/>
      <w:lvlJc w:val="left"/>
      <w:pPr>
        <w:ind w:left="6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9358A7"/>
    <w:multiLevelType w:val="hybridMultilevel"/>
    <w:tmpl w:val="E696AE7A"/>
    <w:numStyleLink w:val="30"/>
  </w:abstractNum>
  <w:abstractNum w:abstractNumId="5" w15:restartNumberingAfterBreak="0">
    <w:nsid w:val="2C0A33CD"/>
    <w:multiLevelType w:val="hybridMultilevel"/>
    <w:tmpl w:val="FFCA7D68"/>
    <w:styleLink w:val="2"/>
    <w:lvl w:ilvl="0" w:tplc="786AF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2F1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72BDD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251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0B5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EF8E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A7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A29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4969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C63A31"/>
    <w:multiLevelType w:val="hybridMultilevel"/>
    <w:tmpl w:val="168096F0"/>
    <w:numStyleLink w:val="3"/>
  </w:abstractNum>
  <w:abstractNum w:abstractNumId="7" w15:restartNumberingAfterBreak="0">
    <w:nsid w:val="3D6E5BC5"/>
    <w:multiLevelType w:val="hybridMultilevel"/>
    <w:tmpl w:val="9D98590A"/>
    <w:numStyleLink w:val="4"/>
  </w:abstractNum>
  <w:abstractNum w:abstractNumId="8" w15:restartNumberingAfterBreak="0">
    <w:nsid w:val="484073A0"/>
    <w:multiLevelType w:val="hybridMultilevel"/>
    <w:tmpl w:val="FFCA7D68"/>
    <w:numStyleLink w:val="2"/>
  </w:abstractNum>
  <w:abstractNum w:abstractNumId="9" w15:restartNumberingAfterBreak="0">
    <w:nsid w:val="4AB71851"/>
    <w:multiLevelType w:val="hybridMultilevel"/>
    <w:tmpl w:val="168096F0"/>
    <w:styleLink w:val="3"/>
    <w:lvl w:ilvl="0" w:tplc="1BDC2D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1368B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A169F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656EF5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F64083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BEA21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6869B6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8B67A1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6CA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51E17E42"/>
    <w:multiLevelType w:val="hybridMultilevel"/>
    <w:tmpl w:val="88DE4A16"/>
    <w:numStyleLink w:val="1"/>
  </w:abstractNum>
  <w:abstractNum w:abstractNumId="11" w15:restartNumberingAfterBreak="0">
    <w:nsid w:val="57B45E08"/>
    <w:multiLevelType w:val="hybridMultilevel"/>
    <w:tmpl w:val="3B348D8C"/>
    <w:numStyleLink w:val="5"/>
  </w:abstractNum>
  <w:abstractNum w:abstractNumId="12" w15:restartNumberingAfterBreak="0">
    <w:nsid w:val="61C93287"/>
    <w:multiLevelType w:val="hybridMultilevel"/>
    <w:tmpl w:val="E3082682"/>
    <w:numStyleLink w:val="20"/>
  </w:abstractNum>
  <w:abstractNum w:abstractNumId="13" w15:restartNumberingAfterBreak="0">
    <w:nsid w:val="64BC554B"/>
    <w:multiLevelType w:val="hybridMultilevel"/>
    <w:tmpl w:val="E3082682"/>
    <w:styleLink w:val="20"/>
    <w:lvl w:ilvl="0" w:tplc="9C448C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5600D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F0AC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08C43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D14D69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EBC65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FBECCB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ECC28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292A4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778572256">
    <w:abstractNumId w:val="3"/>
  </w:num>
  <w:num w:numId="2" w16cid:durableId="1836409503">
    <w:abstractNumId w:val="10"/>
  </w:num>
  <w:num w:numId="3" w16cid:durableId="2021665480">
    <w:abstractNumId w:val="5"/>
  </w:num>
  <w:num w:numId="4" w16cid:durableId="1873305513">
    <w:abstractNumId w:val="8"/>
  </w:num>
  <w:num w:numId="5" w16cid:durableId="1850025129">
    <w:abstractNumId w:val="8"/>
    <w:lvlOverride w:ilvl="0">
      <w:lvl w:ilvl="0" w:tplc="57E8E682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1847B6">
        <w:start w:val="1"/>
        <w:numFmt w:val="lowerLetter"/>
        <w:lvlText w:val="%2."/>
        <w:lvlJc w:val="left"/>
        <w:pPr>
          <w:tabs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3E3C8C">
        <w:start w:val="1"/>
        <w:numFmt w:val="lowerRoman"/>
        <w:lvlText w:val="%3."/>
        <w:lvlJc w:val="left"/>
        <w:pPr>
          <w:tabs>
            <w:tab w:val="num" w:pos="1800"/>
          </w:tabs>
          <w:ind w:left="1440" w:firstLine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626F8">
        <w:start w:val="1"/>
        <w:numFmt w:val="decimal"/>
        <w:lvlText w:val="%4."/>
        <w:lvlJc w:val="left"/>
        <w:pPr>
          <w:tabs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BA226A">
        <w:start w:val="1"/>
        <w:numFmt w:val="lowerLetter"/>
        <w:lvlText w:val="%5."/>
        <w:lvlJc w:val="left"/>
        <w:pPr>
          <w:tabs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C8A1AA">
        <w:start w:val="1"/>
        <w:numFmt w:val="lowerRoman"/>
        <w:lvlText w:val="%6."/>
        <w:lvlJc w:val="left"/>
        <w:pPr>
          <w:tabs>
            <w:tab w:val="num" w:pos="3960"/>
          </w:tabs>
          <w:ind w:left="3600" w:firstLine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FAC0A8">
        <w:start w:val="1"/>
        <w:numFmt w:val="decimal"/>
        <w:lvlText w:val="%7."/>
        <w:lvlJc w:val="left"/>
        <w:pPr>
          <w:tabs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D235BA">
        <w:start w:val="1"/>
        <w:numFmt w:val="lowerLetter"/>
        <w:lvlText w:val="%8."/>
        <w:lvlJc w:val="left"/>
        <w:pPr>
          <w:tabs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F402AC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44774301">
    <w:abstractNumId w:val="10"/>
    <w:lvlOverride w:ilvl="0">
      <w:startOverride w:val="2"/>
      <w:lvl w:ilvl="0" w:tplc="0B7CCE7E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A2B9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201B90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2CC12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E7CB8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B25150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D440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4EA26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7E62FC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14149969">
    <w:abstractNumId w:val="13"/>
  </w:num>
  <w:num w:numId="8" w16cid:durableId="506553781">
    <w:abstractNumId w:val="12"/>
  </w:num>
  <w:num w:numId="9" w16cid:durableId="2049573486">
    <w:abstractNumId w:val="9"/>
  </w:num>
  <w:num w:numId="10" w16cid:durableId="2070810079">
    <w:abstractNumId w:val="6"/>
  </w:num>
  <w:num w:numId="11" w16cid:durableId="1925844156">
    <w:abstractNumId w:val="2"/>
  </w:num>
  <w:num w:numId="12" w16cid:durableId="751974344">
    <w:abstractNumId w:val="7"/>
  </w:num>
  <w:num w:numId="13" w16cid:durableId="1311518422">
    <w:abstractNumId w:val="1"/>
  </w:num>
  <w:num w:numId="14" w16cid:durableId="1784500485">
    <w:abstractNumId w:val="11"/>
  </w:num>
  <w:num w:numId="15" w16cid:durableId="1791625147">
    <w:abstractNumId w:val="0"/>
  </w:num>
  <w:num w:numId="16" w16cid:durableId="2025203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73"/>
    <w:rsid w:val="000B505D"/>
    <w:rsid w:val="006D1573"/>
    <w:rsid w:val="007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1866"/>
  <w15:docId w15:val="{E4CED35D-3A92-4553-97E5-BD10D694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next w:val="a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13">
    <w:name w:val="c1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shd w:val="clear" w:color="auto" w:fill="FFFFFF"/>
    </w:rPr>
  </w:style>
  <w:style w:type="numbering" w:customStyle="1" w:styleId="20">
    <w:name w:val="Импортированный стиль 2.0"/>
    <w:pPr>
      <w:numPr>
        <w:numId w:val="7"/>
      </w:numPr>
    </w:pPr>
  </w:style>
  <w:style w:type="numbering" w:customStyle="1" w:styleId="3">
    <w:name w:val="Импортированный стиль 3"/>
    <w:pPr>
      <w:numPr>
        <w:numId w:val="9"/>
      </w:numPr>
    </w:pPr>
  </w:style>
  <w:style w:type="numbering" w:customStyle="1" w:styleId="4">
    <w:name w:val="Импортированный стиль 4"/>
    <w:pPr>
      <w:numPr>
        <w:numId w:val="11"/>
      </w:numPr>
    </w:pPr>
  </w:style>
  <w:style w:type="numbering" w:customStyle="1" w:styleId="5">
    <w:name w:val="Импортированный стиль 5"/>
    <w:pPr>
      <w:numPr>
        <w:numId w:val="13"/>
      </w:numPr>
    </w:pPr>
  </w:style>
  <w:style w:type="character" w:customStyle="1" w:styleId="a7">
    <w:name w:val="Нет"/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3">
    <w:name w:val="Hyperlink.3"/>
    <w:basedOn w:val="a7"/>
    <w:rPr>
      <w:sz w:val="28"/>
      <w:szCs w:val="28"/>
    </w:rPr>
  </w:style>
  <w:style w:type="numbering" w:customStyle="1" w:styleId="30">
    <w:name w:val="Импортированный стиль 3.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DmhzfemO6j473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ikam.org/d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0/0/79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Чупров</cp:lastModifiedBy>
  <cp:revision>2</cp:revision>
  <dcterms:created xsi:type="dcterms:W3CDTF">2022-09-22T20:04:00Z</dcterms:created>
  <dcterms:modified xsi:type="dcterms:W3CDTF">2022-09-22T20:05:00Z</dcterms:modified>
</cp:coreProperties>
</file>