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DE" w:rsidRDefault="002631DE" w:rsidP="002631DE">
      <w:pPr>
        <w:spacing w:after="0" w:line="240" w:lineRule="auto"/>
        <w:ind w:left="1068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631DE" w:rsidRDefault="002631DE" w:rsidP="002631DE">
      <w:pPr>
        <w:spacing w:after="0" w:line="240" w:lineRule="auto"/>
        <w:ind w:left="1068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№21 п.Приречный</w:t>
      </w:r>
    </w:p>
    <w:p w:rsidR="002631DE" w:rsidRDefault="002631DE" w:rsidP="002631DE">
      <w:pPr>
        <w:spacing w:after="0" w:line="240" w:lineRule="auto"/>
        <w:ind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</w:t>
      </w:r>
    </w:p>
    <w:p w:rsidR="002631DE" w:rsidRDefault="002631DE" w:rsidP="002631DE">
      <w:pPr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Рассмотрена                                                   Согласована                  Рекомендована                                         Утверждаю</w:t>
      </w:r>
    </w:p>
    <w:p w:rsidR="002631DE" w:rsidRDefault="002631DE" w:rsidP="002631DE">
      <w:pPr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на заседании ШМО                                         на заседании МС          к утверждению педсоветом                   директор МБОУ СОШ №21</w:t>
      </w:r>
    </w:p>
    <w:p w:rsidR="002631DE" w:rsidRDefault="002631DE" w:rsidP="002631DE">
      <w:pPr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учителей Филологии                                      протокол № 1                протокол№1от 30.08.2023                      п.Приречный</w:t>
      </w:r>
    </w:p>
    <w:p w:rsidR="002631DE" w:rsidRDefault="002631DE" w:rsidP="002631DE">
      <w:pPr>
        <w:tabs>
          <w:tab w:val="left" w:pos="2310"/>
        </w:tabs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протокол№1от 29.08.2023                              от29.08.2023                                                                                    _____Л.Е.Бекмурзаева                                                                                                                                   </w:t>
      </w:r>
    </w:p>
    <w:p w:rsidR="002631DE" w:rsidRDefault="002631DE" w:rsidP="002631DE">
      <w:pPr>
        <w:tabs>
          <w:tab w:val="left" w:pos="2310"/>
        </w:tabs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руководитель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ab/>
        <w:t xml:space="preserve">                           приказ № </w:t>
      </w:r>
      <w:proofErr w:type="gramStart"/>
      <w:r>
        <w:rPr>
          <w:rFonts w:ascii="Times New Roman" w:hAnsi="Times New Roman"/>
          <w:sz w:val="20"/>
          <w:szCs w:val="24"/>
        </w:rPr>
        <w:t>177  от</w:t>
      </w:r>
      <w:proofErr w:type="gramEnd"/>
      <w:r>
        <w:rPr>
          <w:rFonts w:ascii="Times New Roman" w:hAnsi="Times New Roman"/>
          <w:sz w:val="20"/>
          <w:szCs w:val="24"/>
        </w:rPr>
        <w:t xml:space="preserve"> 30.08.2023</w:t>
      </w:r>
    </w:p>
    <w:p w:rsidR="002631DE" w:rsidRDefault="002631DE" w:rsidP="002631DE">
      <w:pPr>
        <w:tabs>
          <w:tab w:val="left" w:pos="7260"/>
          <w:tab w:val="left" w:pos="9075"/>
        </w:tabs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</w:p>
    <w:p w:rsidR="002631DE" w:rsidRDefault="002631DE" w:rsidP="002631DE">
      <w:pPr>
        <w:tabs>
          <w:tab w:val="left" w:pos="7260"/>
        </w:tabs>
        <w:spacing w:after="0" w:line="240" w:lineRule="auto"/>
        <w:ind w:left="1474" w:right="-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______Е.А.Мосинцева</w:t>
      </w:r>
      <w:r>
        <w:rPr>
          <w:rFonts w:ascii="Times New Roman" w:hAnsi="Times New Roman"/>
          <w:sz w:val="20"/>
          <w:szCs w:val="24"/>
        </w:rPr>
        <w:tab/>
      </w:r>
    </w:p>
    <w:p w:rsidR="002631DE" w:rsidRDefault="002631DE" w:rsidP="002631DE">
      <w:pPr>
        <w:spacing w:after="0" w:line="240" w:lineRule="auto"/>
        <w:ind w:left="1191" w:right="-1"/>
        <w:rPr>
          <w:rFonts w:ascii="Times New Roman" w:hAnsi="Times New Roman"/>
          <w:sz w:val="20"/>
          <w:szCs w:val="24"/>
        </w:rPr>
      </w:pPr>
    </w:p>
    <w:p w:rsidR="002631DE" w:rsidRDefault="002631DE" w:rsidP="002631DE">
      <w:pPr>
        <w:spacing w:after="0" w:line="240" w:lineRule="auto"/>
        <w:ind w:left="1068" w:right="-1" w:hanging="1068"/>
        <w:rPr>
          <w:rFonts w:ascii="Times New Roman" w:hAnsi="Times New Roman"/>
          <w:sz w:val="24"/>
          <w:szCs w:val="24"/>
        </w:rPr>
      </w:pPr>
    </w:p>
    <w:p w:rsidR="002631DE" w:rsidRDefault="002631DE" w:rsidP="002631DE">
      <w:pPr>
        <w:spacing w:after="0" w:line="240" w:lineRule="auto"/>
        <w:ind w:right="-1"/>
        <w:rPr>
          <w:rFonts w:ascii="Times New Roman" w:hAnsi="Times New Roman"/>
          <w:b/>
          <w:sz w:val="44"/>
          <w:szCs w:val="24"/>
        </w:rPr>
      </w:pP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Разговоры</w:t>
      </w:r>
      <w:proofErr w:type="gramEnd"/>
      <w:r>
        <w:rPr>
          <w:rFonts w:ascii="Times New Roman" w:hAnsi="Times New Roman"/>
          <w:sz w:val="24"/>
          <w:szCs w:val="24"/>
        </w:rPr>
        <w:t xml:space="preserve"> о важном»</w:t>
      </w: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11 класса</w:t>
      </w: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2023-2024 учебный год</w:t>
      </w: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Мосинцевой Екатерины Анатольевны</w:t>
      </w:r>
    </w:p>
    <w:p w:rsidR="002631DE" w:rsidRDefault="002631DE" w:rsidP="002631DE">
      <w:pPr>
        <w:spacing w:after="0" w:line="240" w:lineRule="auto"/>
        <w:ind w:left="-227" w:right="-1"/>
        <w:jc w:val="center"/>
        <w:rPr>
          <w:rFonts w:ascii="Times New Roman" w:hAnsi="Times New Roman"/>
          <w:sz w:val="14"/>
          <w:szCs w:val="24"/>
        </w:rPr>
      </w:pPr>
    </w:p>
    <w:p w:rsidR="002631DE" w:rsidRDefault="002631DE" w:rsidP="002631DE">
      <w:pPr>
        <w:spacing w:after="0" w:line="240" w:lineRule="auto"/>
        <w:ind w:left="1068" w:right="-1"/>
        <w:rPr>
          <w:rFonts w:ascii="Times New Roman" w:hAnsi="Times New Roman"/>
          <w:sz w:val="16"/>
          <w:szCs w:val="24"/>
        </w:rPr>
      </w:pPr>
    </w:p>
    <w:p w:rsidR="002631DE" w:rsidRDefault="002631DE" w:rsidP="002631D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631DE" w:rsidRDefault="002631DE" w:rsidP="002631DE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2631DE" w:rsidRDefault="002631DE" w:rsidP="002631DE">
      <w:pPr>
        <w:spacing w:after="0" w:line="240" w:lineRule="auto"/>
        <w:ind w:left="1068" w:right="-1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   </w:t>
      </w:r>
    </w:p>
    <w:p w:rsidR="002631DE" w:rsidRDefault="002631DE" w:rsidP="002631DE">
      <w:pPr>
        <w:spacing w:after="0" w:line="240" w:lineRule="auto"/>
        <w:ind w:left="1068" w:right="-1"/>
        <w:jc w:val="right"/>
        <w:rPr>
          <w:rFonts w:ascii="Times New Roman" w:hAnsi="Times New Roman"/>
          <w:sz w:val="20"/>
          <w:szCs w:val="24"/>
        </w:rPr>
      </w:pPr>
    </w:p>
    <w:p w:rsidR="002631DE" w:rsidRDefault="002631DE" w:rsidP="002631DE">
      <w:pPr>
        <w:spacing w:after="0" w:line="240" w:lineRule="auto"/>
        <w:ind w:left="1068" w:right="-1"/>
        <w:jc w:val="right"/>
        <w:rPr>
          <w:rFonts w:ascii="Times New Roman" w:hAnsi="Times New Roman"/>
          <w:sz w:val="20"/>
          <w:szCs w:val="24"/>
        </w:rPr>
      </w:pPr>
    </w:p>
    <w:p w:rsidR="002631DE" w:rsidRDefault="002631DE" w:rsidP="002631DE">
      <w:pPr>
        <w:spacing w:after="0" w:line="240" w:lineRule="auto"/>
        <w:ind w:left="1068" w:right="-1"/>
        <w:jc w:val="right"/>
        <w:rPr>
          <w:rFonts w:ascii="Times New Roman" w:hAnsi="Times New Roman"/>
          <w:sz w:val="20"/>
          <w:szCs w:val="24"/>
        </w:rPr>
      </w:pPr>
    </w:p>
    <w:p w:rsidR="002631DE" w:rsidRDefault="002631DE" w:rsidP="002631DE">
      <w:pPr>
        <w:spacing w:after="0" w:line="240" w:lineRule="auto"/>
        <w:ind w:left="1068" w:right="-1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                    Приложение №1 к ООП </w:t>
      </w:r>
      <w:proofErr w:type="gramStart"/>
      <w:r>
        <w:rPr>
          <w:rFonts w:ascii="Times New Roman" w:hAnsi="Times New Roman"/>
          <w:sz w:val="20"/>
          <w:szCs w:val="24"/>
        </w:rPr>
        <w:t>СОО  МБОУ</w:t>
      </w:r>
      <w:proofErr w:type="gramEnd"/>
      <w:r>
        <w:rPr>
          <w:rFonts w:ascii="Times New Roman" w:hAnsi="Times New Roman"/>
          <w:sz w:val="20"/>
          <w:szCs w:val="24"/>
        </w:rPr>
        <w:t xml:space="preserve"> СОШ №21 п.Приречный</w:t>
      </w:r>
    </w:p>
    <w:p w:rsidR="002631DE" w:rsidRDefault="002631DE" w:rsidP="002631DE">
      <w:pPr>
        <w:spacing w:after="0" w:line="240" w:lineRule="auto"/>
        <w:ind w:left="1068" w:right="-1"/>
        <w:jc w:val="right"/>
        <w:rPr>
          <w:rFonts w:ascii="Times New Roman" w:hAnsi="Times New Roman"/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4A522" wp14:editId="2A505B80">
                <wp:simplePos x="0" y="0"/>
                <wp:positionH relativeFrom="column">
                  <wp:posOffset>8902065</wp:posOffset>
                </wp:positionH>
                <wp:positionV relativeFrom="paragraph">
                  <wp:posOffset>316865</wp:posOffset>
                </wp:positionV>
                <wp:extent cx="205105" cy="180975"/>
                <wp:effectExtent l="0" t="0" r="23495" b="28575"/>
                <wp:wrapNone/>
                <wp:docPr id="3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9B79A" id="Овал 2" o:spid="_x0000_s1026" style="position:absolute;margin-left:700.95pt;margin-top:24.95pt;width:16.1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" strokecolor="white"/>
            </w:pict>
          </mc:Fallback>
        </mc:AlternateContent>
      </w:r>
      <w:r>
        <w:rPr>
          <w:rFonts w:ascii="Times New Roman" w:hAnsi="Times New Roman"/>
          <w:sz w:val="20"/>
          <w:szCs w:val="24"/>
        </w:rPr>
        <w:t xml:space="preserve">на 2023-2024 учебный год </w:t>
      </w:r>
    </w:p>
    <w:p w:rsidR="002631DE" w:rsidRDefault="002631DE" w:rsidP="002631D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1DE" w:rsidRDefault="002631DE" w:rsidP="002631D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7206" w:rsidRDefault="003C7206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Default="002631DE"/>
    <w:p w:rsidR="002631DE" w:rsidRPr="002631DE" w:rsidRDefault="002631DE" w:rsidP="002631DE">
      <w:pPr>
        <w:shd w:val="clear" w:color="auto" w:fill="FFFFFF"/>
        <w:tabs>
          <w:tab w:val="left" w:pos="284"/>
          <w:tab w:val="left" w:pos="851"/>
        </w:tabs>
        <w:suppressAutoHyphens/>
        <w:spacing w:after="240" w:line="276" w:lineRule="auto"/>
        <w:ind w:left="-851" w:right="5" w:firstLine="141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left="-510" w:right="57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>Рабочая программа внеурочной деятельности «Разговоры</w:t>
      </w:r>
      <w:r>
        <w:rPr>
          <w:rFonts w:ascii="Times New Roman" w:eastAsia="Times New Roman" w:hAnsi="Times New Roman"/>
          <w:sz w:val="24"/>
          <w:szCs w:val="24"/>
        </w:rPr>
        <w:t xml:space="preserve"> о важном» для 11</w:t>
      </w:r>
      <w:r w:rsidRPr="002631DE">
        <w:rPr>
          <w:rFonts w:ascii="Times New Roman" w:eastAsia="Times New Roman" w:hAnsi="Times New Roman"/>
          <w:sz w:val="24"/>
          <w:szCs w:val="24"/>
        </w:rPr>
        <w:t xml:space="preserve"> класса на 2023-2024 учебный год составлена в соответствии с требованиями: 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 (Зарегистрирован 05.07.2021 № 64100.), Приказ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 64101.)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69676.),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образования». (Зарегистрирован 17.08.2022 № 69675.),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left="-510" w:right="57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413». (Зарегистрирован 12.09.2022 № 70034.), Письмо Министерства просвещения Российской Федерации «О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</w:rPr>
        <w:t>на- правлении</w:t>
      </w:r>
      <w:proofErr w:type="gramEnd"/>
      <w:r w:rsidRPr="002631DE">
        <w:rPr>
          <w:rFonts w:ascii="Times New Roman" w:eastAsia="Times New Roman" w:hAnsi="Times New Roman"/>
          <w:sz w:val="24"/>
          <w:szCs w:val="24"/>
        </w:rPr>
        <w:t xml:space="preserve"> методических рекомендаций по проведению цикла вне- урочных занятий «Разговоры о важном»» от 15.08.2022 № 03-1190.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left="-510" w:right="57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Программа разработана 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  общего образования с учётом выбора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</w:rPr>
        <w:t>участниками  образовательных</w:t>
      </w:r>
      <w:proofErr w:type="gramEnd"/>
      <w:r w:rsidRPr="002631DE">
        <w:rPr>
          <w:rFonts w:ascii="Times New Roman" w:eastAsia="Times New Roman" w:hAnsi="Times New Roman"/>
          <w:sz w:val="24"/>
          <w:szCs w:val="24"/>
        </w:rPr>
        <w:t xml:space="preserve">  отношений  курсов   внеурочной   деятельности. Это позволяет обеспечить единство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</w:rPr>
        <w:t>обязательных  требований</w:t>
      </w:r>
      <w:proofErr w:type="gramEnd"/>
      <w:r w:rsidRPr="002631DE">
        <w:rPr>
          <w:rFonts w:ascii="Times New Roman" w:eastAsia="Times New Roman" w:hAnsi="Times New Roman"/>
          <w:sz w:val="24"/>
          <w:szCs w:val="24"/>
        </w:rPr>
        <w:t xml:space="preserve">  ФГОС  во всём пространстве школьного образования: не только на уроке, но и за его пределами.</w:t>
      </w:r>
    </w:p>
    <w:p w:rsidR="002631DE" w:rsidRPr="002631DE" w:rsidRDefault="002631DE" w:rsidP="002631DE">
      <w:pPr>
        <w:autoSpaceDE w:val="0"/>
        <w:autoSpaceDN w:val="0"/>
        <w:adjustRightInd w:val="0"/>
        <w:spacing w:after="0" w:line="276" w:lineRule="auto"/>
        <w:ind w:left="-510" w:right="5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631DE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Цель программы: формирование</w:t>
      </w:r>
      <w:r w:rsidRPr="002631DE">
        <w:rPr>
          <w:rFonts w:ascii="Times New Roman" w:eastAsiaTheme="minorHAnsi" w:hAnsi="Times New Roman"/>
          <w:color w:val="000000"/>
          <w:sz w:val="24"/>
          <w:szCs w:val="24"/>
        </w:rPr>
        <w:t xml:space="preserve">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2631DE" w:rsidRPr="002631DE" w:rsidRDefault="002631DE" w:rsidP="002631DE">
      <w:pPr>
        <w:autoSpaceDE w:val="0"/>
        <w:autoSpaceDN w:val="0"/>
        <w:adjustRightInd w:val="0"/>
        <w:spacing w:after="0" w:line="276" w:lineRule="auto"/>
        <w:ind w:left="-510" w:right="57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2631DE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          Задачи</w:t>
      </w:r>
      <w:r w:rsidRPr="002631DE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: </w:t>
      </w:r>
      <w:r w:rsidRPr="002631DE">
        <w:rPr>
          <w:rFonts w:ascii="Times New Roman" w:eastAsiaTheme="minorHAnsi" w:hAnsi="Times New Roman"/>
          <w:color w:val="000000"/>
          <w:sz w:val="24"/>
          <w:szCs w:val="24"/>
        </w:rPr>
        <w:t>воспитание активной гражданской позиции, духовно-нравственное и патриотическое воспитание на основе национальных ценностей;  совершенствование навыков общения со сверстниками и коммуникативных умений;  повышение общей культуры обучающихся, углубление их интереса к изучению и сохранению истории и культуры родного края, России;  развитие навыков совместной деятельности со сверстниками, становление качеств, обеспечивающих успешность участия в коллективной деятельности;  формирование культуры поведения в информационной среде.</w:t>
      </w:r>
    </w:p>
    <w:p w:rsidR="002631DE" w:rsidRPr="002631DE" w:rsidRDefault="002631DE" w:rsidP="002631DE">
      <w:pPr>
        <w:tabs>
          <w:tab w:val="left" w:pos="851"/>
        </w:tabs>
        <w:spacing w:line="276" w:lineRule="auto"/>
        <w:ind w:left="-510" w:right="5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планом внеурочной деятельности МБОУ СОШ №21 п. Приречный на 2023-2024 учебный год, на реализацию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программы  "</w:t>
      </w:r>
      <w:proofErr w:type="gramEnd"/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Разговоры о важном 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11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 отведено 34 часа в год, 1 час в неделю. Данная рабочая программа рассчитана на 33 учебный час,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один  час</w:t>
      </w:r>
      <w:proofErr w:type="gramEnd"/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совпадает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 праздничным  днем (06.11.2023г.) . Программный материал будет выполнен в полном объеме, за счет уплотнения учебного материала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программы внеурочной деятельности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«Разговоры о важном» в 9 классе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День знаний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Знакомство с проектами Российского общества «Знание».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Возможности, которые предоставляют проекты общества «Знание» для обучающихся различных возрастов.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Родина — не только место рождения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Природные и культурные памятники – чем гордимся, о чем помним, что бережем?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Зоя Космодемьянская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39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Право избирать и быть избранным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Ценность профессии учителя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Честность, открытость, готовность прийти на помощь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80 смотреть на мир позитивно, как не стать жертвой «травли», и самому не опуститься до «травли» других, необходимы всем.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Давние культурные традиции России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получают отражение в произведениях кинематографического искусства, которое имеет свой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Подразделения специального назначения (спецназ)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left="-45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Единство нации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Технологический суверенитет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высокотехнологичных отраслей с высокой долей интеллектуальных вложений. Появление новых профессий связано с </w:t>
      </w:r>
      <w:proofErr w:type="spellStart"/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цифровизацией</w:t>
      </w:r>
      <w:proofErr w:type="spellEnd"/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экономики, движением к технологическому суверенитету.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Традиционная семья в России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Что для каждого человека означает слово «Родина»?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Волонтерство в России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Россия — страна с героическим прошлым.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Современные герои — кто они? Россия начинается с меня?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Значение Конституции для граждан страны.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Знание прав и выполнение обязанностей. Ответственность — это осознанное поведение.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Новый год — праздник для всех россиян.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Первая печатная книга в России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Современный человек должен обладать функциональной грамотностью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Голод, морозы, бомбардировки — тяготы блокадного Ленинграда.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Кто такой союзник?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Достижения науки в повседневной жизни.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День первооткрывателя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День защитника Отечества: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Подлинность намерений — то, что у тебя внутри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России. Эти вопросы волнуют подростков. Проблемы, с которыми они сталкиваются, и способы их решения.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Всемирный фестиваль молодежи – 2024.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Российская авиация.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Легендарная история развития российской гражданской авиации. Героизм конструкторов, инженеров и летчиков- 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Красивейший полуостров с богатой историей.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История Крымского полуострова. Значение Крыма. Достопримечательности Крыма.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Россия – здоровая держава.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Цирк как фантазийное и сказочное искусство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Главные события в истории покорения космоса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Отечественные космонавты-рекордсмены. Подготовка к полету — многолетний процесс.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Николай Гоголь – признанный классик русской литературы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Экологичное</w:t>
      </w:r>
      <w:proofErr w:type="spellEnd"/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потребление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Праздника труда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Труд – это право или обязанность человека?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Работа мечты. Жизненно важные навыки.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 появления праздника День Победы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. Поисковое движение России. Могила Неизвестного Солдата. Семейные традиции празднования Дня Победы.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19 мая 1922 года — день рождения пионерской организации.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Цель ее создания и деятельность. Причины, по которым дети объединяются.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Неизвестный Пушкин. </w:t>
      </w: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Планируемые результаты освоения программы внеурочной деятельности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sz w:val="24"/>
          <w:szCs w:val="24"/>
          <w:lang w:eastAsia="ru-RU"/>
        </w:rPr>
        <w:t>«Разговоры о важном»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Предметные результаты 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Предметные результаты 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Русский язык: 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ознакомительным,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изучающим,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lastRenderedPageBreak/>
        <w:t xml:space="preserve">Литература: 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 89</w:t>
      </w: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631D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Иностранный язык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: умение сравнивать, находить сходства и отличия в культуре и традициях народов России и других стран. Информатика: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История: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Обществознание: 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 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</w:t>
      </w:r>
      <w:r w:rsidRPr="002631D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истории нашей Родины); умение сравнивать (в том числе </w:t>
      </w:r>
      <w:r w:rsidRPr="002631DE">
        <w:rPr>
          <w:rFonts w:ascii="Times New Roman" w:eastAsia="Times New Roman" w:hAnsi="Times New Roman"/>
          <w:bCs/>
          <w:sz w:val="24"/>
          <w:szCs w:val="24"/>
        </w:rPr>
        <w:t>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i/>
          <w:sz w:val="24"/>
          <w:szCs w:val="24"/>
        </w:rPr>
        <w:t xml:space="preserve">География: </w:t>
      </w:r>
      <w:r w:rsidRPr="002631DE">
        <w:rPr>
          <w:rFonts w:ascii="Times New Roman" w:eastAsia="Times New Roman" w:hAnsi="Times New Roman"/>
          <w:bCs/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Личностные результаты-это сформировавшаяся в </w:t>
      </w:r>
      <w:proofErr w:type="gramStart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>образовательном  процессе</w:t>
      </w:r>
      <w:proofErr w:type="gramEnd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</w:t>
      </w:r>
      <w:proofErr w:type="gramStart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>развития и социализации личности</w:t>
      </w:r>
      <w:proofErr w:type="gramEnd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обучающихся средствами предмета.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>1.Гражданское воспитание включает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>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2.Патриотическое воспитание 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>3.Духовно-нравственное воспитание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>4.Эстетическое воспитание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5.Физическое воспитание и формирование культуры здоровья и эмоционального благополучия </w:t>
      </w:r>
      <w:proofErr w:type="gramStart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>включает:  формирование</w:t>
      </w:r>
      <w:proofErr w:type="gramEnd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6.Трудовое воспитание 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реализуется посредством: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lastRenderedPageBreak/>
        <w:t xml:space="preserve">профессиональному самоопределению, приобщения детей к социально значимой деятельности для осмысленного выбора профессии.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>7.Экологическое воспитание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gramStart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>включает:  развитие</w:t>
      </w:r>
      <w:proofErr w:type="gramEnd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iCs/>
          <w:sz w:val="24"/>
          <w:szCs w:val="24"/>
        </w:rPr>
        <w:t>8.Ценности научного познания</w:t>
      </w: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 подразумевают: содействие повышению привлекательности науки для подрастающего поколения, поддержку научно-технического </w:t>
      </w:r>
      <w:proofErr w:type="gramStart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>творчества  детей</w:t>
      </w:r>
      <w:proofErr w:type="gramEnd"/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>; 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iCs/>
          <w:sz w:val="24"/>
          <w:szCs w:val="24"/>
        </w:rPr>
        <w:t xml:space="preserve">Личностные </w:t>
      </w:r>
      <w:r w:rsidRPr="002631DE">
        <w:rPr>
          <w:rFonts w:ascii="Times New Roman" w:eastAsia="Times New Roman" w:hAnsi="Times New Roman"/>
          <w:sz w:val="24"/>
          <w:szCs w:val="24"/>
        </w:rPr>
        <w:t xml:space="preserve">цели представлены двумя группами. Первая отражает изменения, которые должны произойти в личности субъекта обучения: готовность к нравственному саморазвитию; способность оценивать свои поступки, взаимоотношения со сверстниками; достаточно высокий уровень учебной мотивации, самоконтроля и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</w:rPr>
        <w:t>самооценки;  стремление</w:t>
      </w:r>
      <w:proofErr w:type="gramEnd"/>
      <w:r w:rsidRPr="002631DE">
        <w:rPr>
          <w:rFonts w:ascii="Times New Roman" w:eastAsia="Times New Roman" w:hAnsi="Times New Roman"/>
          <w:sz w:val="24"/>
          <w:szCs w:val="24"/>
        </w:rPr>
        <w:t xml:space="preserve"> к развитию интеллектуальных, нравственных, эстетических потребностей; личностные качества, позволяющие успешно осуществлять различную деятельность и взаимодействие с ее участниками.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Личностные результаты: </w:t>
      </w:r>
      <w:r w:rsidRPr="002631DE">
        <w:rPr>
          <w:rFonts w:ascii="Times New Roman" w:eastAsia="Times New Roman" w:hAnsi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школы, местного сообщества, родного края, страны;  неприятие любых форм экстремизма, дискриминации; 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 представление о способах противодействия коррупции; 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 w:rsidRPr="002631DE">
        <w:rPr>
          <w:rFonts w:ascii="Times New Roman" w:eastAsia="Times New Roman" w:hAnsi="Times New Roman"/>
          <w:sz w:val="24"/>
          <w:szCs w:val="24"/>
        </w:rPr>
        <w:t>волонтерство</w:t>
      </w:r>
      <w:proofErr w:type="spellEnd"/>
      <w:r w:rsidRPr="002631DE">
        <w:rPr>
          <w:rFonts w:ascii="Times New Roman" w:eastAsia="Times New Roman" w:hAnsi="Times New Roman"/>
          <w:sz w:val="24"/>
          <w:szCs w:val="24"/>
        </w:rPr>
        <w:t xml:space="preserve">, помощь людям, нуждающимся в ней);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</w:t>
      </w:r>
      <w:proofErr w:type="gramStart"/>
      <w:r w:rsidRPr="002631DE">
        <w:rPr>
          <w:rFonts w:ascii="Times New Roman" w:eastAsia="Times New Roman" w:hAnsi="Times New Roman"/>
          <w:sz w:val="24"/>
          <w:szCs w:val="24"/>
        </w:rPr>
        <w:t>решения;  активное</w:t>
      </w:r>
      <w:proofErr w:type="gramEnd"/>
      <w:r w:rsidRPr="002631DE">
        <w:rPr>
          <w:rFonts w:ascii="Times New Roman" w:eastAsia="Times New Roman" w:hAnsi="Times New Roman"/>
          <w:sz w:val="24"/>
          <w:szCs w:val="24"/>
        </w:rPr>
        <w:t xml:space="preserve"> неприятие действий, </w:t>
      </w:r>
      <w:r w:rsidRPr="002631DE">
        <w:rPr>
          <w:rFonts w:ascii="Times New Roman" w:eastAsia="Times New Roman" w:hAnsi="Times New Roman"/>
          <w:sz w:val="24"/>
          <w:szCs w:val="24"/>
        </w:rPr>
        <w:lastRenderedPageBreak/>
        <w:t xml:space="preserve">приносящих вред окружающей среде;  осознание своей роли как гражданина и потребителя в условиях взаимосвязи природной, технологической и социальной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b/>
          <w:bCs/>
          <w:sz w:val="24"/>
          <w:szCs w:val="24"/>
        </w:rPr>
        <w:t xml:space="preserve">Метапредметные результаты: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1. Овладение универсальными учебными познавательными действиями: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1) базовые логические действия:  выявлять и характеризовать существенные признаки объектов (явлений);  устанавливать существенный признак классификации, основания для обобщения и сравнения, критерии проводимого анализа; с учетом предложенной задачи выявлять закономерности и противоречия в рассматриваемых фактах, данных и наблюдениях;  предлагать критерии для выявления закономерностей и противоречий;  выявлять дефициты информации, данных, необходимых для решения поставленной задачи;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2) базовые исследовательские действия:  использовать вопросы как исследовательский инструмент познания;  формулировать вопросы, фиксирующие разрыв между реальным и желательным состоянием ситуации, объекта,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оценивать на применимость и достоверность информацию, полученную в ходе исследования (эксперимента); 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3) работа с информацией: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надежность информации по критериям, предложенным педагогическим работником или сформулированным самостоятельно;  эффективно запоминать и систематизировать информацию.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Овладение системой универсальных учебных познавательных действий обеспечивает сформированность когнитивных навыков у обучающихся.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1. Овладение универсальными учебными коммуникативными действиями: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1) общение: воспринимать и формулировать суждения, выражать эмоции в соответствии с целями и условиями общения;  выражать себя (свою точку зрения) в устных и письменных текстах;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</w:t>
      </w:r>
      <w:r w:rsidRPr="002631DE">
        <w:rPr>
          <w:rFonts w:ascii="Times New Roman" w:eastAsia="Times New Roman" w:hAnsi="Times New Roman"/>
          <w:sz w:val="24"/>
          <w:szCs w:val="24"/>
        </w:rPr>
        <w:lastRenderedPageBreak/>
        <w:t xml:space="preserve">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 xml:space="preserve">2) совместная деятельность: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sz w:val="24"/>
          <w:szCs w:val="24"/>
        </w:rPr>
        <w:t>Календарно-тематическое планирование занятий внеурочной деятельности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sz w:val="24"/>
          <w:szCs w:val="24"/>
        </w:rPr>
        <w:t xml:space="preserve">«Разговоры о важном» в </w:t>
      </w:r>
      <w:r>
        <w:rPr>
          <w:rFonts w:ascii="Times New Roman" w:eastAsia="Times New Roman" w:hAnsi="Times New Roman"/>
          <w:bCs/>
          <w:sz w:val="24"/>
          <w:szCs w:val="24"/>
        </w:rPr>
        <w:t>11</w:t>
      </w:r>
      <w:r w:rsidRPr="002631DE">
        <w:rPr>
          <w:rFonts w:ascii="Times New Roman" w:eastAsia="Times New Roman" w:hAnsi="Times New Roman"/>
          <w:bCs/>
          <w:sz w:val="24"/>
          <w:szCs w:val="24"/>
        </w:rPr>
        <w:t xml:space="preserve"> классе на 2023-2024 учебный год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Style w:val="TableNormal"/>
        <w:tblW w:w="100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560"/>
        <w:gridCol w:w="1590"/>
        <w:gridCol w:w="2410"/>
      </w:tblGrid>
      <w:tr w:rsidR="002631DE" w:rsidRPr="002631DE" w:rsidTr="002631DE">
        <w:trPr>
          <w:trHeight w:val="551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18"/>
                <w:szCs w:val="18"/>
              </w:rPr>
              <w:t>Основные</w:t>
            </w:r>
            <w:proofErr w:type="spellEnd"/>
            <w:r w:rsidRPr="002631D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18"/>
                <w:szCs w:val="18"/>
              </w:rPr>
              <w:t>направления</w:t>
            </w:r>
            <w:proofErr w:type="spellEnd"/>
            <w:r w:rsidRPr="002631D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18"/>
                <w:szCs w:val="18"/>
              </w:rPr>
              <w:t>воспитательной</w:t>
            </w:r>
            <w:proofErr w:type="spellEnd"/>
            <w:r w:rsidRPr="002631DE">
              <w:rPr>
                <w:rFonts w:ascii="Times New Roman" w:eastAsia="Times New Roman" w:hAnsi="Times New Roman"/>
                <w:sz w:val="18"/>
                <w:szCs w:val="18"/>
              </w:rPr>
              <w:t xml:space="preserve"> работы</w:t>
            </w:r>
          </w:p>
        </w:tc>
      </w:tr>
      <w:tr w:rsidR="002631DE" w:rsidRPr="002631DE" w:rsidTr="002631DE">
        <w:trPr>
          <w:trHeight w:val="357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4" w:line="263" w:lineRule="exact"/>
              <w:ind w:left="110" w:right="138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День</w:t>
            </w:r>
            <w:r w:rsidRPr="002631DE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знаний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16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5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Там</w:t>
            </w:r>
            <w:proofErr w:type="spellEnd"/>
            <w:r w:rsidRPr="002631DE">
              <w:rPr>
                <w:rFonts w:ascii="Times New Roman" w:eastAsia="Times New Roman" w:hAnsi="Times New Roman"/>
                <w:sz w:val="28"/>
              </w:rPr>
              <w:t>,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где</w:t>
            </w:r>
            <w:proofErr w:type="spellEnd"/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Россия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22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10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Зоя.</w:t>
            </w:r>
            <w:r w:rsidRPr="002631D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К</w:t>
            </w:r>
            <w:r w:rsidRPr="002631D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100-летию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 xml:space="preserve">дня рождения </w:t>
            </w:r>
            <w:proofErr w:type="gramStart"/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Зои  Космодемьянской</w:t>
            </w:r>
            <w:proofErr w:type="gram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72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53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Избирательная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система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России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(30</w:t>
            </w:r>
            <w:r w:rsidRPr="002631D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ЦИК)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4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48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День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учителя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(советники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2631D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воспитанию)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7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4" w:line="264" w:lineRule="auto"/>
              <w:ind w:left="110" w:right="147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взаимоотношениях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коллективе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(Всемирный</w:t>
            </w:r>
            <w:r w:rsidRPr="002631D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день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психического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здоровья, профилактика</w:t>
            </w:r>
          </w:p>
          <w:p w:rsidR="002631DE" w:rsidRPr="002631DE" w:rsidRDefault="002631DE" w:rsidP="002631DE">
            <w:pPr>
              <w:spacing w:line="319" w:lineRule="exact"/>
              <w:ind w:left="110" w:right="1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буллинга</w:t>
            </w:r>
            <w:proofErr w:type="spellEnd"/>
            <w:r w:rsidRPr="002631D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82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4" w:line="263" w:lineRule="exact"/>
              <w:ind w:left="110" w:right="14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По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ту</w:t>
            </w:r>
            <w:r w:rsidRPr="002631D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сторону</w:t>
            </w:r>
            <w:r w:rsidRPr="002631D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экрана.</w:t>
            </w:r>
            <w:r w:rsidRPr="002631DE">
              <w:rPr>
                <w:rFonts w:ascii="Times New Roman" w:eastAsia="Times New Roman" w:hAnsi="Times New Roman"/>
                <w:spacing w:val="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115</w:t>
            </w:r>
            <w:r w:rsidRPr="002631D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2631D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кино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России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57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9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День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спецназа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6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52" w:right="154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День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народного</w:t>
            </w:r>
            <w:proofErr w:type="spellEnd"/>
            <w:r w:rsidRPr="002631D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единства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35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9" w:lineRule="exact"/>
              <w:ind w:left="110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Россия: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взгляд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будущее.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Технологический суверенитет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/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цифровая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экономика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/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новые</w:t>
            </w:r>
            <w:r w:rsidRPr="002631DE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профессии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3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взаимоотношениях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семье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(День</w:t>
            </w:r>
            <w:r w:rsidRPr="002631D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матери)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30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9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Что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такое</w:t>
            </w:r>
            <w:proofErr w:type="spellEnd"/>
            <w:r w:rsidRPr="002631D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Родина</w:t>
            </w:r>
            <w:proofErr w:type="spellEnd"/>
            <w:r w:rsidRPr="002631DE">
              <w:rPr>
                <w:rFonts w:ascii="Times New Roman" w:eastAsia="Times New Roman" w:hAnsi="Times New Roman"/>
                <w:sz w:val="28"/>
              </w:rPr>
              <w:t>?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86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10" w:right="140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Мы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вместе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184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Главный</w:t>
            </w:r>
            <w:proofErr w:type="spellEnd"/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закон</w:t>
            </w:r>
            <w:proofErr w:type="spellEnd"/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страны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46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10" w:right="143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Герои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нашего</w:t>
            </w:r>
            <w:proofErr w:type="spellEnd"/>
            <w:r w:rsidRPr="002631D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времени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63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9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Новогодние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семейные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традиции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разных</w:t>
            </w:r>
            <w:r w:rsidRPr="002631D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народов</w:t>
            </w:r>
          </w:p>
          <w:p w:rsidR="002631DE" w:rsidRPr="002631DE" w:rsidRDefault="002631DE" w:rsidP="002631DE">
            <w:pPr>
              <w:spacing w:before="38" w:line="263" w:lineRule="exact"/>
              <w:ind w:left="110" w:right="1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России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08.01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63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А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до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Я.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450</w:t>
            </w:r>
            <w:r w:rsidRPr="002631D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"Азбуке" Ивана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Фёдорова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413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51" w:right="15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Налоговая</w:t>
            </w:r>
            <w:proofErr w:type="spellEnd"/>
            <w:r w:rsidRPr="002631DE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грамотность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0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6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Непокоренные.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80 лет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дня</w:t>
            </w:r>
            <w:r w:rsidRPr="002631DE">
              <w:rPr>
                <w:rFonts w:ascii="Times New Roman" w:eastAsia="Times New Roman" w:hAnsi="Times New Roman"/>
                <w:spacing w:val="-9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полного</w:t>
            </w:r>
          </w:p>
          <w:p w:rsidR="002631DE" w:rsidRPr="002631DE" w:rsidRDefault="002631DE" w:rsidP="002631DE">
            <w:pPr>
              <w:spacing w:before="31" w:line="263" w:lineRule="exact"/>
              <w:ind w:left="110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освобождения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Ленинграда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от</w:t>
            </w:r>
            <w:r w:rsidRPr="002631DE">
              <w:rPr>
                <w:rFonts w:ascii="Times New Roman" w:eastAsia="Times New Roman" w:hAnsi="Times New Roman"/>
                <w:spacing w:val="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фашистской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блокады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131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5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Союзники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России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5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10" w:right="151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190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2631D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дня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рождения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Д.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Менделеева.</w:t>
            </w:r>
            <w:r w:rsidRPr="002631DE">
              <w:rPr>
                <w:rFonts w:ascii="Times New Roman" w:eastAsia="Times New Roman" w:hAnsi="Times New Roman"/>
                <w:spacing w:val="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День</w:t>
            </w:r>
          </w:p>
          <w:p w:rsidR="002631DE" w:rsidRPr="002631DE" w:rsidRDefault="002631DE" w:rsidP="002631DE">
            <w:pPr>
              <w:spacing w:before="32" w:line="263" w:lineRule="exact"/>
              <w:ind w:left="110" w:right="146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российской</w:t>
            </w:r>
            <w:proofErr w:type="spellEnd"/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науки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450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53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День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первооткрывателя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73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День защитника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Отечества. 280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лет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дня</w:t>
            </w:r>
          </w:p>
          <w:p w:rsidR="002631DE" w:rsidRPr="002631DE" w:rsidRDefault="002631DE" w:rsidP="002631DE">
            <w:pPr>
              <w:spacing w:before="31" w:line="263" w:lineRule="exact"/>
              <w:ind w:left="110" w:right="150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рождения</w:t>
            </w:r>
            <w:proofErr w:type="spellEnd"/>
            <w:r w:rsidRPr="002631D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Федора</w:t>
            </w:r>
            <w:proofErr w:type="spellEnd"/>
            <w:r w:rsidRPr="002631DE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Ушакова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163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10" w:right="151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Как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найти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свое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место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обществе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87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8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Всемирный</w:t>
            </w:r>
            <w:proofErr w:type="spellEnd"/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фестиваль</w:t>
            </w:r>
            <w:proofErr w:type="spellEnd"/>
            <w:r w:rsidRPr="002631DE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молодежи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151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263" w:lineRule="exact"/>
              <w:ind w:left="11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«Первым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делом</w:t>
            </w:r>
            <w:r w:rsidRPr="002631DE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самолеты».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О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гражданской</w:t>
            </w:r>
            <w:r w:rsidRPr="002631DE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авиации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52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3" w:line="263" w:lineRule="exact"/>
              <w:ind w:left="110" w:right="153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Крым.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Путь</w:t>
            </w:r>
            <w:proofErr w:type="spellEnd"/>
            <w:r w:rsidRPr="002631DE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домой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217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9" w:lineRule="exact"/>
              <w:ind w:left="110" w:right="149"/>
              <w:rPr>
                <w:rFonts w:ascii="Times New Roman" w:eastAsia="Times New Roman" w:hAnsi="Times New Roman"/>
                <w:sz w:val="28"/>
              </w:rPr>
            </w:pPr>
            <w:r w:rsidRPr="002631DE">
              <w:rPr>
                <w:rFonts w:ascii="Times New Roman" w:eastAsia="Times New Roman" w:hAnsi="Times New Roman"/>
                <w:sz w:val="28"/>
              </w:rPr>
              <w:t>Россия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-</w:t>
            </w:r>
            <w:r w:rsidRPr="002631DE">
              <w:rPr>
                <w:rFonts w:ascii="Times New Roman" w:eastAsia="Times New Roman" w:hAnsi="Times New Roman"/>
                <w:spacing w:val="-9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здоровая</w:t>
            </w:r>
            <w:proofErr w:type="spellEnd"/>
            <w:r w:rsidRPr="002631DE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</w:rPr>
              <w:t>держава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404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45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Цирк!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Цирк!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Цирк!</w:t>
            </w:r>
            <w:r w:rsidRPr="002631DE">
              <w:rPr>
                <w:rFonts w:ascii="Times New Roman" w:eastAsia="Times New Roman" w:hAnsi="Times New Roman"/>
                <w:spacing w:val="-8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(К</w:t>
            </w:r>
            <w:r w:rsidRPr="002631DE">
              <w:rPr>
                <w:rFonts w:ascii="Times New Roman" w:eastAsia="Times New Roman" w:hAnsi="Times New Roman"/>
                <w:spacing w:val="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Международному</w:t>
            </w:r>
            <w:r w:rsidRPr="002631DE">
              <w:rPr>
                <w:rFonts w:ascii="Times New Roman" w:eastAsia="Times New Roman" w:hAnsi="Times New Roman"/>
                <w:spacing w:val="-1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дню</w:t>
            </w:r>
          </w:p>
          <w:p w:rsidR="002631DE" w:rsidRPr="002631DE" w:rsidRDefault="002631DE" w:rsidP="002631DE">
            <w:pPr>
              <w:spacing w:before="31" w:line="263" w:lineRule="exact"/>
              <w:ind w:left="110" w:right="143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цирка</w:t>
            </w:r>
            <w:proofErr w:type="spellEnd"/>
            <w:r w:rsidRPr="002631DE">
              <w:rPr>
                <w:rFonts w:ascii="Times New Roman" w:eastAsia="Times New Roman" w:hAnsi="Times New Roman"/>
                <w:sz w:val="28"/>
              </w:rPr>
              <w:t>)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500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4" w:line="263" w:lineRule="exact"/>
              <w:ind w:left="110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«Я вижу</w:t>
            </w:r>
            <w:r w:rsidRPr="002631DE">
              <w:rPr>
                <w:rFonts w:ascii="Times New Roman" w:eastAsia="Times New Roman" w:hAnsi="Times New Roman"/>
                <w:spacing w:val="-10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Землю!</w:t>
            </w:r>
            <w:r w:rsidRPr="002631DE">
              <w:rPr>
                <w:rFonts w:ascii="Times New Roman" w:eastAsia="Times New Roman" w:hAnsi="Times New Roman"/>
                <w:spacing w:val="-14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Это</w:t>
            </w:r>
            <w:r w:rsidRPr="002631DE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так</w:t>
            </w:r>
            <w:r w:rsidRPr="002631DE">
              <w:rPr>
                <w:rFonts w:ascii="Times New Roman" w:eastAsia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красиво».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94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48" w:right="154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215-летие</w:t>
            </w:r>
            <w:r w:rsidRPr="002631DE">
              <w:rPr>
                <w:rFonts w:ascii="Times New Roman" w:eastAsia="Times New Roman" w:hAnsi="Times New Roman"/>
                <w:spacing w:val="-6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со</w:t>
            </w:r>
            <w:r w:rsidRPr="002631DE">
              <w:rPr>
                <w:rFonts w:ascii="Times New Roman" w:eastAsia="Times New Roman" w:hAnsi="Times New Roman"/>
                <w:spacing w:val="-7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дня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рождения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Н.</w:t>
            </w:r>
            <w:r w:rsidRPr="002631DE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В.</w:t>
            </w:r>
            <w:r w:rsidRPr="002631DE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r w:rsidRPr="002631DE">
              <w:rPr>
                <w:rFonts w:ascii="Times New Roman" w:eastAsia="Times New Roman" w:hAnsi="Times New Roman"/>
                <w:sz w:val="28"/>
                <w:lang w:val="ru-RU"/>
              </w:rPr>
              <w:t>Гоголя</w:t>
            </w:r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401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line="318" w:lineRule="exact"/>
              <w:ind w:left="110" w:right="151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Экологичное</w:t>
            </w:r>
            <w:proofErr w:type="spellEnd"/>
            <w:r w:rsidRPr="002631DE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потребление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  <w:tr w:rsidR="002631DE" w:rsidRPr="002631DE" w:rsidTr="002631DE">
        <w:trPr>
          <w:trHeight w:val="369"/>
          <w:jc w:val="center"/>
        </w:trPr>
        <w:tc>
          <w:tcPr>
            <w:tcW w:w="538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  <w:p w:rsidR="002631DE" w:rsidRPr="002631DE" w:rsidRDefault="002631DE" w:rsidP="002631DE">
            <w:pPr>
              <w:spacing w:line="263" w:lineRule="exact"/>
              <w:ind w:left="11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0" w:type="dxa"/>
          </w:tcPr>
          <w:p w:rsidR="002631DE" w:rsidRPr="002631DE" w:rsidRDefault="002631DE" w:rsidP="002631DE">
            <w:pPr>
              <w:spacing w:before="4" w:line="263" w:lineRule="exact"/>
              <w:ind w:left="110" w:right="154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Труд</w:t>
            </w:r>
            <w:proofErr w:type="spellEnd"/>
            <w:r w:rsidRPr="002631DE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8"/>
              </w:rPr>
              <w:t>крут</w:t>
            </w:r>
            <w:proofErr w:type="spellEnd"/>
          </w:p>
        </w:tc>
        <w:tc>
          <w:tcPr>
            <w:tcW w:w="159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20.05</w:t>
            </w:r>
          </w:p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631DE" w:rsidRPr="002631DE" w:rsidRDefault="002631DE" w:rsidP="002631DE">
            <w:pPr>
              <w:spacing w:line="263" w:lineRule="exact"/>
              <w:ind w:left="11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1,2,3</w:t>
            </w:r>
          </w:p>
        </w:tc>
      </w:tr>
    </w:tbl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18"/>
        </w:rPr>
      </w:pP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/>
          <w:bCs/>
          <w:sz w:val="24"/>
          <w:szCs w:val="24"/>
        </w:rPr>
      </w:pPr>
      <w:r w:rsidRPr="002631DE">
        <w:rPr>
          <w:rFonts w:ascii="Times New Roman" w:eastAsia="Times New Roman" w:hAnsi="Times New Roman"/>
          <w:bCs/>
          <w:sz w:val="24"/>
          <w:szCs w:val="24"/>
        </w:rPr>
        <w:t>Электронные ресурсы:</w:t>
      </w: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gramStart"/>
      <w:r w:rsidRPr="002631DE">
        <w:rPr>
          <w:rFonts w:ascii="Times New Roman" w:eastAsia="Times New Roman" w:hAnsi="Times New Roman"/>
          <w:sz w:val="24"/>
          <w:szCs w:val="24"/>
          <w:lang w:val="en-US"/>
        </w:rPr>
        <w:t>school</w:t>
      </w:r>
      <w:proofErr w:type="gramEnd"/>
      <w:r w:rsidRPr="002631DE">
        <w:rPr>
          <w:rFonts w:ascii="Times New Roman" w:eastAsia="Times New Roman" w:hAnsi="Times New Roman"/>
          <w:sz w:val="24"/>
          <w:szCs w:val="24"/>
          <w:lang w:val="en-US"/>
        </w:rPr>
        <w:t>- collection.edu.ru/collection/ edsoo.ru/Metodicheskie_videouroki.htmapkpro.ru/</w:t>
      </w:r>
      <w:proofErr w:type="spellStart"/>
      <w:r w:rsidRPr="002631DE">
        <w:rPr>
          <w:rFonts w:ascii="Times New Roman" w:eastAsia="Times New Roman" w:hAnsi="Times New Roman"/>
          <w:sz w:val="24"/>
          <w:szCs w:val="24"/>
          <w:lang w:val="en-US"/>
        </w:rPr>
        <w:t>razgovor</w:t>
      </w:r>
      <w:proofErr w:type="spellEnd"/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ind w:left="39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631DE" w:rsidRPr="002631DE" w:rsidRDefault="002631DE" w:rsidP="002631DE">
      <w:pPr>
        <w:widowControl w:val="0"/>
        <w:autoSpaceDE w:val="0"/>
        <w:autoSpaceDN w:val="0"/>
        <w:spacing w:after="0" w:line="240" w:lineRule="auto"/>
        <w:ind w:left="1361"/>
        <w:rPr>
          <w:rFonts w:ascii="Times New Roman" w:eastAsia="Times New Roman" w:hAnsi="Times New Roman"/>
          <w:sz w:val="24"/>
          <w:szCs w:val="24"/>
        </w:rPr>
      </w:pPr>
      <w:r w:rsidRPr="002631DE">
        <w:rPr>
          <w:rFonts w:ascii="Times New Roman" w:eastAsia="Times New Roman" w:hAnsi="Times New Roman"/>
          <w:sz w:val="24"/>
          <w:szCs w:val="24"/>
        </w:rPr>
        <w:t>Информационно - коммуникативные средства обучения внеурочной деятельности</w:t>
      </w:r>
    </w:p>
    <w:p w:rsidR="002631DE" w:rsidRPr="002631DE" w:rsidRDefault="00EA78FC" w:rsidP="002631DE">
      <w:pPr>
        <w:widowControl w:val="0"/>
        <w:autoSpaceDE w:val="0"/>
        <w:autoSpaceDN w:val="0"/>
        <w:spacing w:after="0" w:line="240" w:lineRule="auto"/>
        <w:ind w:left="136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«Разговоры о важном» в 11</w:t>
      </w:r>
      <w:bookmarkStart w:id="0" w:name="_GoBack"/>
      <w:bookmarkEnd w:id="0"/>
      <w:r w:rsidR="002631DE" w:rsidRPr="002631DE">
        <w:rPr>
          <w:rFonts w:ascii="Times New Roman" w:eastAsia="Times New Roman" w:hAnsi="Times New Roman"/>
          <w:sz w:val="24"/>
          <w:szCs w:val="24"/>
        </w:rPr>
        <w:t xml:space="preserve"> классе на 2023-2024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4669"/>
        <w:gridCol w:w="2406"/>
        <w:gridCol w:w="2405"/>
      </w:tblGrid>
      <w:tr w:rsidR="002631DE" w:rsidRPr="002631DE" w:rsidTr="002631DE">
        <w:trPr>
          <w:trHeight w:val="7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№.</w:t>
            </w:r>
          </w:p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Информационно-коммуникативные средства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Инв.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Монитор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Flatron</w:t>
            </w:r>
            <w:proofErr w:type="spellEnd"/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l734s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01360111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Проектор ЕВ-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01360151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Интерактивная доска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TRACE </w:t>
            </w:r>
            <w:proofErr w:type="spellStart"/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Bord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01360121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- проигрыватель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01380090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DVD-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проигрыватель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LG WI3IW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01380141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 xml:space="preserve">Оптическая мышь 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RX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-170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 xml:space="preserve">Клавиатура 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C/N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309733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 xml:space="preserve">Колонки 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SP-K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LENOVO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01360233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01360108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631DE" w:rsidRPr="002631DE" w:rsidTr="002631DE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Стенд «История воззрений на общество»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01630224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DE" w:rsidRPr="002631DE" w:rsidRDefault="002631DE" w:rsidP="00263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1D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631DE" w:rsidRPr="002631DE" w:rsidRDefault="002631DE" w:rsidP="002631D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631DE" w:rsidRPr="002631DE" w:rsidRDefault="002631DE" w:rsidP="002631D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2631DE" w:rsidRPr="002631DE">
          <w:footerReference w:type="default" r:id="rId4"/>
          <w:pgSz w:w="11910" w:h="16850"/>
          <w:pgMar w:top="1060" w:right="620" w:bottom="280" w:left="1480" w:header="720" w:footer="720" w:gutter="0"/>
          <w:cols w:space="720"/>
        </w:sectPr>
      </w:pPr>
    </w:p>
    <w:p w:rsidR="002631DE" w:rsidRDefault="002631DE"/>
    <w:sectPr w:rsidR="002631DE" w:rsidSect="00263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124838"/>
      <w:docPartObj>
        <w:docPartGallery w:val="Page Numbers (Bottom of Page)"/>
        <w:docPartUnique/>
      </w:docPartObj>
    </w:sdtPr>
    <w:sdtContent>
      <w:p w:rsidR="002631DE" w:rsidRDefault="002631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FC">
          <w:rPr>
            <w:noProof/>
          </w:rPr>
          <w:t>13</w:t>
        </w:r>
        <w:r>
          <w:fldChar w:fldCharType="end"/>
        </w:r>
      </w:p>
    </w:sdtContent>
  </w:sdt>
  <w:p w:rsidR="002631DE" w:rsidRDefault="002631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50"/>
    <w:rsid w:val="002631DE"/>
    <w:rsid w:val="003C7206"/>
    <w:rsid w:val="00E70150"/>
    <w:rsid w:val="00E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2AFBD-222F-409A-AE00-1A11BD05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2631D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Нижний колонтитул Знак"/>
    <w:basedOn w:val="a0"/>
    <w:link w:val="a3"/>
    <w:uiPriority w:val="99"/>
    <w:rsid w:val="00263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5691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Teacher123</dc:creator>
  <cp:keywords/>
  <dc:description/>
  <cp:lastModifiedBy>Teacher123</cp:lastModifiedBy>
  <cp:revision>2</cp:revision>
  <dcterms:created xsi:type="dcterms:W3CDTF">2023-09-29T07:18:00Z</dcterms:created>
  <dcterms:modified xsi:type="dcterms:W3CDTF">2023-09-29T07:29:00Z</dcterms:modified>
</cp:coreProperties>
</file>