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C987F" w14:textId="6955B092" w:rsidR="00DE169A" w:rsidRDefault="00DE169A" w:rsidP="00DE169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сентября </w:t>
      </w:r>
    </w:p>
    <w:p w14:paraId="310F72BC" w14:textId="09ABB456" w:rsidR="00EC3F41" w:rsidRPr="00EC3F41" w:rsidRDefault="00EC3F41" w:rsidP="00EC3F41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3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86-лет со дня образования Ростовской области</w:t>
      </w:r>
    </w:p>
    <w:p w14:paraId="1763B2F9" w14:textId="77777777" w:rsidR="00EC3F41" w:rsidRPr="00F47FC3" w:rsidRDefault="00EC3F41" w:rsidP="00DE169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20C90" w14:textId="3F902004" w:rsidR="00DE169A" w:rsidRDefault="00DE169A" w:rsidP="00DE169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7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Общая информационная справк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</w:p>
    <w:p w14:paraId="533A4C0B" w14:textId="78F5F9AF" w:rsidR="00A85CCA" w:rsidRPr="00A85CCA" w:rsidRDefault="00A85CCA" w:rsidP="00A85C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CCA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Ростовская область - субъект Российской Федерации на юге Европейской части России, входит в состав Южного федерального округа.</w:t>
      </w:r>
    </w:p>
    <w:p w14:paraId="17290CED" w14:textId="7E843096" w:rsidR="00A85CCA" w:rsidRPr="00A85CCA" w:rsidRDefault="00A85CCA" w:rsidP="00A85C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CCA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Ростовская область, как административная единица, образована на основании постановления ЦИК СССР от 13 сентября 1937 года.</w:t>
      </w:r>
    </w:p>
    <w:p w14:paraId="13A64DE2" w14:textId="7A5EAA06" w:rsidR="00EC3F41" w:rsidRPr="00EC3F41" w:rsidRDefault="00EC3F41" w:rsidP="005621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Образование Ростовской области, вычленение ее из Азово-Черноморского края было составной частью общего процесса территориального передела Дона и Северного Кавказа, который начался в связи с принятием новой конституции СССР и повышением в связи с этим статуса ряда </w:t>
      </w:r>
      <w:r w:rsidR="005621BA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субъектов Российской Федерации.</w:t>
      </w:r>
    </w:p>
    <w:p w14:paraId="0C0D80CB" w14:textId="24DC1EA7" w:rsidR="00EC3F41" w:rsidRPr="00EC3F41" w:rsidRDefault="00EC3F41" w:rsidP="005621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Большую роль играл экономический фактор. В результате политики индустриализации ко второй половине 30-х годов на Дону и Северном Кавказе была создана мощная промышленная база. </w:t>
      </w:r>
    </w:p>
    <w:p w14:paraId="510E0160" w14:textId="72DDEAE6" w:rsidR="00EC3F41" w:rsidRPr="00EC3F41" w:rsidRDefault="00A85CCA" w:rsidP="005621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</w:t>
      </w:r>
      <w:r w:rsidR="00EC3F41" w:rsidRPr="00EC3F41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="00EC3F41" w:rsidRPr="00EC3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1937 года Постановлением Центрального Исполнительного Комитета СССР Азово-Черноморский край, имевший 144 района, был разделен на Краснодарский край с центром в г. Краснодаре и на Ростовскую область </w:t>
      </w:r>
      <w:r w:rsidR="005621BA">
        <w:rPr>
          <w:rFonts w:ascii="Times New Roman" w:hAnsi="Times New Roman" w:cs="Times New Roman"/>
          <w:sz w:val="28"/>
          <w:szCs w:val="28"/>
          <w:shd w:val="clear" w:color="auto" w:fill="FFFFFF"/>
        </w:rPr>
        <w:t>с центром в г. Ростове-на-Дону.</w:t>
      </w:r>
    </w:p>
    <w:p w14:paraId="298A7B7A" w14:textId="75E2BC49" w:rsidR="00EC3F41" w:rsidRPr="00EC3F41" w:rsidRDefault="00EC3F41" w:rsidP="005621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F41">
        <w:rPr>
          <w:rFonts w:ascii="Times New Roman" w:hAnsi="Times New Roman" w:cs="Times New Roman"/>
          <w:sz w:val="28"/>
          <w:szCs w:val="28"/>
          <w:shd w:val="clear" w:color="auto" w:fill="FFFFFF"/>
        </w:rPr>
        <w:t>Новая область состояла из 7 городов и 61 сельского района и имела 2 887 418 человек населения (на 1 января 1939 года). Уже к 1 января 1939 года из-за повышения статуса ряда населенных пунктов количе</w:t>
      </w:r>
      <w:r w:rsidR="005621BA">
        <w:rPr>
          <w:rFonts w:ascii="Times New Roman" w:hAnsi="Times New Roman" w:cs="Times New Roman"/>
          <w:sz w:val="28"/>
          <w:szCs w:val="28"/>
          <w:shd w:val="clear" w:color="auto" w:fill="FFFFFF"/>
        </w:rPr>
        <w:t>ство городов увеличилось до 11.</w:t>
      </w:r>
    </w:p>
    <w:p w14:paraId="301B100E" w14:textId="34418583" w:rsidR="00EC3F41" w:rsidRPr="00EC3F41" w:rsidRDefault="00EC3F41" w:rsidP="005621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Ростовская область играла большую роль в экономике всего Советского Союза. Здесь быстрее шел рост городского населения (43,6 </w:t>
      </w:r>
      <w:proofErr w:type="gramStart"/>
      <w:r w:rsidRPr="00EC3F41">
        <w:rPr>
          <w:rFonts w:ascii="Times New Roman" w:hAnsi="Times New Roman" w:cs="Times New Roman"/>
          <w:sz w:val="28"/>
          <w:szCs w:val="28"/>
          <w:shd w:val="clear" w:color="auto" w:fill="FFFFFF"/>
        </w:rPr>
        <w:t>%  в</w:t>
      </w:r>
      <w:proofErr w:type="gramEnd"/>
      <w:r w:rsidRPr="00EC3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1940 году), чем в целом по Союзу (32,8 %). С 1926 по 1939 год городское население области почти удвоилось. Это объяснялось более высокими темпами индустриализации и промышленного развития области. Бурно росла каменноугольная промышленность, развивались машиностроение, металлурги</w:t>
      </w:r>
      <w:r w:rsidR="005621BA">
        <w:rPr>
          <w:rFonts w:ascii="Times New Roman" w:hAnsi="Times New Roman" w:cs="Times New Roman"/>
          <w:sz w:val="28"/>
          <w:szCs w:val="28"/>
          <w:shd w:val="clear" w:color="auto" w:fill="FFFFFF"/>
        </w:rPr>
        <w:t>я, пищевкусовая промышленность.</w:t>
      </w:r>
    </w:p>
    <w:p w14:paraId="272ECC26" w14:textId="051FFED2" w:rsidR="00EC3F41" w:rsidRPr="00EC3F41" w:rsidRDefault="00EC3F41" w:rsidP="005621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Население в целом по области также росло быстрее, чем по Союзу (с 1926 по 1939 на 18,2 % по области и на 15,9 </w:t>
      </w:r>
      <w:proofErr w:type="gramStart"/>
      <w:r w:rsidRPr="00EC3F41">
        <w:rPr>
          <w:rFonts w:ascii="Times New Roman" w:hAnsi="Times New Roman" w:cs="Times New Roman"/>
          <w:sz w:val="28"/>
          <w:szCs w:val="28"/>
          <w:shd w:val="clear" w:color="auto" w:fill="FFFFFF"/>
        </w:rPr>
        <w:t>%  по</w:t>
      </w:r>
      <w:proofErr w:type="gramEnd"/>
      <w:r w:rsidRPr="00EC3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Союзу). </w:t>
      </w:r>
    </w:p>
    <w:p w14:paraId="32579F39" w14:textId="4D6C6FFB" w:rsidR="00EC3F41" w:rsidRPr="00EC3F41" w:rsidRDefault="00EC3F41" w:rsidP="005621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Экономическая жизнь области началась одновременно с началом выполнения 3-го пятилетнего плана. На территории Ростовской области к 1940 году располагались 123 предприятия союзного значения и 97 республиканского, не считая большого количества более мелких местных предприятий. </w:t>
      </w:r>
    </w:p>
    <w:p w14:paraId="75500A27" w14:textId="377F68A0" w:rsidR="00EC3F41" w:rsidRPr="00EC3F41" w:rsidRDefault="00EC3F41" w:rsidP="005621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F4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Ростовская область являлась одной из крупнейших в Советском Союзе по посевам зерновых культур. </w:t>
      </w:r>
    </w:p>
    <w:p w14:paraId="631E4436" w14:textId="54D62D17" w:rsidR="00EC3F41" w:rsidRPr="00EC3F41" w:rsidRDefault="00EC3F41" w:rsidP="005621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области развивалось животноводство, овощеводство и картофелеводство, возделывались </w:t>
      </w:r>
      <w:r w:rsidR="005621BA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технические культуры, виноград.</w:t>
      </w:r>
    </w:p>
    <w:p w14:paraId="74A828F9" w14:textId="5EB95BB0" w:rsidR="00EC3F41" w:rsidRPr="00EC3F41" w:rsidRDefault="00EC3F41" w:rsidP="00D54A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Неуклонно росли грамотность и культурный уровень населения. </w:t>
      </w:r>
    </w:p>
    <w:p w14:paraId="0ACB327C" w14:textId="46A4D18B" w:rsidR="00EC3F41" w:rsidRPr="00EC3F41" w:rsidRDefault="00EC3F41" w:rsidP="00D54A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Ростовская область всегда отличалась большим количеством вузов. </w:t>
      </w:r>
    </w:p>
    <w:p w14:paraId="305C834F" w14:textId="46896E98" w:rsidR="00EC3F41" w:rsidRDefault="00EC3F41" w:rsidP="00EC3F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целом созданная в 1937 году Ростовская область являлась мощным жизнестойким организмом. Она занимала важное место в ряду других краев и областей Советского Союза. </w:t>
      </w:r>
    </w:p>
    <w:p w14:paraId="5D77C434" w14:textId="6CD75F18" w:rsidR="00A85CCA" w:rsidRPr="00A85CCA" w:rsidRDefault="00A85CCA" w:rsidP="00A85C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с</w:t>
      </w:r>
      <w:r w:rsidRPr="00A85CCA">
        <w:rPr>
          <w:rFonts w:ascii="Times New Roman" w:hAnsi="Times New Roman" w:cs="Times New Roman"/>
          <w:sz w:val="28"/>
          <w:szCs w:val="28"/>
          <w:shd w:val="clear" w:color="auto" w:fill="FFFFFF"/>
        </w:rPr>
        <w:t>реди других крупных территориальных образований Российской Федерации область выделяется высоким научно-производственным, ресурсным и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инансовым потенциалом.</w:t>
      </w:r>
    </w:p>
    <w:p w14:paraId="216BBDAF" w14:textId="396F333F" w:rsidR="00A85CCA" w:rsidRPr="00A85CCA" w:rsidRDefault="00A85CCA" w:rsidP="00A85C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экономики области основывается на воздействии таких факторов, как выгодное экономико-географическое положение (связь центра России с Северным Кавказом и Закавказьем), наличие природных ресурсов, исторически благоприятные условия развития, высокая обеспеченность трудовыми ресурсами, хорошо развитая транспортная инфраструктура. По темпам экономических преобразований последних лет и объемам выпуска товаров и услуг область занимает одну из ведущих позиций как в Южном федеральном округе, так и в России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целом.</w:t>
      </w:r>
    </w:p>
    <w:p w14:paraId="5269E6A4" w14:textId="0C04201A" w:rsidR="00A85CCA" w:rsidRPr="00A85CCA" w:rsidRDefault="00A85CCA" w:rsidP="00A85C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CCA">
        <w:rPr>
          <w:rFonts w:ascii="Times New Roman" w:hAnsi="Times New Roman" w:cs="Times New Roman"/>
          <w:sz w:val="28"/>
          <w:szCs w:val="28"/>
          <w:shd w:val="clear" w:color="auto" w:fill="FFFFFF"/>
        </w:rPr>
        <w:t>По территории области протекает Дон - одна из крупнейших рек Европы, с многоч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исленными рукавами и притоками.</w:t>
      </w:r>
    </w:p>
    <w:p w14:paraId="21648C92" w14:textId="43C2139E" w:rsidR="00A85CCA" w:rsidRPr="00EC3F41" w:rsidRDefault="00A85CCA" w:rsidP="00A85C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CCA">
        <w:rPr>
          <w:rFonts w:ascii="Times New Roman" w:hAnsi="Times New Roman" w:cs="Times New Roman"/>
          <w:sz w:val="28"/>
          <w:szCs w:val="28"/>
          <w:shd w:val="clear" w:color="auto" w:fill="FFFFFF"/>
        </w:rPr>
        <w:t>Рекреационные ресурсы представлены курортами локального значения для летнего отдыха с запасами высококачественных минеральных вод, а также широкими возможностями развития международного туризма.</w:t>
      </w:r>
    </w:p>
    <w:p w14:paraId="40E6CFF1" w14:textId="77777777" w:rsidR="00A85CCA" w:rsidRDefault="00A85CCA" w:rsidP="00D54AB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14:paraId="1B3C9BD7" w14:textId="155033FB" w:rsidR="00DE169A" w:rsidRDefault="00DE169A" w:rsidP="00D54AB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Традиционные</w:t>
      </w:r>
      <w:r w:rsidRPr="00E54C00">
        <w:rPr>
          <w:rFonts w:ascii="Times New Roman" w:eastAsia="Calibri" w:hAnsi="Times New Roman" w:cs="Times New Roman"/>
          <w:b/>
          <w:sz w:val="28"/>
        </w:rPr>
        <w:t xml:space="preserve"> ценности, на развитие которых направлено содержание федеральн</w:t>
      </w:r>
      <w:r w:rsidR="00773D37">
        <w:rPr>
          <w:rFonts w:ascii="Times New Roman" w:eastAsia="Calibri" w:hAnsi="Times New Roman" w:cs="Times New Roman"/>
          <w:b/>
          <w:sz w:val="28"/>
        </w:rPr>
        <w:t>ых</w:t>
      </w:r>
      <w:r w:rsidRPr="00E54C00">
        <w:rPr>
          <w:rFonts w:ascii="Times New Roman" w:eastAsia="Calibri" w:hAnsi="Times New Roman" w:cs="Times New Roman"/>
          <w:b/>
          <w:sz w:val="28"/>
        </w:rPr>
        <w:t xml:space="preserve"> концепци</w:t>
      </w:r>
      <w:r w:rsidR="00773D37">
        <w:rPr>
          <w:rFonts w:ascii="Times New Roman" w:eastAsia="Calibri" w:hAnsi="Times New Roman" w:cs="Times New Roman"/>
          <w:b/>
          <w:sz w:val="28"/>
        </w:rPr>
        <w:t>й</w:t>
      </w:r>
      <w:r w:rsidRPr="00E54C00">
        <w:rPr>
          <w:rFonts w:ascii="Times New Roman" w:eastAsia="Calibri" w:hAnsi="Times New Roman" w:cs="Times New Roman"/>
          <w:b/>
          <w:sz w:val="28"/>
        </w:rPr>
        <w:t>: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E54C00">
        <w:rPr>
          <w:rFonts w:ascii="Times New Roman" w:eastAsia="Calibri" w:hAnsi="Times New Roman" w:cs="Times New Roman"/>
          <w:sz w:val="28"/>
        </w:rPr>
        <w:t xml:space="preserve">патриотизм, гражданственность, </w:t>
      </w:r>
      <w:r>
        <w:rPr>
          <w:rFonts w:ascii="Times New Roman" w:eastAsia="Calibri" w:hAnsi="Times New Roman" w:cs="Times New Roman"/>
          <w:sz w:val="28"/>
        </w:rPr>
        <w:t>служение Отечеству и ответственность за его судьбу, взаимопомощь, историческая память и преемственность.</w:t>
      </w:r>
    </w:p>
    <w:p w14:paraId="7F335195" w14:textId="77777777" w:rsidR="00DE169A" w:rsidRPr="003E6963" w:rsidRDefault="00DE169A" w:rsidP="00DE169A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Целевые ориентиры</w:t>
      </w:r>
    </w:p>
    <w:p w14:paraId="6ECDB018" w14:textId="77777777" w:rsidR="00DE169A" w:rsidRDefault="00DE169A" w:rsidP="00DE169A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3E6963">
        <w:rPr>
          <w:rFonts w:ascii="Times New Roman" w:eastAsia="Calibri" w:hAnsi="Times New Roman" w:cs="Times New Roman"/>
          <w:i/>
          <w:sz w:val="28"/>
        </w:rPr>
        <w:t>Гражданско-патриотическое воспитание:</w:t>
      </w:r>
      <w:r>
        <w:rPr>
          <w:rFonts w:ascii="Times New Roman" w:eastAsia="Calibri" w:hAnsi="Times New Roman" w:cs="Times New Roman"/>
          <w:i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обучающийся</w:t>
      </w:r>
    </w:p>
    <w:p w14:paraId="1147D6B5" w14:textId="77777777" w:rsidR="00DE169A" w:rsidRPr="00E730B8" w:rsidRDefault="00DE169A" w:rsidP="00DE169A">
      <w:pPr>
        <w:pStyle w:val="a3"/>
        <w:numPr>
          <w:ilvl w:val="0"/>
          <w:numId w:val="6"/>
        </w:numPr>
        <w:spacing w:after="0" w:line="276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sz w:val="28"/>
        </w:rPr>
      </w:pPr>
      <w:r w:rsidRPr="00E730B8">
        <w:rPr>
          <w:rFonts w:ascii="Times New Roman" w:eastAsia="Calibri" w:hAnsi="Times New Roman" w:cs="Times New Roman"/>
          <w:sz w:val="28"/>
        </w:rPr>
        <w:t>ориентирован на активное гражданское участие на основе уважения закона и правопорядка, прав и свобод сограждан.</w:t>
      </w:r>
    </w:p>
    <w:p w14:paraId="0C04A564" w14:textId="77777777" w:rsidR="00DE169A" w:rsidRDefault="00DE169A" w:rsidP="00DE169A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3E6963">
        <w:rPr>
          <w:rFonts w:ascii="Times New Roman" w:eastAsia="Calibri" w:hAnsi="Times New Roman" w:cs="Times New Roman"/>
          <w:i/>
          <w:sz w:val="28"/>
        </w:rPr>
        <w:t xml:space="preserve">Духовно-нравственное воспитание: </w:t>
      </w:r>
      <w:r>
        <w:rPr>
          <w:rFonts w:ascii="Times New Roman" w:eastAsia="Calibri" w:hAnsi="Times New Roman" w:cs="Times New Roman"/>
          <w:sz w:val="28"/>
        </w:rPr>
        <w:t>обучающийся</w:t>
      </w:r>
    </w:p>
    <w:p w14:paraId="06A567CA" w14:textId="77777777" w:rsidR="00DE169A" w:rsidRPr="00E730B8" w:rsidRDefault="00DE169A" w:rsidP="00DE169A">
      <w:pPr>
        <w:pStyle w:val="a3"/>
        <w:numPr>
          <w:ilvl w:val="0"/>
          <w:numId w:val="6"/>
        </w:numPr>
        <w:spacing w:after="0" w:line="276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  <w:r w:rsidRPr="00E730B8">
        <w:rPr>
          <w:rFonts w:ascii="Times New Roman" w:eastAsia="Calibri" w:hAnsi="Times New Roman" w:cs="Times New Roman"/>
          <w:sz w:val="28"/>
        </w:rPr>
        <w:t>умеет оценивать поступки с позиции их соответствия нравственным нормам, осознающий ответственность за свои поступки.</w:t>
      </w:r>
    </w:p>
    <w:p w14:paraId="128B704D" w14:textId="7A63E8D3" w:rsidR="00DE169A" w:rsidRPr="00A22068" w:rsidRDefault="00DE169A" w:rsidP="00DE169A">
      <w:pPr>
        <w:pStyle w:val="a3"/>
        <w:spacing w:after="0" w:line="276" w:lineRule="auto"/>
        <w:ind w:left="0" w:firstLine="720"/>
        <w:jc w:val="both"/>
        <w:rPr>
          <w:rFonts w:ascii="Times New Roman" w:eastAsia="Calibri" w:hAnsi="Times New Roman" w:cs="Times New Roman"/>
          <w:sz w:val="28"/>
        </w:rPr>
      </w:pPr>
      <w:r w:rsidRPr="000D6E38">
        <w:rPr>
          <w:rFonts w:ascii="Times New Roman" w:eastAsia="Calibri" w:hAnsi="Times New Roman" w:cs="Times New Roman"/>
          <w:b/>
          <w:sz w:val="28"/>
        </w:rPr>
        <w:t>Общие хештеги мероприятия:</w:t>
      </w:r>
      <w:r w:rsidRPr="000D6E38">
        <w:rPr>
          <w:rFonts w:ascii="Times New Roman" w:eastAsia="Calibri" w:hAnsi="Times New Roman" w:cs="Times New Roman"/>
          <w:sz w:val="28"/>
        </w:rPr>
        <w:t xml:space="preserve"> </w:t>
      </w:r>
      <w:r w:rsidRPr="000D6E38">
        <w:rPr>
          <w:rFonts w:ascii="Times New Roman" w:eastAsia="Times New Roman" w:hAnsi="Times New Roman" w:cs="Times New Roman"/>
          <w:b/>
          <w:sz w:val="28"/>
          <w:szCs w:val="28"/>
        </w:rPr>
        <w:t>#</w:t>
      </w:r>
      <w:r w:rsidRPr="000D6E38">
        <w:rPr>
          <w:rFonts w:ascii="Times New Roman" w:eastAsia="Times New Roman" w:hAnsi="Times New Roman" w:cs="Times New Roman"/>
          <w:sz w:val="28"/>
          <w:szCs w:val="28"/>
        </w:rPr>
        <w:t>навигаторыдетства</w:t>
      </w:r>
      <w:r w:rsidR="00D54AB5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0D6E38">
        <w:rPr>
          <w:rFonts w:ascii="Times New Roman" w:eastAsia="Times New Roman" w:hAnsi="Times New Roman" w:cs="Times New Roman"/>
          <w:sz w:val="28"/>
          <w:szCs w:val="28"/>
        </w:rPr>
        <w:t xml:space="preserve"> #Росдетцентр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E38">
        <w:rPr>
          <w:rFonts w:ascii="Times New Roman" w:eastAsia="Calibri" w:hAnsi="Times New Roman" w:cs="Times New Roman"/>
          <w:sz w:val="28"/>
        </w:rPr>
        <w:t>#</w:t>
      </w:r>
      <w:r w:rsidR="00D54AB5">
        <w:rPr>
          <w:rFonts w:ascii="Times New Roman" w:eastAsia="Calibri" w:hAnsi="Times New Roman" w:cs="Times New Roman"/>
          <w:sz w:val="28"/>
        </w:rPr>
        <w:t>РОСТОВСКАЯОБЛАСТЬ</w:t>
      </w:r>
      <w:r w:rsidRPr="000D6E38">
        <w:rPr>
          <w:rFonts w:ascii="Times New Roman" w:eastAsia="Calibri" w:hAnsi="Times New Roman" w:cs="Times New Roman"/>
          <w:sz w:val="28"/>
        </w:rPr>
        <w:t xml:space="preserve"> </w:t>
      </w:r>
    </w:p>
    <w:p w14:paraId="0A5FEB21" w14:textId="0E143FED" w:rsidR="00DE169A" w:rsidRPr="00613331" w:rsidRDefault="00DE169A" w:rsidP="00DE16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 реализации:</w:t>
      </w:r>
      <w:r w:rsidRPr="008842F5">
        <w:rPr>
          <w:rFonts w:ascii="Times New Roman" w:hAnsi="Times New Roman" w:cs="Times New Roman"/>
          <w:sz w:val="28"/>
          <w:szCs w:val="28"/>
        </w:rPr>
        <w:t xml:space="preserve"> до 1</w:t>
      </w:r>
      <w:r w:rsidR="00D54AB5">
        <w:rPr>
          <w:rFonts w:ascii="Times New Roman" w:hAnsi="Times New Roman" w:cs="Times New Roman"/>
          <w:sz w:val="28"/>
          <w:szCs w:val="28"/>
        </w:rPr>
        <w:t>6</w:t>
      </w:r>
      <w:r w:rsidRPr="008842F5">
        <w:rPr>
          <w:rFonts w:ascii="Times New Roman" w:hAnsi="Times New Roman" w:cs="Times New Roman"/>
          <w:sz w:val="28"/>
          <w:szCs w:val="28"/>
        </w:rPr>
        <w:t xml:space="preserve"> сентября</w:t>
      </w:r>
    </w:p>
    <w:p w14:paraId="1CCC0A76" w14:textId="77777777" w:rsidR="00DE169A" w:rsidRDefault="00DE169A" w:rsidP="00DE169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BA108E" w14:textId="77777777" w:rsidR="00DE169A" w:rsidRPr="000E104E" w:rsidRDefault="00DE169A" w:rsidP="00DE169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04E">
        <w:rPr>
          <w:rFonts w:ascii="Times New Roman" w:hAnsi="Times New Roman" w:cs="Times New Roman"/>
          <w:b/>
          <w:sz w:val="28"/>
          <w:szCs w:val="28"/>
        </w:rPr>
        <w:t>Механика проведения</w:t>
      </w:r>
    </w:p>
    <w:p w14:paraId="2F1A0090" w14:textId="77777777" w:rsidR="00DE169A" w:rsidRDefault="00DE169A" w:rsidP="00DE169A">
      <w:pPr>
        <w:pStyle w:val="a3"/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089C">
        <w:rPr>
          <w:rFonts w:ascii="Times New Roman" w:hAnsi="Times New Roman"/>
          <w:b/>
          <w:sz w:val="28"/>
          <w:szCs w:val="28"/>
        </w:rPr>
        <w:t>Мероприятие и формат</w:t>
      </w:r>
      <w:r>
        <w:rPr>
          <w:rFonts w:ascii="Times New Roman" w:hAnsi="Times New Roman"/>
          <w:sz w:val="28"/>
          <w:szCs w:val="28"/>
        </w:rPr>
        <w:t xml:space="preserve">, разработанный активом обучающихся и/или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 среднее общее образование, СПО) на основе традиций образовательной организации. </w:t>
      </w:r>
    </w:p>
    <w:p w14:paraId="13945A26" w14:textId="77777777" w:rsidR="00DE169A" w:rsidRPr="00287870" w:rsidRDefault="00DE169A" w:rsidP="0028787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53225F" w14:textId="35101055" w:rsidR="00DE169A" w:rsidRPr="003F24DC" w:rsidRDefault="00DE169A" w:rsidP="00DE169A">
      <w:pPr>
        <w:pStyle w:val="a3"/>
        <w:numPr>
          <w:ilvl w:val="0"/>
          <w:numId w:val="5"/>
        </w:numPr>
        <w:spacing w:after="0" w:line="276" w:lineRule="auto"/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3F24DC">
        <w:rPr>
          <w:rFonts w:ascii="Times New Roman" w:hAnsi="Times New Roman"/>
          <w:b/>
          <w:sz w:val="28"/>
          <w:szCs w:val="28"/>
        </w:rPr>
        <w:t>Кинолекторий «</w:t>
      </w:r>
      <w:r w:rsidR="00FA4F8F">
        <w:rPr>
          <w:rFonts w:ascii="Times New Roman" w:hAnsi="Times New Roman"/>
          <w:b/>
          <w:sz w:val="28"/>
          <w:szCs w:val="28"/>
        </w:rPr>
        <w:t>Родной край</w:t>
      </w:r>
      <w:r w:rsidRPr="003F24DC">
        <w:rPr>
          <w:rFonts w:ascii="Times New Roman" w:hAnsi="Times New Roman"/>
          <w:b/>
          <w:sz w:val="28"/>
          <w:szCs w:val="28"/>
        </w:rPr>
        <w:t>»</w:t>
      </w:r>
    </w:p>
    <w:p w14:paraId="395A63B0" w14:textId="2BF90D07" w:rsidR="00DE169A" w:rsidRPr="008E3CDF" w:rsidRDefault="00FD2B6E" w:rsidP="00DE169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</w:t>
      </w:r>
      <w:r w:rsidR="00DE169A" w:rsidRPr="008E3CD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E169A">
        <w:rPr>
          <w:rFonts w:ascii="Times New Roman" w:hAnsi="Times New Roman" w:cs="Times New Roman"/>
          <w:sz w:val="28"/>
          <w:szCs w:val="28"/>
        </w:rPr>
        <w:t>5</w:t>
      </w:r>
      <w:r w:rsidR="00DE169A" w:rsidRPr="008E3CDF">
        <w:rPr>
          <w:rFonts w:ascii="Times New Roman" w:hAnsi="Times New Roman" w:cs="Times New Roman"/>
          <w:sz w:val="28"/>
          <w:szCs w:val="28"/>
        </w:rPr>
        <w:t>-</w:t>
      </w:r>
      <w:r w:rsidR="00DE169A">
        <w:rPr>
          <w:rFonts w:ascii="Times New Roman" w:hAnsi="Times New Roman" w:cs="Times New Roman"/>
          <w:sz w:val="28"/>
          <w:szCs w:val="28"/>
        </w:rPr>
        <w:t>11</w:t>
      </w:r>
      <w:r w:rsidR="00DE169A" w:rsidRPr="008E3CD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6472B">
        <w:rPr>
          <w:rFonts w:ascii="Times New Roman" w:hAnsi="Times New Roman" w:cs="Times New Roman"/>
          <w:sz w:val="28"/>
          <w:szCs w:val="28"/>
        </w:rPr>
        <w:t xml:space="preserve"> СПО</w:t>
      </w:r>
    </w:p>
    <w:p w14:paraId="5BAF3439" w14:textId="1FD612BD" w:rsidR="00DE169A" w:rsidRDefault="00DE169A" w:rsidP="00DE169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9AF">
        <w:rPr>
          <w:rFonts w:ascii="Times New Roman" w:hAnsi="Times New Roman" w:cs="Times New Roman"/>
          <w:sz w:val="28"/>
          <w:szCs w:val="28"/>
        </w:rPr>
        <w:t>Советникам по воспитанию и взаимодействию с детскими общественными объединениями предлагается организовать п</w:t>
      </w:r>
      <w:r w:rsidRPr="003C59AF">
        <w:rPr>
          <w:rFonts w:ascii="Times New Roman" w:eastAsia="Calibri" w:hAnsi="Times New Roman" w:cs="Times New Roman"/>
          <w:sz w:val="28"/>
          <w:szCs w:val="28"/>
        </w:rPr>
        <w:t xml:space="preserve">росмотр документальных и </w:t>
      </w:r>
      <w:r w:rsidR="00FA4F8F">
        <w:rPr>
          <w:rFonts w:ascii="Times New Roman" w:eastAsia="Calibri" w:hAnsi="Times New Roman" w:cs="Times New Roman"/>
          <w:sz w:val="28"/>
          <w:szCs w:val="28"/>
        </w:rPr>
        <w:t>мультипликационных</w:t>
      </w:r>
      <w:r w:rsidRPr="003C59AF">
        <w:rPr>
          <w:rFonts w:ascii="Times New Roman" w:eastAsia="Calibri" w:hAnsi="Times New Roman" w:cs="Times New Roman"/>
          <w:sz w:val="28"/>
          <w:szCs w:val="28"/>
        </w:rPr>
        <w:t xml:space="preserve"> фильмов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F8F">
        <w:rPr>
          <w:rFonts w:ascii="Times New Roman" w:eastAsia="Calibri" w:hAnsi="Times New Roman" w:cs="Times New Roman"/>
          <w:sz w:val="28"/>
          <w:szCs w:val="28"/>
        </w:rPr>
        <w:t>о Ростовской области</w:t>
      </w:r>
      <w:r w:rsidRPr="003C59AF">
        <w:rPr>
          <w:rFonts w:ascii="Times New Roman" w:eastAsia="Calibri" w:hAnsi="Times New Roman" w:cs="Times New Roman"/>
          <w:sz w:val="28"/>
          <w:szCs w:val="28"/>
        </w:rPr>
        <w:t xml:space="preserve"> с последующим обсуждением в формате открытого микрофона</w:t>
      </w:r>
      <w:r w:rsidR="00F91A47">
        <w:rPr>
          <w:rFonts w:ascii="Times New Roman" w:eastAsia="Calibri" w:hAnsi="Times New Roman" w:cs="Times New Roman"/>
          <w:sz w:val="28"/>
          <w:szCs w:val="28"/>
        </w:rPr>
        <w:t>. Что нового узнали из просмотренного фильма</w:t>
      </w:r>
      <w:r w:rsidRPr="003C59A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9ADE558" w14:textId="493E2D69" w:rsidR="00F91A47" w:rsidRDefault="005642B0" w:rsidP="00DE169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91A47" w:rsidRPr="009F0C2C">
          <w:rPr>
            <w:rStyle w:val="a7"/>
            <w:rFonts w:ascii="Times New Roman" w:hAnsi="Times New Roman" w:cs="Times New Roman"/>
            <w:sz w:val="28"/>
            <w:szCs w:val="28"/>
          </w:rPr>
          <w:t>https://www.donland.ru/video/121/</w:t>
        </w:r>
      </w:hyperlink>
    </w:p>
    <w:p w14:paraId="37FD4F39" w14:textId="558F024F" w:rsidR="00FA4F8F" w:rsidRDefault="005642B0" w:rsidP="00DE169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A4F8F" w:rsidRPr="009F0C2C">
          <w:rPr>
            <w:rStyle w:val="a7"/>
            <w:rFonts w:ascii="Times New Roman" w:hAnsi="Times New Roman" w:cs="Times New Roman"/>
            <w:sz w:val="28"/>
            <w:szCs w:val="28"/>
          </w:rPr>
          <w:t>https://kino.rgo.ru/films/125</w:t>
        </w:r>
      </w:hyperlink>
      <w:r w:rsidR="00FA4F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86930" w14:textId="273991B5" w:rsidR="00565238" w:rsidRDefault="00565238" w:rsidP="00DE169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173F6">
          <w:rPr>
            <w:rStyle w:val="a7"/>
            <w:rFonts w:ascii="Times New Roman" w:hAnsi="Times New Roman" w:cs="Times New Roman"/>
            <w:sz w:val="28"/>
            <w:szCs w:val="28"/>
          </w:rPr>
          <w:t>https://www.youtube.c</w:t>
        </w:r>
        <w:r w:rsidRPr="004173F6">
          <w:rPr>
            <w:rStyle w:val="a7"/>
            <w:rFonts w:ascii="Times New Roman" w:hAnsi="Times New Roman" w:cs="Times New Roman"/>
            <w:sz w:val="28"/>
            <w:szCs w:val="28"/>
          </w:rPr>
          <w:t>o</w:t>
        </w:r>
        <w:r w:rsidRPr="004173F6">
          <w:rPr>
            <w:rStyle w:val="a7"/>
            <w:rFonts w:ascii="Times New Roman" w:hAnsi="Times New Roman" w:cs="Times New Roman"/>
            <w:sz w:val="28"/>
            <w:szCs w:val="28"/>
          </w:rPr>
          <w:t>m/watch?v=xpFkCPB54nE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EACAB" w14:textId="77777777" w:rsidR="00FA4F8F" w:rsidRPr="003C59AF" w:rsidRDefault="00FA4F8F" w:rsidP="00DE169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4E8090" w14:textId="07F02477" w:rsidR="00DE169A" w:rsidRPr="00FD2B6E" w:rsidRDefault="00DE169A" w:rsidP="00DE169A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AF">
        <w:rPr>
          <w:rFonts w:ascii="Times New Roman" w:eastAsia="Calibri" w:hAnsi="Times New Roman" w:cs="Times New Roman"/>
          <w:b/>
          <w:sz w:val="28"/>
          <w:szCs w:val="28"/>
        </w:rPr>
        <w:t>Книжный клуб «</w:t>
      </w:r>
      <w:r w:rsidR="00FA4F8F">
        <w:rPr>
          <w:rFonts w:ascii="Times New Roman" w:eastAsia="Calibri" w:hAnsi="Times New Roman" w:cs="Times New Roman"/>
          <w:b/>
          <w:sz w:val="28"/>
          <w:szCs w:val="28"/>
        </w:rPr>
        <w:t>Родной край</w:t>
      </w:r>
      <w:r w:rsidRPr="003C59A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3D66D43" w14:textId="3F341EA4" w:rsidR="00FD2B6E" w:rsidRPr="00FD2B6E" w:rsidRDefault="00FD2B6E" w:rsidP="00FD2B6E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Возраст: </w:t>
      </w:r>
      <w:r w:rsidRPr="00FD2B6E">
        <w:rPr>
          <w:rFonts w:ascii="Times New Roman" w:eastAsia="Calibri" w:hAnsi="Times New Roman" w:cs="Times New Roman"/>
          <w:bCs/>
          <w:sz w:val="28"/>
          <w:szCs w:val="28"/>
        </w:rPr>
        <w:t>5 – 11 класс</w:t>
      </w:r>
      <w:r w:rsidR="0096472B">
        <w:rPr>
          <w:rFonts w:ascii="Times New Roman" w:eastAsia="Calibri" w:hAnsi="Times New Roman" w:cs="Times New Roman"/>
          <w:bCs/>
          <w:sz w:val="28"/>
          <w:szCs w:val="28"/>
        </w:rPr>
        <w:t xml:space="preserve"> СПО</w:t>
      </w:r>
    </w:p>
    <w:p w14:paraId="3A26C4D0" w14:textId="799390AF" w:rsidR="00DE169A" w:rsidRDefault="00DE169A" w:rsidP="00FA4F8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4915798"/>
      <w:r w:rsidRPr="003C59AF">
        <w:rPr>
          <w:rFonts w:ascii="Times New Roman" w:hAnsi="Times New Roman" w:cs="Times New Roman"/>
          <w:sz w:val="28"/>
          <w:szCs w:val="28"/>
        </w:rPr>
        <w:t>Советник</w:t>
      </w:r>
      <w:r w:rsidR="00CB1AB3">
        <w:rPr>
          <w:rFonts w:ascii="Times New Roman" w:hAnsi="Times New Roman" w:cs="Times New Roman"/>
          <w:sz w:val="28"/>
          <w:szCs w:val="28"/>
        </w:rPr>
        <w:t>у</w:t>
      </w:r>
      <w:r w:rsidRPr="003C59AF">
        <w:rPr>
          <w:rFonts w:ascii="Times New Roman" w:hAnsi="Times New Roman" w:cs="Times New Roman"/>
          <w:sz w:val="28"/>
          <w:szCs w:val="28"/>
        </w:rPr>
        <w:t xml:space="preserve"> по воспитанию и взаимодействию с детскими общественными объединениями</w:t>
      </w:r>
      <w:r w:rsidR="00FA4F8F">
        <w:rPr>
          <w:rFonts w:ascii="Times New Roman" w:hAnsi="Times New Roman" w:cs="Times New Roman"/>
          <w:sz w:val="28"/>
          <w:szCs w:val="28"/>
        </w:rPr>
        <w:t>, совместно с активом обучающихся (студентов)</w:t>
      </w:r>
      <w:r w:rsidRPr="003C59AF">
        <w:rPr>
          <w:rFonts w:ascii="Times New Roman" w:hAnsi="Times New Roman" w:cs="Times New Roman"/>
          <w:sz w:val="28"/>
          <w:szCs w:val="28"/>
        </w:rPr>
        <w:t xml:space="preserve"> предлагается организовать </w:t>
      </w:r>
      <w:r>
        <w:rPr>
          <w:rFonts w:ascii="Times New Roman" w:hAnsi="Times New Roman" w:cs="Times New Roman"/>
          <w:sz w:val="28"/>
          <w:szCs w:val="28"/>
        </w:rPr>
        <w:t>на территории образовательной организации книжный клуб для</w:t>
      </w:r>
      <w:r w:rsidR="000D4DC2">
        <w:rPr>
          <w:rFonts w:ascii="Times New Roman" w:hAnsi="Times New Roman" w:cs="Times New Roman"/>
          <w:sz w:val="28"/>
          <w:szCs w:val="28"/>
        </w:rPr>
        <w:t xml:space="preserve"> знакомства с биогр</w:t>
      </w:r>
      <w:r w:rsidR="00565238">
        <w:rPr>
          <w:rFonts w:ascii="Times New Roman" w:hAnsi="Times New Roman" w:cs="Times New Roman"/>
          <w:sz w:val="28"/>
          <w:szCs w:val="28"/>
        </w:rPr>
        <w:t xml:space="preserve">афией великих донских писателей и/или </w:t>
      </w:r>
      <w:r>
        <w:rPr>
          <w:rFonts w:ascii="Times New Roman" w:hAnsi="Times New Roman" w:cs="Times New Roman"/>
          <w:sz w:val="28"/>
          <w:szCs w:val="28"/>
        </w:rPr>
        <w:t xml:space="preserve">обсуждения книги/главы из книги/запомнившейся цитаты или же события, </w:t>
      </w:r>
      <w:bookmarkEnd w:id="0"/>
      <w:r w:rsidR="00FA4F8F">
        <w:rPr>
          <w:rFonts w:ascii="Times New Roman" w:hAnsi="Times New Roman" w:cs="Times New Roman"/>
          <w:sz w:val="28"/>
          <w:szCs w:val="28"/>
        </w:rPr>
        <w:t xml:space="preserve">из </w:t>
      </w:r>
      <w:r w:rsidR="000D4DC2">
        <w:rPr>
          <w:rFonts w:ascii="Times New Roman" w:hAnsi="Times New Roman" w:cs="Times New Roman"/>
          <w:sz w:val="28"/>
          <w:szCs w:val="28"/>
        </w:rPr>
        <w:t>их произведений.</w:t>
      </w:r>
    </w:p>
    <w:p w14:paraId="19313304" w14:textId="77861E5C" w:rsidR="00BE4915" w:rsidRPr="00BE4915" w:rsidRDefault="00BE4915" w:rsidP="00FA4F8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915">
        <w:rPr>
          <w:rFonts w:ascii="Times New Roman" w:hAnsi="Times New Roman" w:cs="Times New Roman"/>
          <w:b/>
          <w:sz w:val="28"/>
          <w:szCs w:val="28"/>
        </w:rPr>
        <w:t>Информационный материал.</w:t>
      </w:r>
    </w:p>
    <w:p w14:paraId="0EBFAD41" w14:textId="034E0AB4" w:rsidR="00BE4915" w:rsidRPr="00BE4915" w:rsidRDefault="00BE4915" w:rsidP="00BE491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ШОЛОХОВ</w:t>
      </w:r>
    </w:p>
    <w:p w14:paraId="728856C4" w14:textId="51419593" w:rsidR="00BE4915" w:rsidRPr="00BE4915" w:rsidRDefault="00BE4915" w:rsidP="00BE491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915">
        <w:rPr>
          <w:rFonts w:ascii="Times New Roman" w:hAnsi="Times New Roman" w:cs="Times New Roman"/>
          <w:sz w:val="28"/>
          <w:szCs w:val="28"/>
        </w:rPr>
        <w:t xml:space="preserve">Этот литературный деятель - один из тех, чьи произведения проходят в школе. Он был уроженцем Ростовской области, жил и творил в хуторе </w:t>
      </w:r>
      <w:proofErr w:type="spellStart"/>
      <w:r w:rsidRPr="00BE4915">
        <w:rPr>
          <w:rFonts w:ascii="Times New Roman" w:hAnsi="Times New Roman" w:cs="Times New Roman"/>
          <w:sz w:val="28"/>
          <w:szCs w:val="28"/>
        </w:rPr>
        <w:t>Кружилин</w:t>
      </w:r>
      <w:proofErr w:type="spellEnd"/>
      <w:r w:rsidRPr="00BE4915">
        <w:rPr>
          <w:rFonts w:ascii="Times New Roman" w:hAnsi="Times New Roman" w:cs="Times New Roman"/>
          <w:sz w:val="28"/>
          <w:szCs w:val="28"/>
        </w:rPr>
        <w:t xml:space="preserve"> станицы Вешенской. </w:t>
      </w:r>
    </w:p>
    <w:p w14:paraId="7C859117" w14:textId="36B93131" w:rsidR="00BE4915" w:rsidRPr="00BE4915" w:rsidRDefault="00BE4915" w:rsidP="00BE491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915">
        <w:rPr>
          <w:rFonts w:ascii="Times New Roman" w:hAnsi="Times New Roman" w:cs="Times New Roman"/>
          <w:sz w:val="28"/>
          <w:szCs w:val="28"/>
        </w:rPr>
        <w:t xml:space="preserve">Впервые произведение Шолохова было опубликовано в 1923 году. </w:t>
      </w:r>
    </w:p>
    <w:p w14:paraId="711EA0D4" w14:textId="2D282FDA" w:rsidR="00BE4915" w:rsidRPr="00BE4915" w:rsidRDefault="00BE4915" w:rsidP="00BE491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915">
        <w:rPr>
          <w:rFonts w:ascii="Times New Roman" w:hAnsi="Times New Roman" w:cs="Times New Roman"/>
          <w:sz w:val="28"/>
          <w:szCs w:val="28"/>
        </w:rPr>
        <w:t xml:space="preserve">В 1965 году писатель удостоился Нобелевской премии в области литературы. Скончался Михаил Шолохов в 1984 году от рака. Похороны </w:t>
      </w:r>
      <w:r>
        <w:rPr>
          <w:rFonts w:ascii="Times New Roman" w:hAnsi="Times New Roman" w:cs="Times New Roman"/>
          <w:sz w:val="28"/>
          <w:szCs w:val="28"/>
        </w:rPr>
        <w:t>прошли в станице Вешенской.</w:t>
      </w:r>
    </w:p>
    <w:p w14:paraId="3F0CDB41" w14:textId="77777777" w:rsidR="00BE4915" w:rsidRPr="00BE4915" w:rsidRDefault="00BE4915" w:rsidP="00BE491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915">
        <w:rPr>
          <w:rFonts w:ascii="Times New Roman" w:hAnsi="Times New Roman" w:cs="Times New Roman"/>
          <w:sz w:val="28"/>
          <w:szCs w:val="28"/>
        </w:rPr>
        <w:t>ВИТАЛИЙ ЗАКРУТКИН</w:t>
      </w:r>
    </w:p>
    <w:p w14:paraId="6DAEA930" w14:textId="54308334" w:rsidR="00BE4915" w:rsidRPr="00BE4915" w:rsidRDefault="00BE4915" w:rsidP="00BE491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915">
        <w:rPr>
          <w:rFonts w:ascii="Times New Roman" w:hAnsi="Times New Roman" w:cs="Times New Roman"/>
          <w:sz w:val="28"/>
          <w:szCs w:val="28"/>
        </w:rPr>
        <w:lastRenderedPageBreak/>
        <w:t xml:space="preserve">Этот писатель был другом Михаила Шолохова. Знаменитый писатель даже подписал ему один из экземпляров романа. Родился литературный деятель в Феодосии в семье народного учителя. Позже он переехал в станицу </w:t>
      </w:r>
      <w:proofErr w:type="spellStart"/>
      <w:r w:rsidRPr="00BE4915">
        <w:rPr>
          <w:rFonts w:ascii="Times New Roman" w:hAnsi="Times New Roman" w:cs="Times New Roman"/>
          <w:sz w:val="28"/>
          <w:szCs w:val="28"/>
        </w:rPr>
        <w:t>Кочетовскую</w:t>
      </w:r>
      <w:proofErr w:type="spellEnd"/>
      <w:r w:rsidRPr="00BE4915">
        <w:rPr>
          <w:rFonts w:ascii="Times New Roman" w:hAnsi="Times New Roman" w:cs="Times New Roman"/>
          <w:sz w:val="28"/>
          <w:szCs w:val="28"/>
        </w:rPr>
        <w:t xml:space="preserve"> Ростовской области.</w:t>
      </w:r>
    </w:p>
    <w:p w14:paraId="17EB2BDD" w14:textId="0BF26139" w:rsidR="00BE4915" w:rsidRPr="00BE4915" w:rsidRDefault="00BE4915" w:rsidP="00BE491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915">
        <w:rPr>
          <w:rFonts w:ascii="Times New Roman" w:hAnsi="Times New Roman" w:cs="Times New Roman"/>
          <w:sz w:val="28"/>
          <w:szCs w:val="28"/>
        </w:rPr>
        <w:t xml:space="preserve">Много статей Виталий </w:t>
      </w:r>
      <w:proofErr w:type="spellStart"/>
      <w:r w:rsidRPr="00BE4915">
        <w:rPr>
          <w:rFonts w:ascii="Times New Roman" w:hAnsi="Times New Roman" w:cs="Times New Roman"/>
          <w:sz w:val="28"/>
          <w:szCs w:val="28"/>
        </w:rPr>
        <w:t>Закруткин</w:t>
      </w:r>
      <w:proofErr w:type="spellEnd"/>
      <w:r w:rsidRPr="00BE4915">
        <w:rPr>
          <w:rFonts w:ascii="Times New Roman" w:hAnsi="Times New Roman" w:cs="Times New Roman"/>
          <w:sz w:val="28"/>
          <w:szCs w:val="28"/>
        </w:rPr>
        <w:t xml:space="preserve"> посвятил своему приятелю Михаилу Шолохову. Кроме того, он славится такими произведениями, как "Матерь человеческая", "Мать Сыра Земля", "Дорогами большой войны"</w:t>
      </w:r>
      <w:r>
        <w:rPr>
          <w:rFonts w:ascii="Times New Roman" w:hAnsi="Times New Roman" w:cs="Times New Roman"/>
          <w:sz w:val="28"/>
          <w:szCs w:val="28"/>
        </w:rPr>
        <w:t xml:space="preserve"> и "Сотворение мира".</w:t>
      </w:r>
    </w:p>
    <w:p w14:paraId="33FE7ABA" w14:textId="7C22C63D" w:rsidR="00BE4915" w:rsidRDefault="00BE4915" w:rsidP="00BE491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915">
        <w:rPr>
          <w:rFonts w:ascii="Times New Roman" w:hAnsi="Times New Roman" w:cs="Times New Roman"/>
          <w:sz w:val="28"/>
          <w:szCs w:val="28"/>
        </w:rPr>
        <w:t xml:space="preserve">Умер </w:t>
      </w:r>
      <w:proofErr w:type="spellStart"/>
      <w:r w:rsidRPr="00BE4915">
        <w:rPr>
          <w:rFonts w:ascii="Times New Roman" w:hAnsi="Times New Roman" w:cs="Times New Roman"/>
          <w:sz w:val="28"/>
          <w:szCs w:val="28"/>
        </w:rPr>
        <w:t>Закруткин</w:t>
      </w:r>
      <w:proofErr w:type="spellEnd"/>
      <w:r w:rsidRPr="00BE4915">
        <w:rPr>
          <w:rFonts w:ascii="Times New Roman" w:hAnsi="Times New Roman" w:cs="Times New Roman"/>
          <w:sz w:val="28"/>
          <w:szCs w:val="28"/>
        </w:rPr>
        <w:t xml:space="preserve"> в октябре 1984 года и был похоронен на Дону, в станице </w:t>
      </w:r>
      <w:proofErr w:type="spellStart"/>
      <w:r w:rsidRPr="00BE4915">
        <w:rPr>
          <w:rFonts w:ascii="Times New Roman" w:hAnsi="Times New Roman" w:cs="Times New Roman"/>
          <w:sz w:val="28"/>
          <w:szCs w:val="28"/>
        </w:rPr>
        <w:t>Кочетовской</w:t>
      </w:r>
      <w:proofErr w:type="spellEnd"/>
      <w:r w:rsidRPr="00BE4915">
        <w:rPr>
          <w:rFonts w:ascii="Times New Roman" w:hAnsi="Times New Roman" w:cs="Times New Roman"/>
          <w:sz w:val="28"/>
          <w:szCs w:val="28"/>
        </w:rPr>
        <w:t>, во дворе дома, где он жил постоянно.</w:t>
      </w:r>
    </w:p>
    <w:p w14:paraId="5D1BFD3B" w14:textId="47059654" w:rsidR="00BE4915" w:rsidRDefault="00BE4915" w:rsidP="00BE491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 КАЛИНИН</w:t>
      </w:r>
    </w:p>
    <w:p w14:paraId="4AD94C86" w14:textId="5C6D4EC3" w:rsidR="00BE4915" w:rsidRDefault="00BE4915" w:rsidP="00BE491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915">
        <w:rPr>
          <w:rFonts w:ascii="Times New Roman" w:hAnsi="Times New Roman" w:cs="Times New Roman"/>
          <w:sz w:val="28"/>
          <w:szCs w:val="28"/>
        </w:rPr>
        <w:t>Анатолий Вениаминович Калинин – один из последователей шолоховских традиций в литературе, лауреат Г</w:t>
      </w:r>
      <w:r w:rsidR="000D4DC2">
        <w:rPr>
          <w:rFonts w:ascii="Times New Roman" w:hAnsi="Times New Roman" w:cs="Times New Roman"/>
          <w:sz w:val="28"/>
          <w:szCs w:val="28"/>
        </w:rPr>
        <w:t xml:space="preserve">осударственной премии РСФСР </w:t>
      </w:r>
      <w:proofErr w:type="spellStart"/>
      <w:r w:rsidR="000D4DC2">
        <w:rPr>
          <w:rFonts w:ascii="Times New Roman" w:hAnsi="Times New Roman" w:cs="Times New Roman"/>
          <w:sz w:val="28"/>
          <w:szCs w:val="28"/>
        </w:rPr>
        <w:t>им.</w:t>
      </w:r>
      <w:r w:rsidRPr="00BE4915">
        <w:rPr>
          <w:rFonts w:ascii="Times New Roman" w:hAnsi="Times New Roman" w:cs="Times New Roman"/>
          <w:sz w:val="28"/>
          <w:szCs w:val="28"/>
        </w:rPr>
        <w:t>Горького</w:t>
      </w:r>
      <w:proofErr w:type="spellEnd"/>
      <w:r w:rsidRPr="00BE4915">
        <w:rPr>
          <w:rFonts w:ascii="Times New Roman" w:hAnsi="Times New Roman" w:cs="Times New Roman"/>
          <w:sz w:val="28"/>
          <w:szCs w:val="28"/>
        </w:rPr>
        <w:t>, награжден орденом Ленина, Октябрьской революции, Отечественной войны I степени, Красной Звезды, Трудового Красного Знамени, Дружбы народов.</w:t>
      </w:r>
    </w:p>
    <w:p w14:paraId="5CD0D831" w14:textId="53CB3535" w:rsidR="000D4DC2" w:rsidRPr="000D4DC2" w:rsidRDefault="000D4DC2" w:rsidP="000D4DC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DC2">
        <w:rPr>
          <w:rFonts w:ascii="Times New Roman" w:hAnsi="Times New Roman" w:cs="Times New Roman"/>
          <w:sz w:val="28"/>
          <w:szCs w:val="28"/>
        </w:rPr>
        <w:t xml:space="preserve">В 1941 году Калинин ушел на фронт в качестве военного корреспондента. Вернулся после Победы в родные края, поселился в хуторе </w:t>
      </w:r>
      <w:proofErr w:type="spellStart"/>
      <w:r w:rsidRPr="000D4DC2">
        <w:rPr>
          <w:rFonts w:ascii="Times New Roman" w:hAnsi="Times New Roman" w:cs="Times New Roman"/>
          <w:sz w:val="28"/>
          <w:szCs w:val="28"/>
        </w:rPr>
        <w:t>Пухляковском</w:t>
      </w:r>
      <w:proofErr w:type="spellEnd"/>
      <w:r w:rsidRPr="000D4DC2">
        <w:rPr>
          <w:rFonts w:ascii="Times New Roman" w:hAnsi="Times New Roman" w:cs="Times New Roman"/>
          <w:sz w:val="28"/>
          <w:szCs w:val="28"/>
        </w:rPr>
        <w:t xml:space="preserve">, навсегда связав свою жизнь с этими местами. Его стараниями было начато строительство нового здания Донской государственной публичной библиотеки в Ростове, создан </w:t>
      </w:r>
      <w:proofErr w:type="spellStart"/>
      <w:r w:rsidRPr="000D4DC2">
        <w:rPr>
          <w:rFonts w:ascii="Times New Roman" w:hAnsi="Times New Roman" w:cs="Times New Roman"/>
          <w:sz w:val="28"/>
          <w:szCs w:val="28"/>
        </w:rPr>
        <w:t>Раздорский</w:t>
      </w:r>
      <w:proofErr w:type="spellEnd"/>
      <w:r w:rsidRPr="000D4DC2">
        <w:rPr>
          <w:rFonts w:ascii="Times New Roman" w:hAnsi="Times New Roman" w:cs="Times New Roman"/>
          <w:sz w:val="28"/>
          <w:szCs w:val="28"/>
        </w:rPr>
        <w:t xml:space="preserve"> этнографический музей-заповедник, в х.</w:t>
      </w:r>
      <w:r w:rsidR="0056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DC2">
        <w:rPr>
          <w:rFonts w:ascii="Times New Roman" w:hAnsi="Times New Roman" w:cs="Times New Roman"/>
          <w:sz w:val="28"/>
          <w:szCs w:val="28"/>
        </w:rPr>
        <w:t>Пухляковский</w:t>
      </w:r>
      <w:proofErr w:type="spellEnd"/>
      <w:r w:rsidRPr="000D4DC2">
        <w:rPr>
          <w:rFonts w:ascii="Times New Roman" w:hAnsi="Times New Roman" w:cs="Times New Roman"/>
          <w:sz w:val="28"/>
          <w:szCs w:val="28"/>
        </w:rPr>
        <w:t xml:space="preserve"> появились картинная галерея, Дом культуры, школа искусств, сел</w:t>
      </w:r>
      <w:r>
        <w:rPr>
          <w:rFonts w:ascii="Times New Roman" w:hAnsi="Times New Roman" w:cs="Times New Roman"/>
          <w:sz w:val="28"/>
          <w:szCs w:val="28"/>
        </w:rPr>
        <w:t>ьскохозяйственный колледж.</w:t>
      </w:r>
    </w:p>
    <w:p w14:paraId="44B70950" w14:textId="4B40DA5C" w:rsidR="00BE4915" w:rsidRPr="00BE4915" w:rsidRDefault="000D4DC2" w:rsidP="000D4DC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DC2">
        <w:rPr>
          <w:rFonts w:ascii="Times New Roman" w:hAnsi="Times New Roman" w:cs="Times New Roman"/>
          <w:sz w:val="28"/>
          <w:szCs w:val="28"/>
        </w:rPr>
        <w:t>Скончался писатель 12 июня 2008 года.</w:t>
      </w:r>
    </w:p>
    <w:p w14:paraId="6D9C7260" w14:textId="1205DA23" w:rsidR="00BE4915" w:rsidRPr="00BE4915" w:rsidRDefault="000D4DC2" w:rsidP="000D4DC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ЧЕХОВ</w:t>
      </w:r>
    </w:p>
    <w:p w14:paraId="1F645017" w14:textId="38712496" w:rsidR="00BE4915" w:rsidRPr="00BE4915" w:rsidRDefault="00BE4915" w:rsidP="000D4DC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915">
        <w:rPr>
          <w:rFonts w:ascii="Times New Roman" w:hAnsi="Times New Roman" w:cs="Times New Roman"/>
          <w:sz w:val="28"/>
          <w:szCs w:val="28"/>
        </w:rPr>
        <w:t>Этот классик мировой литературы хоть и не был ростовчанином, но прославил своими произведениями наш донской край. Антон Павлович Чехов был уроженцем города Таганрога. Стоит отметить, что по образованию известный писатель был врачом. Чехов был одним из самы</w:t>
      </w:r>
      <w:r w:rsidR="000D4DC2">
        <w:rPr>
          <w:rFonts w:ascii="Times New Roman" w:hAnsi="Times New Roman" w:cs="Times New Roman"/>
          <w:sz w:val="28"/>
          <w:szCs w:val="28"/>
        </w:rPr>
        <w:t>х известных драматургов мира.</w:t>
      </w:r>
    </w:p>
    <w:p w14:paraId="3E40712D" w14:textId="6937FD67" w:rsidR="00BE4915" w:rsidRPr="00BE4915" w:rsidRDefault="00BE4915" w:rsidP="000D4DC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915">
        <w:rPr>
          <w:rFonts w:ascii="Times New Roman" w:hAnsi="Times New Roman" w:cs="Times New Roman"/>
          <w:sz w:val="28"/>
          <w:szCs w:val="28"/>
        </w:rPr>
        <w:t xml:space="preserve">За 25 лет своего творческого пути писателю удалось создать более 500 различных произведений. Особенно известны его рассказы "Палата № 6", "Человек в футляре", "Три сестры", "Чайка", </w:t>
      </w:r>
      <w:r w:rsidR="000D4DC2">
        <w:rPr>
          <w:rFonts w:ascii="Times New Roman" w:hAnsi="Times New Roman" w:cs="Times New Roman"/>
          <w:sz w:val="28"/>
          <w:szCs w:val="28"/>
        </w:rPr>
        <w:t>"Вишневый сад" и многие другие.</w:t>
      </w:r>
    </w:p>
    <w:p w14:paraId="1B21671F" w14:textId="60DD1283" w:rsidR="00BE4915" w:rsidRPr="00BE4915" w:rsidRDefault="00BE4915" w:rsidP="000D4DC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915">
        <w:rPr>
          <w:rFonts w:ascii="Times New Roman" w:hAnsi="Times New Roman" w:cs="Times New Roman"/>
          <w:sz w:val="28"/>
          <w:szCs w:val="28"/>
        </w:rPr>
        <w:t>Антон Павлович занимался не только литературной и врачебной деятельностью, но и участвовал в благотворительности. Он помогал голодающим, детям, крестьянам, туберкулезным больным и другим нуждающимся. Писатель организовывал сборы средств для нуждающихся, а также публиковал в газетах тексты, посвяще</w:t>
      </w:r>
      <w:r w:rsidR="000D4DC2">
        <w:rPr>
          <w:rFonts w:ascii="Times New Roman" w:hAnsi="Times New Roman" w:cs="Times New Roman"/>
          <w:sz w:val="28"/>
          <w:szCs w:val="28"/>
        </w:rPr>
        <w:t>нные их бедственному положению.</w:t>
      </w:r>
    </w:p>
    <w:p w14:paraId="2FD7CFB8" w14:textId="77CFA9CD" w:rsidR="00BE4915" w:rsidRPr="00BE4915" w:rsidRDefault="00BE4915" w:rsidP="0056523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915">
        <w:rPr>
          <w:rFonts w:ascii="Times New Roman" w:hAnsi="Times New Roman" w:cs="Times New Roman"/>
          <w:sz w:val="28"/>
          <w:szCs w:val="28"/>
        </w:rPr>
        <w:lastRenderedPageBreak/>
        <w:t>Умер Чехов в Германии в 1904 году. Исследователи уверяют, что скончался Антон Павлович от туберкулеза. Спустя долгое время в Таганроге появился памятник знаменитому писателю.</w:t>
      </w:r>
    </w:p>
    <w:p w14:paraId="05489712" w14:textId="77777777" w:rsidR="00BE4915" w:rsidRPr="00BE4915" w:rsidRDefault="00BE4915" w:rsidP="00BE491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374772" w14:textId="58BD18BB" w:rsidR="00565238" w:rsidRDefault="00DE169A" w:rsidP="0056523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52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Урок </w:t>
      </w:r>
      <w:r w:rsidR="00565238" w:rsidRPr="00565238">
        <w:rPr>
          <w:rFonts w:ascii="Times New Roman" w:eastAsia="Calibri" w:hAnsi="Times New Roman" w:cs="Times New Roman"/>
          <w:b/>
          <w:bCs/>
          <w:sz w:val="28"/>
          <w:szCs w:val="28"/>
        </w:rPr>
        <w:t>краеведения «РОСТОВСКАЯ ОБЛАСТЬ-КРАЙ ТИХОГО ДОНА»</w:t>
      </w:r>
      <w:r w:rsidR="00CB1AB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03EDEDC3" w14:textId="483F355C" w:rsidR="00DE169A" w:rsidRPr="00565238" w:rsidRDefault="00DE169A" w:rsidP="0056523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52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Возраст: </w:t>
      </w:r>
      <w:r w:rsidR="00CB1AB3">
        <w:rPr>
          <w:rFonts w:ascii="Times New Roman" w:eastAsia="Calibri" w:hAnsi="Times New Roman" w:cs="Times New Roman"/>
          <w:sz w:val="28"/>
          <w:szCs w:val="28"/>
        </w:rPr>
        <w:t>1-11</w:t>
      </w:r>
      <w:r w:rsidRPr="00565238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CB1AB3">
        <w:rPr>
          <w:rFonts w:ascii="Times New Roman" w:eastAsia="Calibri" w:hAnsi="Times New Roman" w:cs="Times New Roman"/>
          <w:sz w:val="28"/>
          <w:szCs w:val="28"/>
        </w:rPr>
        <w:t>, СПО</w:t>
      </w:r>
    </w:p>
    <w:p w14:paraId="5D277213" w14:textId="7CED79BE" w:rsidR="00540666" w:rsidRPr="00540666" w:rsidRDefault="00CB1AB3" w:rsidP="00540666">
      <w:pPr>
        <w:pStyle w:val="ab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0666">
        <w:rPr>
          <w:rFonts w:ascii="Times New Roman" w:hAnsi="Times New Roman" w:cs="Times New Roman"/>
          <w:sz w:val="28"/>
          <w:szCs w:val="28"/>
          <w:lang w:eastAsia="ru-RU"/>
        </w:rPr>
        <w:t>Советнику по воспитанию и взаимодействию с детскими общественными объединениями, совместно с активом обучающихся (студентов), классными руководителями (кураторами групп) предлагается организовать и провести урок краеведения «Ростовская область край Тихого Дона»</w:t>
      </w:r>
      <w:r w:rsidR="00540666">
        <w:rPr>
          <w:rFonts w:ascii="Times New Roman" w:hAnsi="Times New Roman" w:cs="Times New Roman"/>
          <w:sz w:val="28"/>
          <w:szCs w:val="28"/>
          <w:lang w:eastAsia="ru-RU"/>
        </w:rPr>
        <w:t>. (Приложение 1)</w:t>
      </w:r>
    </w:p>
    <w:p w14:paraId="5221920E" w14:textId="4D501A31" w:rsidR="00D371BE" w:rsidRPr="00E35288" w:rsidRDefault="00540666" w:rsidP="00540666">
      <w:pPr>
        <w:pStyle w:val="ab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hAnsi="Times New Roman" w:cs="Times New Roman"/>
          <w:sz w:val="28"/>
          <w:szCs w:val="28"/>
          <w:lang w:eastAsia="ru-RU"/>
        </w:rPr>
        <w:t>При проведении урока, можно использовать материал кинолектория.</w:t>
      </w:r>
    </w:p>
    <w:p w14:paraId="44F11227" w14:textId="16E1E372" w:rsidR="00DE169A" w:rsidRPr="00E35288" w:rsidRDefault="00DE169A" w:rsidP="00E352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14:paraId="6F5239AF" w14:textId="1AABCCBB" w:rsidR="00DE169A" w:rsidRPr="00E35288" w:rsidRDefault="00DE169A" w:rsidP="002F22D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Выставка рисунков </w:t>
      </w:r>
      <w:r w:rsidR="002F22DE" w:rsidRPr="00E35288">
        <w:rPr>
          <w:rFonts w:ascii="Times New Roman" w:eastAsia="Calibri" w:hAnsi="Times New Roman" w:cs="Times New Roman"/>
          <w:b/>
          <w:bCs/>
          <w:sz w:val="28"/>
          <w:szCs w:val="28"/>
        </w:rPr>
        <w:t>«Край, в котором я живу»</w:t>
      </w:r>
    </w:p>
    <w:p w14:paraId="407BCE68" w14:textId="61C98B57" w:rsidR="00A22068" w:rsidRPr="00E35288" w:rsidRDefault="00A22068" w:rsidP="00A22068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Возраст: </w:t>
      </w:r>
      <w:r w:rsidRPr="00E35288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2F22DE" w:rsidRPr="00E35288">
        <w:rPr>
          <w:rFonts w:ascii="Times New Roman" w:eastAsia="Calibri" w:hAnsi="Times New Roman" w:cs="Times New Roman"/>
          <w:sz w:val="28"/>
          <w:szCs w:val="28"/>
        </w:rPr>
        <w:t>–</w:t>
      </w:r>
      <w:r w:rsidRPr="00E352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2DE" w:rsidRPr="00E35288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E35288">
        <w:rPr>
          <w:rFonts w:ascii="Times New Roman" w:eastAsia="Calibri" w:hAnsi="Times New Roman" w:cs="Times New Roman"/>
          <w:sz w:val="28"/>
          <w:szCs w:val="28"/>
        </w:rPr>
        <w:t>класс</w:t>
      </w:r>
    </w:p>
    <w:p w14:paraId="68AA51E8" w14:textId="46D9592C" w:rsidR="00DE169A" w:rsidRPr="00E35288" w:rsidRDefault="00DE169A" w:rsidP="00DE169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5288">
        <w:rPr>
          <w:rFonts w:ascii="Times New Roman" w:hAnsi="Times New Roman"/>
          <w:sz w:val="28"/>
          <w:szCs w:val="28"/>
        </w:rPr>
        <w:t>Советнику директора по воспитанию</w:t>
      </w:r>
      <w:r w:rsidR="00287870" w:rsidRPr="00E35288">
        <w:rPr>
          <w:rFonts w:ascii="Times New Roman" w:hAnsi="Times New Roman"/>
          <w:sz w:val="28"/>
          <w:szCs w:val="28"/>
        </w:rPr>
        <w:t xml:space="preserve"> и взаимодействию с детскими общественными объединениями </w:t>
      </w:r>
      <w:r w:rsidRPr="00E35288">
        <w:rPr>
          <w:rFonts w:ascii="Times New Roman" w:hAnsi="Times New Roman"/>
          <w:sz w:val="28"/>
          <w:szCs w:val="28"/>
        </w:rPr>
        <w:t xml:space="preserve">совместно с учителями изобразительного искусства предлагается организовать среди </w:t>
      </w:r>
      <w:r w:rsidR="00FD2B6E" w:rsidRPr="00E35288">
        <w:rPr>
          <w:rFonts w:ascii="Times New Roman" w:hAnsi="Times New Roman"/>
          <w:sz w:val="28"/>
          <w:szCs w:val="28"/>
        </w:rPr>
        <w:t>обучающихся</w:t>
      </w:r>
      <w:r w:rsidRPr="00E35288">
        <w:rPr>
          <w:rFonts w:ascii="Times New Roman" w:hAnsi="Times New Roman"/>
          <w:sz w:val="28"/>
          <w:szCs w:val="28"/>
        </w:rPr>
        <w:t xml:space="preserve"> </w:t>
      </w:r>
      <w:r w:rsidR="00524E6A" w:rsidRPr="00E35288">
        <w:rPr>
          <w:rFonts w:ascii="Times New Roman" w:hAnsi="Times New Roman"/>
          <w:sz w:val="28"/>
          <w:szCs w:val="28"/>
        </w:rPr>
        <w:t>занятие,</w:t>
      </w:r>
      <w:r w:rsidRPr="00E35288">
        <w:rPr>
          <w:rFonts w:ascii="Times New Roman" w:hAnsi="Times New Roman"/>
          <w:sz w:val="28"/>
          <w:szCs w:val="28"/>
        </w:rPr>
        <w:t xml:space="preserve"> в ходе которого ребята через рисунок смогут передать </w:t>
      </w:r>
      <w:r w:rsidR="002F22DE" w:rsidRPr="00E35288">
        <w:rPr>
          <w:rFonts w:ascii="Times New Roman" w:hAnsi="Times New Roman"/>
          <w:sz w:val="28"/>
          <w:szCs w:val="28"/>
        </w:rPr>
        <w:t xml:space="preserve">культуру, историю </w:t>
      </w:r>
      <w:r w:rsidR="00662143" w:rsidRPr="00E35288">
        <w:rPr>
          <w:rFonts w:ascii="Times New Roman" w:hAnsi="Times New Roman"/>
          <w:sz w:val="28"/>
          <w:szCs w:val="28"/>
        </w:rPr>
        <w:t>Ростовской области</w:t>
      </w:r>
      <w:r w:rsidRPr="00E35288">
        <w:rPr>
          <w:rFonts w:ascii="Times New Roman" w:hAnsi="Times New Roman"/>
          <w:sz w:val="28"/>
          <w:szCs w:val="28"/>
        </w:rPr>
        <w:t xml:space="preserve">. </w:t>
      </w:r>
    </w:p>
    <w:p w14:paraId="69152139" w14:textId="5B6137D4" w:rsidR="00DE169A" w:rsidRPr="00E35288" w:rsidRDefault="00604EA5" w:rsidP="00DE169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5288">
        <w:rPr>
          <w:rFonts w:ascii="Times New Roman" w:hAnsi="Times New Roman"/>
          <w:sz w:val="28"/>
          <w:szCs w:val="28"/>
        </w:rPr>
        <w:t>Р</w:t>
      </w:r>
      <w:r w:rsidR="00DE169A" w:rsidRPr="00E35288">
        <w:rPr>
          <w:rFonts w:ascii="Times New Roman" w:hAnsi="Times New Roman"/>
          <w:sz w:val="28"/>
          <w:szCs w:val="28"/>
        </w:rPr>
        <w:t xml:space="preserve">исунки </w:t>
      </w:r>
      <w:r w:rsidRPr="00E35288">
        <w:rPr>
          <w:rFonts w:ascii="Times New Roman" w:hAnsi="Times New Roman"/>
          <w:sz w:val="28"/>
          <w:szCs w:val="28"/>
        </w:rPr>
        <w:t xml:space="preserve">рекомендуется </w:t>
      </w:r>
      <w:r w:rsidR="00DE169A" w:rsidRPr="00E35288">
        <w:rPr>
          <w:rFonts w:ascii="Times New Roman" w:hAnsi="Times New Roman"/>
          <w:sz w:val="28"/>
          <w:szCs w:val="28"/>
        </w:rPr>
        <w:t>разместить на</w:t>
      </w:r>
      <w:r w:rsidR="00662143" w:rsidRPr="00E35288">
        <w:rPr>
          <w:rFonts w:ascii="Times New Roman" w:hAnsi="Times New Roman"/>
          <w:sz w:val="28"/>
          <w:szCs w:val="28"/>
        </w:rPr>
        <w:t xml:space="preserve"> стендах в образовательном учреждении</w:t>
      </w:r>
      <w:r w:rsidR="00287870" w:rsidRPr="00E35288">
        <w:rPr>
          <w:rFonts w:ascii="Times New Roman" w:hAnsi="Times New Roman"/>
          <w:sz w:val="28"/>
          <w:szCs w:val="28"/>
        </w:rPr>
        <w:t>.</w:t>
      </w:r>
    </w:p>
    <w:p w14:paraId="6AA86FC8" w14:textId="77777777" w:rsidR="00DE169A" w:rsidRPr="00E35288" w:rsidRDefault="00DE169A" w:rsidP="00DE169A">
      <w:pPr>
        <w:pStyle w:val="a3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F52285" w14:textId="4126D208" w:rsidR="00C86FA5" w:rsidRPr="00E35288" w:rsidRDefault="00C86FA5" w:rsidP="00A22068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/>
          <w:bCs/>
          <w:sz w:val="28"/>
          <w:szCs w:val="28"/>
        </w:rPr>
        <w:t>Викторина «Знай свой край»</w:t>
      </w:r>
    </w:p>
    <w:p w14:paraId="3FC41706" w14:textId="31D7FA61" w:rsidR="00A22068" w:rsidRPr="00E35288" w:rsidRDefault="00A22068" w:rsidP="00A22068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Возраст: </w:t>
      </w:r>
      <w:r w:rsidR="00C86FA5" w:rsidRPr="00E35288">
        <w:rPr>
          <w:rFonts w:ascii="Times New Roman" w:eastAsia="Calibri" w:hAnsi="Times New Roman" w:cs="Times New Roman"/>
          <w:sz w:val="28"/>
          <w:szCs w:val="28"/>
        </w:rPr>
        <w:t>6</w:t>
      </w:r>
      <w:r w:rsidRPr="00E35288">
        <w:rPr>
          <w:rFonts w:ascii="Times New Roman" w:eastAsia="Calibri" w:hAnsi="Times New Roman" w:cs="Times New Roman"/>
          <w:sz w:val="28"/>
          <w:szCs w:val="28"/>
        </w:rPr>
        <w:t xml:space="preserve"> – 11 класс</w:t>
      </w:r>
      <w:r w:rsidR="00C86FA5" w:rsidRPr="00E35288">
        <w:rPr>
          <w:rFonts w:ascii="Times New Roman" w:eastAsia="Calibri" w:hAnsi="Times New Roman" w:cs="Times New Roman"/>
          <w:sz w:val="28"/>
          <w:szCs w:val="28"/>
        </w:rPr>
        <w:t xml:space="preserve"> СПО</w:t>
      </w:r>
    </w:p>
    <w:p w14:paraId="60B409DC" w14:textId="10C59FD3" w:rsidR="00DE169A" w:rsidRDefault="00DE169A" w:rsidP="00DE169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169A">
        <w:rPr>
          <w:rFonts w:ascii="Times New Roman" w:hAnsi="Times New Roman"/>
          <w:sz w:val="28"/>
          <w:szCs w:val="28"/>
        </w:rPr>
        <w:t>Советнику директора по воспитанию</w:t>
      </w:r>
      <w:r w:rsidR="00287870">
        <w:rPr>
          <w:rFonts w:ascii="Times New Roman" w:hAnsi="Times New Roman"/>
          <w:sz w:val="28"/>
          <w:szCs w:val="28"/>
        </w:rPr>
        <w:t xml:space="preserve"> и взаимодействию с детскими общественными объединениями</w:t>
      </w:r>
      <w:r w:rsidR="007663A3">
        <w:rPr>
          <w:rFonts w:ascii="Times New Roman" w:hAnsi="Times New Roman"/>
          <w:sz w:val="28"/>
          <w:szCs w:val="28"/>
        </w:rPr>
        <w:t>, со вместо с активом волонтёрского</w:t>
      </w:r>
      <w:r w:rsidRPr="00DE169A">
        <w:rPr>
          <w:rFonts w:ascii="Times New Roman" w:hAnsi="Times New Roman"/>
          <w:sz w:val="28"/>
          <w:szCs w:val="28"/>
        </w:rPr>
        <w:t xml:space="preserve"> </w:t>
      </w:r>
      <w:r w:rsidR="007663A3">
        <w:rPr>
          <w:rFonts w:ascii="Times New Roman" w:hAnsi="Times New Roman"/>
          <w:sz w:val="28"/>
          <w:szCs w:val="28"/>
        </w:rPr>
        <w:t xml:space="preserve">(экологического) объединения </w:t>
      </w:r>
      <w:r w:rsidR="00287870">
        <w:rPr>
          <w:rFonts w:ascii="Times New Roman" w:hAnsi="Times New Roman"/>
          <w:sz w:val="28"/>
          <w:szCs w:val="28"/>
        </w:rPr>
        <w:t>предлагается</w:t>
      </w:r>
      <w:r w:rsidRPr="00DE169A">
        <w:rPr>
          <w:rFonts w:ascii="Times New Roman" w:hAnsi="Times New Roman"/>
          <w:sz w:val="28"/>
          <w:szCs w:val="28"/>
        </w:rPr>
        <w:t xml:space="preserve"> организовать</w:t>
      </w:r>
      <w:r w:rsidR="007663A3">
        <w:rPr>
          <w:rFonts w:ascii="Times New Roman" w:hAnsi="Times New Roman"/>
          <w:sz w:val="28"/>
          <w:szCs w:val="28"/>
        </w:rPr>
        <w:t xml:space="preserve"> и провести</w:t>
      </w:r>
      <w:r w:rsidRPr="00DE169A">
        <w:rPr>
          <w:rFonts w:ascii="Times New Roman" w:hAnsi="Times New Roman"/>
          <w:sz w:val="28"/>
          <w:szCs w:val="28"/>
        </w:rPr>
        <w:t xml:space="preserve"> </w:t>
      </w:r>
      <w:r w:rsidR="00C86FA5">
        <w:rPr>
          <w:rFonts w:ascii="Times New Roman" w:hAnsi="Times New Roman"/>
          <w:sz w:val="28"/>
          <w:szCs w:val="28"/>
        </w:rPr>
        <w:t xml:space="preserve">викторину </w:t>
      </w:r>
      <w:r w:rsidR="00C86FA5" w:rsidRPr="00C86FA5">
        <w:rPr>
          <w:rFonts w:ascii="Times New Roman" w:hAnsi="Times New Roman"/>
          <w:sz w:val="28"/>
          <w:szCs w:val="28"/>
        </w:rPr>
        <w:t>«Знай свой край»</w:t>
      </w:r>
      <w:r w:rsidR="00C86FA5">
        <w:rPr>
          <w:rFonts w:ascii="Times New Roman" w:hAnsi="Times New Roman"/>
          <w:sz w:val="28"/>
          <w:szCs w:val="28"/>
        </w:rPr>
        <w:t xml:space="preserve">, </w:t>
      </w:r>
      <w:r w:rsidRPr="00DE169A">
        <w:rPr>
          <w:rFonts w:ascii="Times New Roman" w:hAnsi="Times New Roman"/>
          <w:sz w:val="28"/>
          <w:szCs w:val="28"/>
        </w:rPr>
        <w:t>котор</w:t>
      </w:r>
      <w:r w:rsidR="00C86FA5">
        <w:rPr>
          <w:rFonts w:ascii="Times New Roman" w:hAnsi="Times New Roman"/>
          <w:sz w:val="28"/>
          <w:szCs w:val="28"/>
        </w:rPr>
        <w:t>ая</w:t>
      </w:r>
      <w:r w:rsidRPr="00DE169A">
        <w:rPr>
          <w:rFonts w:ascii="Times New Roman" w:hAnsi="Times New Roman"/>
          <w:sz w:val="28"/>
          <w:szCs w:val="28"/>
        </w:rPr>
        <w:t xml:space="preserve"> призван</w:t>
      </w:r>
      <w:r w:rsidR="00C86FA5">
        <w:rPr>
          <w:rFonts w:ascii="Times New Roman" w:hAnsi="Times New Roman"/>
          <w:sz w:val="28"/>
          <w:szCs w:val="28"/>
        </w:rPr>
        <w:t>а</w:t>
      </w:r>
      <w:r w:rsidRPr="00DE169A">
        <w:rPr>
          <w:rFonts w:ascii="Times New Roman" w:hAnsi="Times New Roman"/>
          <w:sz w:val="28"/>
          <w:szCs w:val="28"/>
        </w:rPr>
        <w:t xml:space="preserve"> </w:t>
      </w:r>
      <w:r w:rsidR="00C86FA5">
        <w:rPr>
          <w:rFonts w:ascii="Times New Roman" w:hAnsi="Times New Roman"/>
          <w:sz w:val="28"/>
          <w:szCs w:val="28"/>
        </w:rPr>
        <w:t>привлечь внимание обучающихся (студентов)</w:t>
      </w:r>
      <w:r w:rsidRPr="00DE169A">
        <w:rPr>
          <w:rFonts w:ascii="Times New Roman" w:hAnsi="Times New Roman"/>
          <w:sz w:val="28"/>
          <w:szCs w:val="28"/>
        </w:rPr>
        <w:t xml:space="preserve"> </w:t>
      </w:r>
      <w:r w:rsidR="00C86FA5">
        <w:rPr>
          <w:rFonts w:ascii="Times New Roman" w:hAnsi="Times New Roman"/>
          <w:sz w:val="28"/>
          <w:szCs w:val="28"/>
        </w:rPr>
        <w:t>к истории и экосистеме родного края.</w:t>
      </w:r>
      <w:r w:rsidR="00A85CCA">
        <w:rPr>
          <w:rFonts w:ascii="Times New Roman" w:hAnsi="Times New Roman"/>
          <w:sz w:val="28"/>
          <w:szCs w:val="28"/>
        </w:rPr>
        <w:t xml:space="preserve"> (Приложение </w:t>
      </w:r>
      <w:r w:rsidR="003D14D1">
        <w:rPr>
          <w:rFonts w:ascii="Times New Roman" w:hAnsi="Times New Roman"/>
          <w:sz w:val="28"/>
          <w:szCs w:val="28"/>
        </w:rPr>
        <w:t>2</w:t>
      </w:r>
      <w:r w:rsidR="00A85CCA">
        <w:rPr>
          <w:rFonts w:ascii="Times New Roman" w:hAnsi="Times New Roman"/>
          <w:sz w:val="28"/>
          <w:szCs w:val="28"/>
        </w:rPr>
        <w:t>)</w:t>
      </w:r>
    </w:p>
    <w:p w14:paraId="0E0E0AD5" w14:textId="77777777" w:rsidR="00A85CCA" w:rsidRPr="00DE169A" w:rsidRDefault="00A85CCA" w:rsidP="00DE169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39085E1" w14:textId="77777777" w:rsidR="003D14D1" w:rsidRDefault="003D14D1" w:rsidP="00A85CCA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60A9FD80" w14:textId="77777777" w:rsidR="003D14D1" w:rsidRDefault="003D14D1" w:rsidP="00A85CCA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63B0F449" w14:textId="77777777" w:rsidR="003D14D1" w:rsidRDefault="003D14D1" w:rsidP="00A85CCA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756EDBCF" w14:textId="77777777" w:rsidR="003D14D1" w:rsidRDefault="003D14D1" w:rsidP="00A85CCA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72045702" w14:textId="77777777" w:rsidR="003D14D1" w:rsidRDefault="003D14D1" w:rsidP="00A85CCA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0AE7C786" w14:textId="77777777" w:rsidR="003D14D1" w:rsidRDefault="003D14D1" w:rsidP="00A85CCA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7C5AC2A3" w14:textId="40E27512" w:rsidR="003D14D1" w:rsidRPr="00540666" w:rsidRDefault="00540666" w:rsidP="00540666">
      <w:pPr>
        <w:pStyle w:val="a3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0666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 1</w:t>
      </w:r>
    </w:p>
    <w:p w14:paraId="2847E0F5" w14:textId="77777777" w:rsidR="00540666" w:rsidRDefault="00540666" w:rsidP="0054066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1CCDC69" w14:textId="5F284E12" w:rsidR="00540666" w:rsidRPr="00540666" w:rsidRDefault="00540666" w:rsidP="0054066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0666">
        <w:rPr>
          <w:rFonts w:ascii="Times New Roman" w:eastAsia="Calibri" w:hAnsi="Times New Roman" w:cs="Times New Roman"/>
          <w:b/>
          <w:bCs/>
          <w:sz w:val="28"/>
          <w:szCs w:val="28"/>
        </w:rPr>
        <w:t>Урок краеведения «РОСТОВСКАЯ ОБЛАСТЬ-КРАЙ ТИХОГО ДОНА».</w:t>
      </w:r>
    </w:p>
    <w:p w14:paraId="54DBB5FB" w14:textId="688DD75D" w:rsidR="00540666" w:rsidRPr="00E35288" w:rsidRDefault="00540666" w:rsidP="0054066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Звучит гимн Ростовской области.</w:t>
      </w:r>
    </w:p>
    <w:p w14:paraId="0BE13B53" w14:textId="77777777" w:rsidR="00540666" w:rsidRPr="00E35288" w:rsidRDefault="00540666" w:rsidP="00540666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AD8A29" w14:textId="77777777" w:rsidR="00540666" w:rsidRPr="00E35288" w:rsidRDefault="00540666" w:rsidP="0054066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Мы живем в краю Тихого Дона. Так называют в народе древнюю казачью землю, ныне Ростовскую область.</w:t>
      </w:r>
    </w:p>
    <w:p w14:paraId="4E9A2AC6" w14:textId="77777777" w:rsidR="00540666" w:rsidRPr="00E35288" w:rsidRDefault="00540666" w:rsidP="0054066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Нашу жизнь трудно представить без широких просторов, лазоревой степи, без золотистых разливов пшеницы, без родных 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белопесчаных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берегов Дона- батюшки, без замечательных людей- наших земляков.</w:t>
      </w:r>
    </w:p>
    <w:p w14:paraId="0B67CCA5" w14:textId="77777777" w:rsidR="00540666" w:rsidRPr="00E35288" w:rsidRDefault="00540666" w:rsidP="0054066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Тихий Дон, 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Донщина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- колыбель казачества, сегодня мощная волна возрождения обычаев, культурно-исторических традиций Донского края идет по нашей малой Родине. Но чтобы полюбить свой край по-настоящему, надо хорошо знать его, понимать, делать так, чтобы замечательный уголок родного края становился все краше и богаче.</w:t>
      </w:r>
    </w:p>
    <w:p w14:paraId="5D0567A0" w14:textId="77777777" w:rsidR="00540666" w:rsidRPr="00E35288" w:rsidRDefault="00540666" w:rsidP="00540666">
      <w:pPr>
        <w:pStyle w:val="a3"/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На юге Русской равнины привольно раскинулся край тихого Дона, именуемый с 1937 года Ростовской областью. На территории Ростовской области площадью 100,8 тыс. кв. км могли бы разместиться три таких государства, как Бельгия, Голландия и Дания вместе взятые.</w:t>
      </w:r>
    </w:p>
    <w:p w14:paraId="52018F4D" w14:textId="6993D713" w:rsidR="00540666" w:rsidRPr="00E35288" w:rsidRDefault="00540666" w:rsidP="0054066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Административный центр Ростовской области - город Ростов-на-Дону с населением свыше 1 млн.</w:t>
      </w:r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человек - крупный промышленный, культурный и научный центр, речной порт, важный транспортный узел. </w:t>
      </w:r>
    </w:p>
    <w:p w14:paraId="20E36487" w14:textId="07F83C52" w:rsidR="00540666" w:rsidRPr="00E35288" w:rsidRDefault="00540666" w:rsidP="0054066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Крупными городами области являются: Таганрог,</w:t>
      </w:r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35288">
        <w:rPr>
          <w:rFonts w:ascii="Times New Roman" w:eastAsia="Calibri" w:hAnsi="Times New Roman" w:cs="Times New Roman"/>
          <w:bCs/>
          <w:sz w:val="28"/>
          <w:szCs w:val="28"/>
        </w:rPr>
        <w:t>Шахты, Новочеркасск, Волгодонск.</w:t>
      </w:r>
    </w:p>
    <w:p w14:paraId="28F0F82E" w14:textId="39AC5E88" w:rsidR="00540666" w:rsidRPr="00E35288" w:rsidRDefault="00540666" w:rsidP="0054066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Символика Ростовской Области.</w:t>
      </w:r>
    </w:p>
    <w:p w14:paraId="3F6DC2C5" w14:textId="1A21748C" w:rsidR="00540666" w:rsidRPr="00E35288" w:rsidRDefault="00540666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Герб Ростовской области утвержден в 1997 году. Представляет собой ге</w:t>
      </w:r>
      <w:r w:rsidR="00FB79E5" w:rsidRPr="00E35288">
        <w:rPr>
          <w:rFonts w:ascii="Times New Roman" w:eastAsia="Calibri" w:hAnsi="Times New Roman" w:cs="Times New Roman"/>
          <w:bCs/>
          <w:sz w:val="28"/>
          <w:szCs w:val="28"/>
        </w:rPr>
        <w:t>ральдический щит, в лазоревом (</w:t>
      </w:r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голубом) поле которого- серебряный столб с поставленной на волнистый лазоревый пояс красной крепостной стеной о трех башнях, из которых средняя - выше, в оконечности - золотой колос, накрывающий волнистый лазоревый пояс. Столб сопровожден историческими регалиями: справа -серебряным 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перначем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, поверх серебряных 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бобылева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хвоста 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инасеки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накрест; слева - серебряной булавой поверх таковых же насеки с орлом 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ибунчука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накрест.</w:t>
      </w:r>
    </w:p>
    <w:p w14:paraId="70D5D309" w14:textId="77777777" w:rsidR="00540666" w:rsidRPr="00E35288" w:rsidRDefault="00540666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Щитодержатель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- возвышающийся над щитом черный двуглавый орел с золотыми клювами и червлеными языками, имеющий на каждой из голов Российскую имперскую корону и увенчанный посередине большой Российской короной с лазоревыми лентами. За щитом - четыре сложенных накрест флага Ростовской области на золотых знаменных древках с копейными наконечниками, шнурами и кистями. Знаменные древки перевиты лентой ордена Ленина.</w:t>
      </w:r>
    </w:p>
    <w:p w14:paraId="560DE772" w14:textId="77777777" w:rsidR="00540666" w:rsidRPr="00E35288" w:rsidRDefault="00540666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Пернач- окованная серебром трость-знак высшего атаманского достоинства, пожалованный Войску Донского Петра 1.</w:t>
      </w:r>
    </w:p>
    <w:p w14:paraId="6E74DEE5" w14:textId="77777777" w:rsidR="00540666" w:rsidRPr="00E35288" w:rsidRDefault="00540666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Насека- посох с шаровидным серебряным 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навершением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, пожалована Войску Донскому Петра 1.</w:t>
      </w:r>
    </w:p>
    <w:p w14:paraId="1497F945" w14:textId="77777777" w:rsidR="00540666" w:rsidRPr="00E35288" w:rsidRDefault="00540666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Булава- стержень с металлической шишкой на конце, знак воинской власти.</w:t>
      </w:r>
    </w:p>
    <w:p w14:paraId="25428C22" w14:textId="77777777" w:rsidR="00540666" w:rsidRPr="00E35288" w:rsidRDefault="00540666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Бунчук- пожалован Войску Донскому императрицей Елизаветой Петровной. Он представлял собой белый конский хвост, выпущенный из серебряного шара на длинной палке.</w:t>
      </w:r>
    </w:p>
    <w:p w14:paraId="0506B372" w14:textId="77777777" w:rsidR="00540666" w:rsidRPr="00E35288" w:rsidRDefault="00540666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Двуглавый орел заимствован из византийской символики. Орел- символ силы и непобедимости. Иван 3 решил, что на гербе России тоже должен быть орел, чтобы все знали, что Россия- сильная страна. Но почему две головы у орла? Орел, охраняя государство смотрит и на запад, и на </w:t>
      </w:r>
      <w:proofErr w:type="gram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восток.(</w:t>
      </w:r>
      <w:proofErr w:type="gram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корона-символ законности).</w:t>
      </w:r>
    </w:p>
    <w:p w14:paraId="6D1ECDA4" w14:textId="77777777" w:rsidR="00540666" w:rsidRPr="00E35288" w:rsidRDefault="00540666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В современном значении он символизирует, что Россия, как евразийская страна смотрит и в Европу, и в Азию.</w:t>
      </w:r>
    </w:p>
    <w:p w14:paraId="51C3F361" w14:textId="77777777" w:rsidR="00540666" w:rsidRPr="00E35288" w:rsidRDefault="00540666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Флаг Ростовской области - представляет собой прямоугольное полотнище из трех равновеликих горизонтальных полос: верхней - синего, средней -желтого и нижней - алого цвета. Такой флаг был разработан еще атаманом Красновым в 1918 году. Каждый цвет символизировал следующее: синий - цвет донских казаков, желтый - калмыков, которые входили в состав Области Войска Донского, красный -русских (т.е. первоначально цвета флага символизировали единство трех народов, издревле заселявших Дон, - казаков, калмыков и русских; теперь желтая полоса вобрала в себя все народы, ныне живущие на великой реке).</w:t>
      </w:r>
    </w:p>
    <w:p w14:paraId="655CB22B" w14:textId="77777777" w:rsidR="00540666" w:rsidRPr="00E35288" w:rsidRDefault="00540666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В 1996 году флаг Краснова был дополнен белой полосой, расположенной вертикально вдоль древка (1/5 ширины флага) - символ единства области с Российской Федерацией.</w:t>
      </w:r>
    </w:p>
    <w:p w14:paraId="302C04F9" w14:textId="77777777" w:rsidR="00540666" w:rsidRPr="00E35288" w:rsidRDefault="00540666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Гимн Ростовской области создан на основе песни Ф. И. Анисимова «Всколыхнулся, взволновался православный Тихий Дон», написанный в 1853 г. Эту песню пели донские казаки еще в русско-турецкую войну. Позже, уже в 1918 году, текст был </w:t>
      </w:r>
      <w:proofErr w:type="gram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переделан</w:t>
      </w:r>
      <w:proofErr w:type="gram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и песня стала донским гимном.</w:t>
      </w:r>
    </w:p>
    <w:p w14:paraId="6C9EFF76" w14:textId="2D118E94" w:rsidR="00540666" w:rsidRPr="00E35288" w:rsidRDefault="00540666" w:rsidP="00FB79E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Известные люди Дона</w:t>
      </w:r>
    </w:p>
    <w:p w14:paraId="2ABB4003" w14:textId="77777777" w:rsidR="00540666" w:rsidRPr="00E35288" w:rsidRDefault="00540666" w:rsidP="00540666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Ведь это же здорово,</w:t>
      </w:r>
    </w:p>
    <w:p w14:paraId="6C938D87" w14:textId="77777777" w:rsidR="00540666" w:rsidRPr="00E35288" w:rsidRDefault="00540666" w:rsidP="00540666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По-настоящему здорово,</w:t>
      </w:r>
    </w:p>
    <w:p w14:paraId="73A95718" w14:textId="77777777" w:rsidR="00540666" w:rsidRPr="00E35288" w:rsidRDefault="00540666" w:rsidP="00540666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Когда благодатная земля</w:t>
      </w:r>
    </w:p>
    <w:p w14:paraId="427F3904" w14:textId="77777777" w:rsidR="00540666" w:rsidRPr="00E35288" w:rsidRDefault="00540666" w:rsidP="00540666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Нашей Родины так щедра на таланты</w:t>
      </w:r>
    </w:p>
    <w:p w14:paraId="25BB2DB0" w14:textId="6DE994C6" w:rsidR="00540666" w:rsidRPr="00E35288" w:rsidRDefault="00540666" w:rsidP="00540666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М.А. Шолохов</w:t>
      </w:r>
    </w:p>
    <w:p w14:paraId="34FD64D2" w14:textId="672AC437" w:rsidR="00FB79E5" w:rsidRPr="00E35288" w:rsidRDefault="00FB79E5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Разин Степан Тимофеевич (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ок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. 1630-1671) - донской казак, предводитель крестьянской войны в России 1667-1671 гг. Родился в Черкасском городке (ныне ст. 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Старочеркасская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Аксайского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района). В 1667г. с отрядами казацкой голытьбы совершил походы на Волгу и Яик, в 1668-1669гг. - в Персию. В 1670г. возглавил антиправительственное выступление казаков, захватил Царицын, Астрахань, Саратов, Самару. Под Симбирском войско потерпело поражение. В 1671г. в 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Кагальницком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городке (ныне Константиновский район) Разина взяли в плен и казнили в г. Москве.</w:t>
      </w:r>
    </w:p>
    <w:p w14:paraId="2D4956E4" w14:textId="77777777" w:rsidR="00540666" w:rsidRPr="00E35288" w:rsidRDefault="00540666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Платов Матвей Иванович </w:t>
      </w:r>
      <w:proofErr w:type="gram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( 1753</w:t>
      </w:r>
      <w:proofErr w:type="gram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-1818)- граф. Войсковой атаман войска Донского с 1801 г. по 1818. Родился в г. 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Черкасске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( ныне</w:t>
      </w:r>
      <w:proofErr w:type="gram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Старочерк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.). Основатель г. Новочеркасска. Похоронен в усыпальнице Новочеркасского Кафедрального Вознесенского собора.</w:t>
      </w:r>
    </w:p>
    <w:p w14:paraId="230202FA" w14:textId="77777777" w:rsidR="00FB79E5" w:rsidRPr="00E35288" w:rsidRDefault="00FB79E5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Чехов Антон Павлович (1860-1904) - писатель, драматург. Родился в г. Таганроге. Окончил Таганрогскую гимназию, затем медицинский факультет Московского университета. В 1884г. написал первую книгу - «Сказки Мельпомены», в 1887г. - пьесу «Иванов», первое крупное драматическое произведение. За сборники «В сумерках» и «Невинные речи» был удостоен престижной Пушкинской премии Академии наук России. Пьесы «Дядя Ваня», «Чайка», «Вишневый сад», «Три сестры» и сегодня с успехом идут на сценах многих театров мира.</w:t>
      </w:r>
    </w:p>
    <w:p w14:paraId="2E2D5F40" w14:textId="77777777" w:rsidR="00FB79E5" w:rsidRPr="00E35288" w:rsidRDefault="00FB79E5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Буденный Семен Михайлович (1883-1973) - военачальник. Маршал Советского Союза. Трижды Герой Советского Союза. Полный Георгиевский кавалер. Родился в х. 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Козюрине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(ныне ст. Буденновская Пролетарского района). Участвуя в Первой мировой войне, проявил выдающуюся личную храбрость. Став на сторону советской власти, сформировал отряд из революционных крестьян и казаков. В 1919г. вступил в командование Первой Конной армией. После гражданской войны занимал высшие воинские командные Почетный гражданин г. Ростова-на-Дону.</w:t>
      </w:r>
    </w:p>
    <w:p w14:paraId="4F72F37F" w14:textId="0A447D56" w:rsidR="00540666" w:rsidRPr="00E35288" w:rsidRDefault="00540666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Шолохов Михаил Александрович </w:t>
      </w:r>
      <w:proofErr w:type="gram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( 1905</w:t>
      </w:r>
      <w:proofErr w:type="gram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-1984)- писатель. Лауреат Нобелевской, Ленинской, Государственных премий. Дважды герой Социалистического труда. Родился в х. 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Кружилине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( ныне</w:t>
      </w:r>
      <w:proofErr w:type="gram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Шолоховский район). Значительную часть детства прошла в х. 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Каргинском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( ныне</w:t>
      </w:r>
      <w:proofErr w:type="gram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Боковский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район), там же работал над « Донскими рассказами». Эпопею </w:t>
      </w:r>
      <w:proofErr w:type="gram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« Тихий</w:t>
      </w:r>
      <w:proofErr w:type="gram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Дон», романы « Поднятая целина», « Они сражались за Родину», рассказ « Судьба человека» Шолохов писал в станице Вешенской, где прожил 60 лет.</w:t>
      </w:r>
    </w:p>
    <w:p w14:paraId="07F427C8" w14:textId="053DE609" w:rsidR="00540666" w:rsidRPr="00E35288" w:rsidRDefault="00540666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Солженицын Александр Исаевич-писатель. Лауреат Нобелевской премии. Окончил Ростовскую среднюю школу № 15 и физико-математический факультет РГУ. Работал учителем в г. Морозовске.</w:t>
      </w:r>
      <w:r w:rsidR="00FB79E5"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Участник Вов. Первая повесть «</w:t>
      </w:r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Один день Ивана Денисовича» принесла писателю всемирную </w:t>
      </w:r>
      <w:r w:rsidRPr="00E3528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известность. В течение 20 лет находился в изгнании. В 1994 г. вернулся в Россию.</w:t>
      </w:r>
    </w:p>
    <w:p w14:paraId="66E8ACE9" w14:textId="77777777" w:rsidR="00540666" w:rsidRPr="00E35288" w:rsidRDefault="00540666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Калинин Анатолий Вениаминович - писатель. Родился в станице Каменской (ныне Каменск-Шахтинский). В качестве военного корреспондента ушел на фронт в 1941.</w:t>
      </w:r>
    </w:p>
    <w:p w14:paraId="723154F9" w14:textId="24C5BDBF" w:rsidR="00FB79E5" w:rsidRPr="00E35288" w:rsidRDefault="00540666" w:rsidP="00E3528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Произведения - </w:t>
      </w:r>
      <w:proofErr w:type="gram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« Идущие</w:t>
      </w:r>
      <w:proofErr w:type="gram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впереди», « Суровое поле», « Эхо войны», « Время Тихого Дона». По его роману </w:t>
      </w:r>
      <w:proofErr w:type="gram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« Цыган</w:t>
      </w:r>
      <w:proofErr w:type="gram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» создан многосерийный худ. фильм.</w:t>
      </w:r>
    </w:p>
    <w:p w14:paraId="7D58E2E4" w14:textId="77777777" w:rsidR="00540666" w:rsidRPr="00E35288" w:rsidRDefault="00540666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Еще перед Великой Отечественной войной на Дону разворачивается крупное промышленное строительство. Но война нанесла огромный урон народному хозяйству. И только к концу 60-х годов удалось восстановить разрушенное.</w:t>
      </w:r>
    </w:p>
    <w:p w14:paraId="2BEE3D82" w14:textId="77777777" w:rsidR="00FB79E5" w:rsidRPr="00E35288" w:rsidRDefault="00FB79E5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Ростовская область – </w:t>
      </w:r>
      <w:proofErr w:type="gram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южная  «</w:t>
      </w:r>
      <w:proofErr w:type="gram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житница России»: даёт много хлеба для страны.</w:t>
      </w:r>
    </w:p>
    <w:p w14:paraId="26A2C26D" w14:textId="4F5697CC" w:rsidR="00FB79E5" w:rsidRPr="00E35288" w:rsidRDefault="00FB79E5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Первостепенное значение имеет зерновое хозяйство, по выращиванию зерновых область занимает 2-е место в России. Ведущей технической культурой является подсолнечник. По этому показателю область занимает 1-е место среди субъектов РФ. Ведущее место занимает машиностроение. На предприятиях области выпускается 100% производимых в стране электровозов, более 60% зерноуборочных комбайнов. На Дону производят тяжёлые вертолёты. Ростовская область является основной угольной базой 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Северо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 – Кавказского региона.</w:t>
      </w:r>
    </w:p>
    <w:p w14:paraId="3E0A2849" w14:textId="264F31CB" w:rsidR="00FB79E5" w:rsidRPr="00E35288" w:rsidRDefault="00FB79E5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На территории Ростовской области находится много санаториев, пансионатов, оздоровительных лагерей.</w:t>
      </w:r>
    </w:p>
    <w:p w14:paraId="6F4B5940" w14:textId="7F92607F" w:rsidR="003D14D1" w:rsidRPr="00E35288" w:rsidRDefault="00FB79E5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Минеральные подземные воды, важнейший лечебный ресурс региона, распространены на территории Ростовской области практически повсеместно. Ростовские воды используются для лечения в санаториях Ростовской области: санаторий «Ростовский» (г. Ростов-на-Дону), «Здравница» (г. Аксай), «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Цимлянский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» (г. Цимлянск), «Вёшенский» (ст. Вёшенская), пансионат «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Мелиховский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 xml:space="preserve">» (ст. </w:t>
      </w:r>
      <w:proofErr w:type="spellStart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Мелиховская</w:t>
      </w:r>
      <w:proofErr w:type="spellEnd"/>
      <w:r w:rsidRPr="00E35288">
        <w:rPr>
          <w:rFonts w:ascii="Times New Roman" w:eastAsia="Calibri" w:hAnsi="Times New Roman" w:cs="Times New Roman"/>
          <w:bCs/>
          <w:sz w:val="28"/>
          <w:szCs w:val="28"/>
        </w:rPr>
        <w:t>). Много лагерей на берегу Азовского моря, по берегам Дона и Северского Донца.</w:t>
      </w:r>
    </w:p>
    <w:p w14:paraId="2D8CD469" w14:textId="71CB3EDD" w:rsidR="00E60DD9" w:rsidRPr="00E35288" w:rsidRDefault="00E60DD9" w:rsidP="00FB7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Заключительное слово. Подведение итога.</w:t>
      </w:r>
    </w:p>
    <w:p w14:paraId="35D778AF" w14:textId="77777777" w:rsidR="003D14D1" w:rsidRPr="00E35288" w:rsidRDefault="003D14D1" w:rsidP="00A85CCA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3E095F8" w14:textId="77777777" w:rsidR="003D14D1" w:rsidRPr="00E35288" w:rsidRDefault="003D14D1" w:rsidP="00A85CCA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7A1E21" w14:textId="77777777" w:rsidR="003D14D1" w:rsidRPr="00E35288" w:rsidRDefault="003D14D1" w:rsidP="00A85CCA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19B65DC" w14:textId="6F68672E" w:rsidR="003D14D1" w:rsidRPr="00E35288" w:rsidRDefault="003D14D1" w:rsidP="003D14D1">
      <w:pPr>
        <w:pStyle w:val="a3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ПРИЛОЖЕНИЕ </w:t>
      </w:r>
      <w:r w:rsidR="00540666" w:rsidRPr="00E35288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</w:p>
    <w:p w14:paraId="4852C40C" w14:textId="77777777" w:rsidR="003D14D1" w:rsidRPr="00E35288" w:rsidRDefault="003D14D1" w:rsidP="003D14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t>При проведении викторины можно использовать данный материал в полном или сокращённом варианте. Можно использовать свои имеющиеся материалы.</w:t>
      </w:r>
    </w:p>
    <w:p w14:paraId="08410669" w14:textId="246B6D74" w:rsidR="003D14D1" w:rsidRPr="00E35288" w:rsidRDefault="003D14D1" w:rsidP="003D14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Вопросы можно оформить в виде презентации и выводить их на экран, подготовить и распечатать бланки для каждого участника, можно зачитывать отводя определённое время на ответ. При последнем варианте каждый вопрос необходимо зачитывать дважды с интервалом 10-15 секунд</w:t>
      </w:r>
    </w:p>
    <w:p w14:paraId="4CF42B30" w14:textId="77777777" w:rsidR="003D14D1" w:rsidRPr="00E35288" w:rsidRDefault="003D14D1" w:rsidP="00A85CCA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E80FB3" w14:textId="03FF7DF7" w:rsidR="00A85CCA" w:rsidRPr="00E35288" w:rsidRDefault="00A85CCA" w:rsidP="000E484B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5288">
        <w:rPr>
          <w:rFonts w:ascii="Times New Roman" w:eastAsia="Calibri" w:hAnsi="Times New Roman" w:cs="Times New Roman"/>
          <w:b/>
          <w:bCs/>
          <w:sz w:val="28"/>
          <w:szCs w:val="28"/>
        </w:rPr>
        <w:t>Викторина «Знай свой край»</w:t>
      </w:r>
    </w:p>
    <w:p w14:paraId="32AF0694" w14:textId="77777777" w:rsidR="00A85CCA" w:rsidRPr="00E35288" w:rsidRDefault="00A85CCA" w:rsidP="000E484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</w:t>
      </w:r>
    </w:p>
    <w:p w14:paraId="7F9C34F7" w14:textId="77777777" w:rsidR="00A85CCA" w:rsidRPr="00E35288" w:rsidRDefault="00A85CCA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 настоящее время в области административно – территориальных единиц? </w:t>
      </w:r>
    </w:p>
    <w:p w14:paraId="26A8DE15" w14:textId="1BC6E342" w:rsidR="00A85CCA" w:rsidRPr="00E35288" w:rsidRDefault="003D14D1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85CCA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12 городских округов, 43 муниципальных районов, 17 городских поселений, 391 сельское поселение</w:t>
      </w:r>
    </w:p>
    <w:p w14:paraId="6AF216FB" w14:textId="77777777" w:rsidR="003D14D1" w:rsidRPr="00E35288" w:rsidRDefault="003D14D1" w:rsidP="000E484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</w:p>
    <w:p w14:paraId="74D525D6" w14:textId="393CC22D" w:rsidR="00A85CCA" w:rsidRPr="00E35288" w:rsidRDefault="00A85CCA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площадь Ростовской области? </w:t>
      </w:r>
    </w:p>
    <w:p w14:paraId="30197D8D" w14:textId="3A3699A9" w:rsidR="00A85CCA" w:rsidRPr="00E35288" w:rsidRDefault="003D14D1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5CCA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100 967 км²</w:t>
      </w:r>
    </w:p>
    <w:p w14:paraId="607CFEF1" w14:textId="77777777" w:rsidR="00166F83" w:rsidRPr="00E35288" w:rsidRDefault="003D14D1" w:rsidP="000E484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</w:t>
      </w:r>
      <w:r w:rsidR="00166F83" w:rsidRPr="00E3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584C1EA0" w14:textId="0D06FF4E" w:rsidR="00A85CCA" w:rsidRPr="00E35288" w:rsidRDefault="00A85CCA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главную реку области? </w:t>
      </w:r>
    </w:p>
    <w:p w14:paraId="7B3FB59D" w14:textId="505507AB" w:rsidR="00A85CCA" w:rsidRPr="00E35288" w:rsidRDefault="00166F83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5CCA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река Дон </w:t>
      </w:r>
    </w:p>
    <w:p w14:paraId="7C1EE256" w14:textId="77777777" w:rsidR="00166F83" w:rsidRPr="00E35288" w:rsidRDefault="00166F83" w:rsidP="000E484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</w:t>
      </w:r>
    </w:p>
    <w:p w14:paraId="3D7DED26" w14:textId="418A9264" w:rsidR="00A85CCA" w:rsidRPr="00E35288" w:rsidRDefault="00A85CCA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раньше называлось жилище казака? </w:t>
      </w:r>
    </w:p>
    <w:p w14:paraId="22FFA9AA" w14:textId="2AA14C8B" w:rsidR="00A85CCA" w:rsidRPr="00E35288" w:rsidRDefault="00166F83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5CCA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курень </w:t>
      </w:r>
    </w:p>
    <w:p w14:paraId="134B784C" w14:textId="77777777" w:rsidR="00166F83" w:rsidRPr="00E35288" w:rsidRDefault="00166F83" w:rsidP="000E484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</w:t>
      </w:r>
    </w:p>
    <w:p w14:paraId="79A35A19" w14:textId="71ACF54D" w:rsidR="00A85CCA" w:rsidRPr="00E35288" w:rsidRDefault="00A85CCA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главный город Ростовской области? </w:t>
      </w:r>
    </w:p>
    <w:p w14:paraId="0AC45869" w14:textId="72D8E360" w:rsidR="00A85CCA" w:rsidRPr="00E35288" w:rsidRDefault="00166F83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5CCA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Ростов-на-Дону </w:t>
      </w:r>
    </w:p>
    <w:p w14:paraId="425FE615" w14:textId="77777777" w:rsidR="00166F83" w:rsidRPr="00E35288" w:rsidRDefault="00166F83" w:rsidP="000E484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6</w:t>
      </w:r>
    </w:p>
    <w:p w14:paraId="40DCF05C" w14:textId="224168D8" w:rsidR="00A85CCA" w:rsidRPr="00E35288" w:rsidRDefault="00A85CCA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цвета присутствуют на флаге РО, как они расположены с верху вниз?</w:t>
      </w:r>
    </w:p>
    <w:p w14:paraId="049E2BFF" w14:textId="196C787F" w:rsidR="00A85CCA" w:rsidRPr="00E35288" w:rsidRDefault="00166F83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="00A85CCA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 Ростовской области представляет собой прямоугольное полотнище из трех равновеликих горизонтальных полос: верхней - синего, средней - желтого и нижней - алого цвета. Вертикально вдоль древка расположена белая полоса,</w:t>
      </w:r>
    </w:p>
    <w:p w14:paraId="7BFB90C5" w14:textId="77777777" w:rsidR="000E484B" w:rsidRPr="00E35288" w:rsidRDefault="000E484B" w:rsidP="000E484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881EFC" w14:textId="07059396" w:rsidR="00166F83" w:rsidRPr="00E35288" w:rsidRDefault="00166F83" w:rsidP="000E484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7 </w:t>
      </w:r>
    </w:p>
    <w:p w14:paraId="05777801" w14:textId="68FA0B15" w:rsidR="00A85CCA" w:rsidRPr="00E35288" w:rsidRDefault="00A85CCA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настоящее время является губернатором Ростовской области? </w:t>
      </w:r>
    </w:p>
    <w:p w14:paraId="53437D14" w14:textId="416175A4" w:rsidR="00A85CCA" w:rsidRPr="00E35288" w:rsidRDefault="00166F83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5CCA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Голубев</w:t>
      </w:r>
    </w:p>
    <w:p w14:paraId="18622500" w14:textId="77777777" w:rsidR="00166F83" w:rsidRPr="00E35288" w:rsidRDefault="00166F83" w:rsidP="000E484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 8</w:t>
      </w:r>
    </w:p>
    <w:p w14:paraId="407FB548" w14:textId="2410177F" w:rsidR="00A85CCA" w:rsidRPr="00E35288" w:rsidRDefault="00A85CCA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означают цвета флага?</w:t>
      </w:r>
    </w:p>
    <w:p w14:paraId="7E5A6B36" w14:textId="5E382C85" w:rsidR="00A85CCA" w:rsidRPr="00E35288" w:rsidRDefault="00166F83" w:rsidP="000E484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5288">
        <w:rPr>
          <w:rFonts w:ascii="Times New Roman" w:hAnsi="Times New Roman" w:cs="Times New Roman"/>
          <w:sz w:val="28"/>
          <w:szCs w:val="28"/>
          <w:shd w:val="clear" w:color="auto" w:fill="FFFFFF"/>
        </w:rPr>
        <w:t>- ц</w:t>
      </w:r>
      <w:r w:rsidR="00A85CCA" w:rsidRPr="00E35288">
        <w:rPr>
          <w:rFonts w:ascii="Times New Roman" w:hAnsi="Times New Roman" w:cs="Times New Roman"/>
          <w:sz w:val="28"/>
          <w:szCs w:val="28"/>
          <w:shd w:val="clear" w:color="auto" w:fill="FFFFFF"/>
        </w:rPr>
        <w:t>вета флага </w:t>
      </w:r>
      <w:r w:rsidR="00A85CCA" w:rsidRPr="00E35288">
        <w:rPr>
          <w:rFonts w:ascii="Times New Roman" w:hAnsi="Times New Roman" w:cs="Times New Roman"/>
          <w:sz w:val="28"/>
          <w:szCs w:val="28"/>
        </w:rPr>
        <w:t>символизировали единство трёх социальных групп (синий — донских казаков, жёлтый — калмыков, красный — русских), живших на Дону</w:t>
      </w:r>
      <w:r w:rsidR="00A85CCA" w:rsidRPr="00E35288">
        <w:rPr>
          <w:rFonts w:ascii="Times New Roman" w:hAnsi="Times New Roman" w:cs="Times New Roman"/>
          <w:sz w:val="28"/>
          <w:szCs w:val="28"/>
          <w:shd w:val="clear" w:color="auto" w:fill="FFFFFF"/>
        </w:rPr>
        <w:t>, вертикальная белая полоса — символом единства области с Российской Федерацией.</w:t>
      </w:r>
    </w:p>
    <w:p w14:paraId="1806E51F" w14:textId="4BA027D6" w:rsidR="005A3EA8" w:rsidRPr="00E35288" w:rsidRDefault="005A3EA8" w:rsidP="000E484B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 w:rsidRPr="00E35288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Вопрос 9</w:t>
      </w:r>
    </w:p>
    <w:p w14:paraId="63BC9192" w14:textId="69632F23" w:rsidR="005A3EA8" w:rsidRPr="00E35288" w:rsidRDefault="00A85CCA" w:rsidP="000E484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E35288">
        <w:rPr>
          <w:rFonts w:ascii="Times New Roman" w:hAnsi="Times New Roman" w:cs="Times New Roman"/>
          <w:sz w:val="28"/>
          <w:szCs w:val="28"/>
          <w:shd w:val="clear" w:color="auto" w:fill="F9FAFA"/>
        </w:rPr>
        <w:t>Какое растение Ростовской области в народе прозва</w:t>
      </w:r>
      <w:r w:rsidR="005A3EA8" w:rsidRPr="00E35288">
        <w:rPr>
          <w:rFonts w:ascii="Times New Roman" w:hAnsi="Times New Roman" w:cs="Times New Roman"/>
          <w:sz w:val="28"/>
          <w:szCs w:val="28"/>
          <w:shd w:val="clear" w:color="auto" w:fill="F9FAFA"/>
        </w:rPr>
        <w:t>ли «шелковой травой»</w:t>
      </w:r>
      <w:r w:rsidR="00E13FB1" w:rsidRPr="00E35288">
        <w:rPr>
          <w:rFonts w:ascii="Times New Roman" w:hAnsi="Times New Roman" w:cs="Times New Roman"/>
          <w:sz w:val="28"/>
          <w:szCs w:val="28"/>
          <w:shd w:val="clear" w:color="auto" w:fill="F9FAFA"/>
        </w:rPr>
        <w:t>?</w:t>
      </w:r>
      <w:r w:rsidR="005A3EA8" w:rsidRPr="00E35288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</w:p>
    <w:p w14:paraId="6DCFF192" w14:textId="1F3945F1" w:rsidR="00A85CCA" w:rsidRPr="00E35288" w:rsidRDefault="000E484B" w:rsidP="000E484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E35288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- </w:t>
      </w:r>
      <w:r w:rsidR="005A3EA8" w:rsidRPr="00E35288">
        <w:rPr>
          <w:rFonts w:ascii="Times New Roman" w:hAnsi="Times New Roman" w:cs="Times New Roman"/>
          <w:sz w:val="28"/>
          <w:szCs w:val="28"/>
          <w:shd w:val="clear" w:color="auto" w:fill="F9FAFA"/>
        </w:rPr>
        <w:t>ковыль</w:t>
      </w:r>
    </w:p>
    <w:p w14:paraId="5D737116" w14:textId="779C6CB5" w:rsidR="00A85CCA" w:rsidRPr="00E35288" w:rsidRDefault="005A3EA8" w:rsidP="000E484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</w:t>
      </w:r>
      <w:r w:rsidR="00E13FB1" w:rsidRPr="00E3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14:paraId="6D68D292" w14:textId="1D14348C" w:rsidR="00E13FB1" w:rsidRPr="00E35288" w:rsidRDefault="00A85CCA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городе находится уникальный и единственный в мире музей, где собраны редчайшие материалы по истории казачества</w:t>
      </w:r>
      <w:r w:rsidR="00E13FB1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C64D5B" w14:textId="1F76F3E9" w:rsidR="00A85CCA" w:rsidRPr="00E35288" w:rsidRDefault="00E13FB1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5CCA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Новочер</w:t>
      </w: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касск</w:t>
      </w:r>
    </w:p>
    <w:p w14:paraId="60AEBBA5" w14:textId="7E63B077" w:rsidR="00E13FB1" w:rsidRPr="00E35288" w:rsidRDefault="00E13FB1" w:rsidP="000E484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11</w:t>
      </w:r>
    </w:p>
    <w:p w14:paraId="2DA2AAF8" w14:textId="2D9CEC1F" w:rsidR="00E13FB1" w:rsidRPr="00E35288" w:rsidRDefault="00A85CCA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дерево, распространенное в Ростовской области дерево пойменных лесов, из т</w:t>
      </w:r>
      <w:r w:rsidR="00E13FB1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онких его веток плетут корзины?</w:t>
      </w:r>
    </w:p>
    <w:p w14:paraId="42927945" w14:textId="5DFD0D14" w:rsidR="00A85CCA" w:rsidRPr="00E35288" w:rsidRDefault="00E13FB1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84B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</w:p>
    <w:p w14:paraId="783FED0C" w14:textId="77777777" w:rsidR="00E13FB1" w:rsidRPr="00E35288" w:rsidRDefault="00E13FB1" w:rsidP="000E484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12</w:t>
      </w:r>
    </w:p>
    <w:p w14:paraId="08432469" w14:textId="4E1AE13E" w:rsidR="00A85CCA" w:rsidRPr="00E35288" w:rsidRDefault="00A85CCA" w:rsidP="000E484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самая крупная птица России, обитающая в донской степи?</w:t>
      </w:r>
    </w:p>
    <w:p w14:paraId="12D8898B" w14:textId="2572179C" w:rsidR="00A85CCA" w:rsidRPr="00E35288" w:rsidRDefault="00E13FB1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A85CCA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рофа</w:t>
      </w:r>
    </w:p>
    <w:p w14:paraId="258ED702" w14:textId="77777777" w:rsidR="00E13FB1" w:rsidRPr="00E35288" w:rsidRDefault="00E13FB1" w:rsidP="000E484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13</w:t>
      </w:r>
    </w:p>
    <w:p w14:paraId="18215238" w14:textId="2E8B0014" w:rsidR="00A85CCA" w:rsidRPr="00E35288" w:rsidRDefault="00A85CCA" w:rsidP="000E484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Ростовской области обитает самая крупная змея Европы. Как она называется? Ядовита ли она?</w:t>
      </w:r>
    </w:p>
    <w:p w14:paraId="515BF513" w14:textId="6055437B" w:rsidR="00A85CCA" w:rsidRPr="00E35288" w:rsidRDefault="00E13FB1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A85CCA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олоз желтобрюхий (до 2,5м). Не ядовит.</w:t>
      </w:r>
    </w:p>
    <w:p w14:paraId="08F4D87B" w14:textId="77777777" w:rsidR="00E13FB1" w:rsidRPr="00E35288" w:rsidRDefault="00E13FB1" w:rsidP="000E484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14</w:t>
      </w:r>
    </w:p>
    <w:p w14:paraId="4FD5C5B9" w14:textId="56D12B31" w:rsidR="00A85CCA" w:rsidRPr="00E35288" w:rsidRDefault="00A85CCA" w:rsidP="000E484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кр</w:t>
      </w:r>
      <w:r w:rsidR="00E13FB1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упное насекомое, имеющее «рога»</w:t>
      </w: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70F32A8" w14:textId="45C9FF1D" w:rsidR="00A85CCA" w:rsidRPr="00E35288" w:rsidRDefault="00E13FB1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- ж</w:t>
      </w:r>
      <w:r w:rsidR="00A85CCA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ук-олень</w:t>
      </w:r>
    </w:p>
    <w:p w14:paraId="678C34E0" w14:textId="77777777" w:rsidR="00E04EFC" w:rsidRPr="00E35288" w:rsidRDefault="00E04EFC" w:rsidP="000E484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15</w:t>
      </w:r>
    </w:p>
    <w:p w14:paraId="4C909E57" w14:textId="3F0CC271" w:rsidR="00A85CCA" w:rsidRPr="00E35288" w:rsidRDefault="00A85CCA" w:rsidP="000E484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животное степи может впадать в спячку летом?</w:t>
      </w:r>
    </w:p>
    <w:p w14:paraId="631745D9" w14:textId="4D0A36EF" w:rsidR="00A85CCA" w:rsidRPr="00E35288" w:rsidRDefault="00E04EFC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суслик крапчатый</w:t>
      </w:r>
      <w:r w:rsidR="00A85CCA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 степи в</w:t>
      </w: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ысыхает трава, он может впадать в </w:t>
      </w:r>
      <w:r w:rsidR="00A85CCA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летнюю спячку.</w:t>
      </w:r>
    </w:p>
    <w:p w14:paraId="4B97B9A3" w14:textId="77777777" w:rsidR="00E04EFC" w:rsidRPr="00E35288" w:rsidRDefault="00E04EFC" w:rsidP="000E484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16</w:t>
      </w:r>
    </w:p>
    <w:p w14:paraId="0EDF724C" w14:textId="6782381B" w:rsidR="00A85CCA" w:rsidRPr="00E35288" w:rsidRDefault="00A85CCA" w:rsidP="000E484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самый крупный из российских сморчков имеет д</w:t>
      </w:r>
      <w:r w:rsidR="00E04EFC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иаметр шляпки до 15см. Он селит</w:t>
      </w: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только в полынных степях Ростовской области. Его называют «гриб-подснежник», т.к. он вырастает с начала марта по начало июня.</w:t>
      </w:r>
    </w:p>
    <w:p w14:paraId="17EE8430" w14:textId="77777777" w:rsidR="00E04EFC" w:rsidRPr="00E35288" w:rsidRDefault="00E04EFC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</w:t>
      </w:r>
      <w:r w:rsidR="00A85CCA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морчок степной.</w:t>
      </w:r>
    </w:p>
    <w:p w14:paraId="43997391" w14:textId="0562B9E6" w:rsidR="00E04EFC" w:rsidRPr="00E35288" w:rsidRDefault="00E04EFC" w:rsidP="000E484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17</w:t>
      </w:r>
    </w:p>
    <w:p w14:paraId="39A9B118" w14:textId="73EC1550" w:rsidR="00A85CCA" w:rsidRPr="00E35288" w:rsidRDefault="00A85CCA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насекомоядное млекопитающее, об</w:t>
      </w:r>
      <w:r w:rsidR="00E04EFC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итающее в воде, называют «живым </w:t>
      </w: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ископаемым»? Относится к семейству кротовых и иногда называется водяным кротом.</w:t>
      </w:r>
    </w:p>
    <w:p w14:paraId="3DFBC10F" w14:textId="110C95E0" w:rsidR="00A85CCA" w:rsidRPr="00E35288" w:rsidRDefault="00E04EFC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</w:t>
      </w:r>
      <w:r w:rsidR="00A85CCA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ыхухоль русская.</w:t>
      </w:r>
    </w:p>
    <w:p w14:paraId="0512CA58" w14:textId="77777777" w:rsidR="00E04EFC" w:rsidRPr="00E35288" w:rsidRDefault="00E04EFC" w:rsidP="000E484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18</w:t>
      </w:r>
    </w:p>
    <w:p w14:paraId="1292F587" w14:textId="1A9C9BD4" w:rsidR="00A85CCA" w:rsidRPr="00E35288" w:rsidRDefault="00A85CCA" w:rsidP="000E484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в пикирующем полёте достигает скорости более 322 км/час.</w:t>
      </w:r>
    </w:p>
    <w:p w14:paraId="2AE1EEB2" w14:textId="2F111B2D" w:rsidR="00A85CCA" w:rsidRPr="00E35288" w:rsidRDefault="00E04EFC" w:rsidP="000E48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- с</w:t>
      </w:r>
      <w:r w:rsidR="00A85CCA" w:rsidRPr="00E3528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апсан</w:t>
      </w:r>
    </w:p>
    <w:p w14:paraId="5FF69370" w14:textId="7CEDC701" w:rsidR="00A85CCA" w:rsidRPr="00E35288" w:rsidRDefault="00A85CCA" w:rsidP="000E484B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40CA3E" w14:textId="39F4EB99" w:rsidR="00FD2B6E" w:rsidRPr="00E35288" w:rsidRDefault="000E484B" w:rsidP="00DE169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288">
        <w:rPr>
          <w:rFonts w:ascii="Times New Roman" w:hAnsi="Times New Roman" w:cs="Times New Roman"/>
          <w:b/>
          <w:sz w:val="28"/>
          <w:szCs w:val="28"/>
        </w:rPr>
        <w:t>БЛАНК ОТВЕТОВ</w:t>
      </w:r>
    </w:p>
    <w:p w14:paraId="643E96C4" w14:textId="56094C27" w:rsidR="000E484B" w:rsidRPr="00E35288" w:rsidRDefault="000E484B" w:rsidP="000E484B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88">
        <w:rPr>
          <w:rFonts w:ascii="Times New Roman" w:hAnsi="Times New Roman" w:cs="Times New Roman"/>
          <w:b/>
          <w:sz w:val="28"/>
          <w:szCs w:val="28"/>
        </w:rPr>
        <w:t>Ф.И.</w:t>
      </w:r>
      <w:r w:rsidRPr="00E3528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14:paraId="06F87832" w14:textId="77777777" w:rsidR="000E484B" w:rsidRPr="00E35288" w:rsidRDefault="000E484B" w:rsidP="00DE169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E35288" w:rsidRPr="00E35288" w14:paraId="2343FAEF" w14:textId="77777777" w:rsidTr="000E484B">
        <w:tc>
          <w:tcPr>
            <w:tcW w:w="1413" w:type="dxa"/>
          </w:tcPr>
          <w:p w14:paraId="101910BD" w14:textId="78F97E0A" w:rsidR="000E484B" w:rsidRPr="00E35288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288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7932" w:type="dxa"/>
          </w:tcPr>
          <w:p w14:paraId="2CA3CEDF" w14:textId="104B41FB" w:rsidR="000E484B" w:rsidRPr="00E35288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288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E35288" w:rsidRPr="00E35288" w14:paraId="182C9B7C" w14:textId="77777777" w:rsidTr="000E484B">
        <w:tc>
          <w:tcPr>
            <w:tcW w:w="1413" w:type="dxa"/>
          </w:tcPr>
          <w:p w14:paraId="01FE65F7" w14:textId="77777777" w:rsidR="000E484B" w:rsidRPr="00E35288" w:rsidRDefault="000E484B" w:rsidP="000E484B">
            <w:pPr>
              <w:pStyle w:val="a3"/>
              <w:numPr>
                <w:ilvl w:val="0"/>
                <w:numId w:val="39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14:paraId="179A5E9E" w14:textId="77777777" w:rsidR="000E484B" w:rsidRPr="00E35288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288" w:rsidRPr="00E35288" w14:paraId="0C76022D" w14:textId="77777777" w:rsidTr="000E484B">
        <w:tc>
          <w:tcPr>
            <w:tcW w:w="1413" w:type="dxa"/>
          </w:tcPr>
          <w:p w14:paraId="0255A47D" w14:textId="77777777" w:rsidR="000E484B" w:rsidRPr="00E35288" w:rsidRDefault="000E484B" w:rsidP="000E484B">
            <w:pPr>
              <w:pStyle w:val="a3"/>
              <w:numPr>
                <w:ilvl w:val="0"/>
                <w:numId w:val="39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14:paraId="2A940AFB" w14:textId="77777777" w:rsidR="000E484B" w:rsidRPr="00E35288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288" w:rsidRPr="00E35288" w14:paraId="107FD74F" w14:textId="77777777" w:rsidTr="000E484B">
        <w:tc>
          <w:tcPr>
            <w:tcW w:w="1413" w:type="dxa"/>
          </w:tcPr>
          <w:p w14:paraId="263E2B4D" w14:textId="77777777" w:rsidR="000E484B" w:rsidRPr="00E35288" w:rsidRDefault="000E484B" w:rsidP="000E484B">
            <w:pPr>
              <w:pStyle w:val="a3"/>
              <w:numPr>
                <w:ilvl w:val="0"/>
                <w:numId w:val="39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14:paraId="3A0FF03B" w14:textId="77777777" w:rsidR="000E484B" w:rsidRPr="00E35288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288" w:rsidRPr="00E35288" w14:paraId="4EB7A700" w14:textId="77777777" w:rsidTr="000E484B">
        <w:tc>
          <w:tcPr>
            <w:tcW w:w="1413" w:type="dxa"/>
          </w:tcPr>
          <w:p w14:paraId="1373BD4E" w14:textId="77777777" w:rsidR="000E484B" w:rsidRPr="00E35288" w:rsidRDefault="000E484B" w:rsidP="000E484B">
            <w:pPr>
              <w:pStyle w:val="a3"/>
              <w:numPr>
                <w:ilvl w:val="0"/>
                <w:numId w:val="39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14:paraId="5A321760" w14:textId="77777777" w:rsidR="000E484B" w:rsidRPr="00E35288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288" w:rsidRPr="00E35288" w14:paraId="0EEF139E" w14:textId="77777777" w:rsidTr="000E484B">
        <w:tc>
          <w:tcPr>
            <w:tcW w:w="1413" w:type="dxa"/>
          </w:tcPr>
          <w:p w14:paraId="768E7EC4" w14:textId="77777777" w:rsidR="000E484B" w:rsidRPr="00E35288" w:rsidRDefault="000E484B" w:rsidP="000E484B">
            <w:pPr>
              <w:pStyle w:val="a3"/>
              <w:numPr>
                <w:ilvl w:val="0"/>
                <w:numId w:val="39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14:paraId="53A22840" w14:textId="77777777" w:rsidR="000E484B" w:rsidRPr="00E35288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288" w:rsidRPr="00E35288" w14:paraId="44EDF8D4" w14:textId="77777777" w:rsidTr="000E484B">
        <w:tc>
          <w:tcPr>
            <w:tcW w:w="1413" w:type="dxa"/>
          </w:tcPr>
          <w:p w14:paraId="04D04B40" w14:textId="77777777" w:rsidR="000E484B" w:rsidRPr="00E35288" w:rsidRDefault="000E484B" w:rsidP="000E484B">
            <w:pPr>
              <w:pStyle w:val="a3"/>
              <w:numPr>
                <w:ilvl w:val="0"/>
                <w:numId w:val="39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14:paraId="45E3883A" w14:textId="77777777" w:rsidR="000E484B" w:rsidRPr="00E35288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288" w:rsidRPr="00E35288" w14:paraId="3B30C22C" w14:textId="77777777" w:rsidTr="000E484B">
        <w:tc>
          <w:tcPr>
            <w:tcW w:w="1413" w:type="dxa"/>
          </w:tcPr>
          <w:p w14:paraId="786FBC19" w14:textId="77777777" w:rsidR="000E484B" w:rsidRPr="00E35288" w:rsidRDefault="000E484B" w:rsidP="000E484B">
            <w:pPr>
              <w:pStyle w:val="a3"/>
              <w:numPr>
                <w:ilvl w:val="0"/>
                <w:numId w:val="39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14:paraId="718FF82D" w14:textId="77777777" w:rsidR="000E484B" w:rsidRPr="00E35288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288" w:rsidRPr="00E35288" w14:paraId="6DFDF738" w14:textId="77777777" w:rsidTr="000E484B">
        <w:tc>
          <w:tcPr>
            <w:tcW w:w="1413" w:type="dxa"/>
          </w:tcPr>
          <w:p w14:paraId="39D22183" w14:textId="77777777" w:rsidR="000E484B" w:rsidRPr="00E35288" w:rsidRDefault="000E484B" w:rsidP="000E484B">
            <w:pPr>
              <w:pStyle w:val="a3"/>
              <w:numPr>
                <w:ilvl w:val="0"/>
                <w:numId w:val="39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14:paraId="4D5C6E3D" w14:textId="77777777" w:rsidR="000E484B" w:rsidRPr="00E35288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288" w:rsidRPr="00E35288" w14:paraId="334F2F72" w14:textId="77777777" w:rsidTr="000E484B">
        <w:tc>
          <w:tcPr>
            <w:tcW w:w="1413" w:type="dxa"/>
          </w:tcPr>
          <w:p w14:paraId="3BFF6404" w14:textId="77777777" w:rsidR="000E484B" w:rsidRPr="00E35288" w:rsidRDefault="000E484B" w:rsidP="000E484B">
            <w:pPr>
              <w:pStyle w:val="a3"/>
              <w:numPr>
                <w:ilvl w:val="0"/>
                <w:numId w:val="39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14:paraId="4FACCD5C" w14:textId="77777777" w:rsidR="000E484B" w:rsidRPr="00E35288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288" w:rsidRPr="00E35288" w14:paraId="05FA8552" w14:textId="77777777" w:rsidTr="000E484B">
        <w:tc>
          <w:tcPr>
            <w:tcW w:w="1413" w:type="dxa"/>
          </w:tcPr>
          <w:p w14:paraId="14ACA381" w14:textId="77777777" w:rsidR="000E484B" w:rsidRPr="00E35288" w:rsidRDefault="000E484B" w:rsidP="000E484B">
            <w:pPr>
              <w:pStyle w:val="a3"/>
              <w:numPr>
                <w:ilvl w:val="0"/>
                <w:numId w:val="39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14:paraId="3E094DCD" w14:textId="77777777" w:rsidR="000E484B" w:rsidRPr="00E35288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288" w:rsidRPr="00E35288" w14:paraId="0C5F3C21" w14:textId="77777777" w:rsidTr="000E484B">
        <w:tc>
          <w:tcPr>
            <w:tcW w:w="1413" w:type="dxa"/>
          </w:tcPr>
          <w:p w14:paraId="23FE6C5B" w14:textId="77777777" w:rsidR="000E484B" w:rsidRPr="00E35288" w:rsidRDefault="000E484B" w:rsidP="000E484B">
            <w:pPr>
              <w:pStyle w:val="a3"/>
              <w:numPr>
                <w:ilvl w:val="0"/>
                <w:numId w:val="39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14:paraId="728FA94F" w14:textId="77777777" w:rsidR="000E484B" w:rsidRPr="00E35288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288" w:rsidRPr="00E35288" w14:paraId="1240FBB1" w14:textId="77777777" w:rsidTr="000E484B">
        <w:tc>
          <w:tcPr>
            <w:tcW w:w="1413" w:type="dxa"/>
          </w:tcPr>
          <w:p w14:paraId="05A37A48" w14:textId="77777777" w:rsidR="000E484B" w:rsidRPr="00E35288" w:rsidRDefault="000E484B" w:rsidP="000E484B">
            <w:pPr>
              <w:pStyle w:val="a3"/>
              <w:numPr>
                <w:ilvl w:val="0"/>
                <w:numId w:val="39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14:paraId="6B96C643" w14:textId="77777777" w:rsidR="000E484B" w:rsidRPr="00E35288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288" w:rsidRPr="00E35288" w14:paraId="1D33BC41" w14:textId="77777777" w:rsidTr="000E484B">
        <w:tc>
          <w:tcPr>
            <w:tcW w:w="1413" w:type="dxa"/>
          </w:tcPr>
          <w:p w14:paraId="02A336F2" w14:textId="77777777" w:rsidR="000E484B" w:rsidRPr="00E35288" w:rsidRDefault="000E484B" w:rsidP="000E484B">
            <w:pPr>
              <w:pStyle w:val="a3"/>
              <w:numPr>
                <w:ilvl w:val="0"/>
                <w:numId w:val="39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14:paraId="4A7FA041" w14:textId="77777777" w:rsidR="000E484B" w:rsidRPr="00E35288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288" w:rsidRPr="00E35288" w14:paraId="52C0A72A" w14:textId="77777777" w:rsidTr="000E484B">
        <w:tc>
          <w:tcPr>
            <w:tcW w:w="1413" w:type="dxa"/>
          </w:tcPr>
          <w:p w14:paraId="60F47346" w14:textId="77777777" w:rsidR="000E484B" w:rsidRPr="00E35288" w:rsidRDefault="000E484B" w:rsidP="000E484B">
            <w:pPr>
              <w:pStyle w:val="a3"/>
              <w:numPr>
                <w:ilvl w:val="0"/>
                <w:numId w:val="39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14:paraId="1CF73533" w14:textId="77777777" w:rsidR="000E484B" w:rsidRPr="00E35288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84B" w14:paraId="792CC8AE" w14:textId="77777777" w:rsidTr="000E484B">
        <w:tc>
          <w:tcPr>
            <w:tcW w:w="1413" w:type="dxa"/>
          </w:tcPr>
          <w:p w14:paraId="5CCF0535" w14:textId="77777777" w:rsidR="000E484B" w:rsidRPr="000E484B" w:rsidRDefault="000E484B" w:rsidP="000E484B">
            <w:pPr>
              <w:pStyle w:val="a3"/>
              <w:numPr>
                <w:ilvl w:val="0"/>
                <w:numId w:val="39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14:paraId="0D07A40A" w14:textId="77777777" w:rsidR="000E484B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84B" w14:paraId="31BDE121" w14:textId="77777777" w:rsidTr="000E484B">
        <w:tc>
          <w:tcPr>
            <w:tcW w:w="1413" w:type="dxa"/>
          </w:tcPr>
          <w:p w14:paraId="76818B99" w14:textId="77777777" w:rsidR="000E484B" w:rsidRPr="000E484B" w:rsidRDefault="000E484B" w:rsidP="000E484B">
            <w:pPr>
              <w:pStyle w:val="a3"/>
              <w:numPr>
                <w:ilvl w:val="0"/>
                <w:numId w:val="39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14:paraId="62D57387" w14:textId="77777777" w:rsidR="000E484B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84B" w14:paraId="036DA4FA" w14:textId="77777777" w:rsidTr="000E484B">
        <w:tc>
          <w:tcPr>
            <w:tcW w:w="1413" w:type="dxa"/>
          </w:tcPr>
          <w:p w14:paraId="605654E4" w14:textId="77777777" w:rsidR="000E484B" w:rsidRPr="000E484B" w:rsidRDefault="000E484B" w:rsidP="000E484B">
            <w:pPr>
              <w:pStyle w:val="a3"/>
              <w:numPr>
                <w:ilvl w:val="0"/>
                <w:numId w:val="39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14:paraId="6B0394BA" w14:textId="77777777" w:rsidR="000E484B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84B" w14:paraId="1AE9F321" w14:textId="77777777" w:rsidTr="000E484B">
        <w:tc>
          <w:tcPr>
            <w:tcW w:w="1413" w:type="dxa"/>
          </w:tcPr>
          <w:p w14:paraId="4AFB40B9" w14:textId="77777777" w:rsidR="000E484B" w:rsidRPr="000E484B" w:rsidRDefault="000E484B" w:rsidP="000E484B">
            <w:pPr>
              <w:pStyle w:val="a3"/>
              <w:numPr>
                <w:ilvl w:val="0"/>
                <w:numId w:val="39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14:paraId="23EECAE2" w14:textId="77777777" w:rsidR="000E484B" w:rsidRDefault="000E484B" w:rsidP="00DE169A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77CFA1" w14:textId="77777777" w:rsidR="000E484B" w:rsidRDefault="000E484B" w:rsidP="00DE169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DBB7B3" w14:textId="062301A8" w:rsidR="000E484B" w:rsidRDefault="000E484B" w:rsidP="00DE169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8034348" w14:textId="0038CBF2" w:rsidR="000E484B" w:rsidRDefault="000E484B" w:rsidP="00DE169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F4AB87" w14:textId="4E651EC1" w:rsidR="000E484B" w:rsidRDefault="000E484B" w:rsidP="00DE169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59A9A2" w14:textId="42CD6552" w:rsidR="000E484B" w:rsidRDefault="000E484B" w:rsidP="00DE169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B4E0D7" w14:textId="22228115" w:rsidR="000E484B" w:rsidRDefault="000E484B" w:rsidP="00DE169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BEC877" w14:textId="521D3BCB" w:rsidR="000E484B" w:rsidRDefault="000E484B" w:rsidP="00DE169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8BCE49" w14:textId="7C75A3CD" w:rsidR="000E484B" w:rsidRDefault="000E484B" w:rsidP="00DE169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819F525" w14:textId="26DE6815" w:rsidR="000E484B" w:rsidRDefault="000E484B" w:rsidP="00DE169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4BA6BA" w14:textId="1A47F0C9" w:rsidR="000E484B" w:rsidRDefault="000E484B" w:rsidP="00DE169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ECFFDF" w14:textId="77777777" w:rsidR="000E484B" w:rsidRDefault="000E484B" w:rsidP="00DE169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AA8FA3" w14:textId="77777777" w:rsidR="00DE169A" w:rsidRDefault="00DE169A" w:rsidP="00DE169A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5521A0" w14:textId="77777777" w:rsidR="00DE169A" w:rsidRDefault="00DE169A" w:rsidP="00DE169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отчетного материала</w:t>
      </w:r>
    </w:p>
    <w:p w14:paraId="2FF7E6EB" w14:textId="77777777" w:rsidR="00DE169A" w:rsidRDefault="00DE169A" w:rsidP="00DE16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видеоматериалов для отчётного ролика:</w:t>
      </w:r>
    </w:p>
    <w:p w14:paraId="54629F82" w14:textId="77777777" w:rsidR="00DE169A" w:rsidRDefault="00DE169A" w:rsidP="00DE169A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детей и советников по проведению ряда мероприятий.</w:t>
      </w:r>
    </w:p>
    <w:p w14:paraId="668E2BC5" w14:textId="77777777" w:rsidR="00DE169A" w:rsidRDefault="00DE169A" w:rsidP="00DE16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773213D5" w14:textId="77777777" w:rsidR="00DE169A" w:rsidRPr="003722EE" w:rsidRDefault="00DE169A" w:rsidP="00DE16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2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видеоматериалу.</w:t>
      </w:r>
    </w:p>
    <w:p w14:paraId="572FC877" w14:textId="77777777" w:rsidR="00DE169A" w:rsidRDefault="00DE169A" w:rsidP="00DE16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14:paraId="5F2A6142" w14:textId="77777777" w:rsidR="00DE169A" w:rsidRDefault="00DE169A" w:rsidP="00DE169A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77E20D9F" w14:textId="77777777" w:rsidR="00DE169A" w:rsidRDefault="00DE169A" w:rsidP="00DE169A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6317523" w14:textId="77777777" w:rsidR="00DE169A" w:rsidRDefault="00DE169A" w:rsidP="00DE169A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14:paraId="22679A9B" w14:textId="77777777" w:rsidR="00DE169A" w:rsidRDefault="00DE169A" w:rsidP="00DE16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14:paraId="7BA2EC72" w14:textId="77777777" w:rsidR="00DE169A" w:rsidRDefault="00DE169A" w:rsidP="00DE169A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3455BDD6" w14:textId="77777777" w:rsidR="00DE169A" w:rsidRDefault="00DE169A" w:rsidP="00DE169A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статичное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608E49" w14:textId="77777777" w:rsidR="00DE169A" w:rsidRDefault="00DE169A" w:rsidP="00DE169A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0B3F74AB" w14:textId="77777777" w:rsidR="00DE169A" w:rsidRDefault="00DE169A" w:rsidP="00DE169A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1C6B780D" w14:textId="77777777" w:rsidR="00DE169A" w:rsidRDefault="00DE169A" w:rsidP="00DE169A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14:paraId="61E9397A" w14:textId="77777777" w:rsidR="00DE169A" w:rsidRPr="003722EE" w:rsidRDefault="00DE169A" w:rsidP="00DE16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2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14:paraId="4B4EE459" w14:textId="77777777" w:rsidR="00DE169A" w:rsidRDefault="00DE169A" w:rsidP="00DE169A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14:paraId="2C9AFACE" w14:textId="77777777" w:rsidR="00DE169A" w:rsidRDefault="00DE169A" w:rsidP="00DE169A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14:paraId="50948DD2" w14:textId="77777777" w:rsidR="00DE169A" w:rsidRDefault="00DE169A" w:rsidP="00DE169A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6E119B16" w14:textId="77777777" w:rsidR="00DE169A" w:rsidRDefault="00DE169A" w:rsidP="00DE169A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в рубашке советника или белой рубашке и дети;</w:t>
      </w:r>
    </w:p>
    <w:p w14:paraId="3477871D" w14:textId="77777777" w:rsidR="00DE169A" w:rsidRDefault="00DE169A" w:rsidP="00DE169A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присылайте 2-3 качественных снимка с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(2 горизонтальных, 1 вертикальное): фотографии крупного плана, общие, фото в действии.</w:t>
      </w:r>
    </w:p>
    <w:p w14:paraId="68874191" w14:textId="77777777" w:rsidR="00DE169A" w:rsidRDefault="00DE169A" w:rsidP="00DE169A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одном фото 3-5 детей;</w:t>
      </w:r>
    </w:p>
    <w:p w14:paraId="27EB564E" w14:textId="77777777" w:rsidR="00DE169A" w:rsidRDefault="00DE169A" w:rsidP="00DE169A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отвлекайте детей, камеры как будто нет, обстановка естественная,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наигранная.</w:t>
      </w:r>
    </w:p>
    <w:p w14:paraId="0A5AC721" w14:textId="77777777" w:rsidR="00DE169A" w:rsidRDefault="00DE169A" w:rsidP="00DE169A">
      <w:pPr>
        <w:spacing w:after="0" w:line="276" w:lineRule="auto"/>
        <w:ind w:firstLine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Не принуждайте детей, а заинтересуйте, сделайте так чтобы у них были естественные эмоции.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14:paraId="5795F9D4" w14:textId="77777777" w:rsidR="00DE169A" w:rsidRDefault="00DE169A" w:rsidP="00DE16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специалистов ресурсного центра.</w:t>
      </w:r>
    </w:p>
    <w:p w14:paraId="2F9E26BD" w14:textId="77777777" w:rsidR="00DE169A" w:rsidRDefault="00DE169A" w:rsidP="00DE16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медиа специалистов.</w:t>
      </w:r>
    </w:p>
    <w:p w14:paraId="6140E9A3" w14:textId="77777777" w:rsidR="00DE169A" w:rsidRDefault="00DE169A" w:rsidP="00DE16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Отснятые видеоматериалы медиаспециалистов 13</w:t>
      </w:r>
      <w:r w:rsidRPr="0048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14:00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загружаем в папку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Отобранное Видео</w:t>
      </w:r>
    </w:p>
    <w:p w14:paraId="12500F46" w14:textId="77777777" w:rsidR="00DE169A" w:rsidRDefault="00DE169A" w:rsidP="00DE16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Отснятые фотоматериалы от медиа специалистов 13</w:t>
      </w:r>
      <w:r w:rsidRPr="00B62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до 14:00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2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 </w:t>
      </w:r>
      <w:proofErr w:type="spellStart"/>
      <w:r w:rsidRPr="00B62EA2"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 w:rsidRPr="00B62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загружаем в папку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Отобранное ФОТО</w:t>
      </w:r>
    </w:p>
    <w:p w14:paraId="2466A9FA" w14:textId="77777777" w:rsidR="00DE169A" w:rsidRDefault="00DE169A" w:rsidP="00DE16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остальные отснятые материалы до 15:00 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до 13 сентября загружаем в папку своего региона, в свой муниципалитет, в свою школу.</w:t>
      </w:r>
    </w:p>
    <w:p w14:paraId="1193A27B" w14:textId="77777777" w:rsidR="00DE169A" w:rsidRDefault="00DE169A" w:rsidP="00DE16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(вставить ссылку своего региона).</w:t>
      </w:r>
    </w:p>
    <w:p w14:paraId="67CD072C" w14:textId="77777777" w:rsidR="00DE169A" w:rsidRDefault="00DE169A" w:rsidP="00DE16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специалистов, отвечающих за сбор охватов</w:t>
      </w:r>
    </w:p>
    <w:p w14:paraId="3F990F8E" w14:textId="77777777" w:rsidR="00DE169A" w:rsidRPr="00095763" w:rsidRDefault="00DE169A" w:rsidP="00DE16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 муниципальными кураторами и специалистами РЦ, отвечающими за отчетность по охватам мероприятий, по 18 сентября до 16:00 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заполняем предварительные данные об охвате участников в таблице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(ссылка закреплена в группе аналитиков).</w:t>
      </w:r>
    </w:p>
    <w:p w14:paraId="6DF69BFE" w14:textId="77777777" w:rsidR="00DE169A" w:rsidRPr="00613331" w:rsidRDefault="00DE169A" w:rsidP="00DE169A">
      <w:pPr>
        <w:spacing w:after="0" w:line="276" w:lineRule="auto"/>
        <w:ind w:firstLine="709"/>
        <w:contextualSpacing/>
      </w:pPr>
    </w:p>
    <w:p w14:paraId="28CB3E36" w14:textId="77777777" w:rsidR="003F53A6" w:rsidRDefault="005642B0"/>
    <w:sectPr w:rsidR="003F53A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9CBC3" w14:textId="77777777" w:rsidR="005642B0" w:rsidRDefault="005642B0">
      <w:pPr>
        <w:spacing w:after="0" w:line="240" w:lineRule="auto"/>
      </w:pPr>
      <w:r>
        <w:separator/>
      </w:r>
    </w:p>
  </w:endnote>
  <w:endnote w:type="continuationSeparator" w:id="0">
    <w:p w14:paraId="1BADDD44" w14:textId="77777777" w:rsidR="005642B0" w:rsidRDefault="0056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020F2" w14:textId="77777777" w:rsidR="005642B0" w:rsidRDefault="005642B0">
      <w:pPr>
        <w:spacing w:after="0" w:line="240" w:lineRule="auto"/>
      </w:pPr>
      <w:r>
        <w:separator/>
      </w:r>
    </w:p>
  </w:footnote>
  <w:footnote w:type="continuationSeparator" w:id="0">
    <w:p w14:paraId="6040033C" w14:textId="77777777" w:rsidR="005642B0" w:rsidRDefault="0056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0A5F7" w14:textId="2E42C6F6" w:rsidR="00DE399F" w:rsidRPr="00FE212C" w:rsidRDefault="00A22068" w:rsidP="00FE212C">
    <w:pPr>
      <w:pStyle w:val="a4"/>
      <w:rPr>
        <w:rFonts w:ascii="Times New Roman" w:hAnsi="Times New Roman" w:cs="Times New Roman"/>
        <w:i/>
        <w:color w:val="525252" w:themeColor="accent3" w:themeShade="80"/>
        <w:sz w:val="24"/>
      </w:rPr>
    </w:pPr>
    <w:r w:rsidRPr="00A641F8">
      <w:rPr>
        <w:rFonts w:ascii="Times New Roman" w:hAnsi="Times New Roman" w:cs="Times New Roman"/>
        <w:i/>
        <w:noProof/>
        <w:color w:val="525252" w:themeColor="accent3" w:themeShade="80"/>
        <w:sz w:val="24"/>
        <w:lang w:eastAsia="ru-RU"/>
      </w:rPr>
      <w:drawing>
        <wp:anchor distT="0" distB="0" distL="114300" distR="114300" simplePos="0" relativeHeight="251659264" behindDoc="0" locked="0" layoutInCell="1" allowOverlap="1" wp14:anchorId="67D0B2A9" wp14:editId="4C62F0B5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23" name="Рисунок 22">
            <a:extLst xmlns:a="http://schemas.openxmlformats.org/drawingml/2006/main">
              <a:ext uri="{FF2B5EF4-FFF2-40B4-BE49-F238E27FC236}">
                <a16:creationId xmlns:a16="http://schemas.microsoft.com/office/drawing/2014/main" id="{CACBC5A7-7145-4BE0-820A-6CE2C0E9F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>
                    <a:extLst>
                      <a:ext uri="{FF2B5EF4-FFF2-40B4-BE49-F238E27FC236}">
                        <a16:creationId xmlns:a16="http://schemas.microsoft.com/office/drawing/2014/main" id="{CACBC5A7-7145-4BE0-820A-6CE2C0E9F7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F41">
      <w:rPr>
        <w:rFonts w:ascii="Times New Roman" w:hAnsi="Times New Roman" w:cs="Times New Roman"/>
        <w:i/>
        <w:color w:val="525252" w:themeColor="accent3" w:themeShade="80"/>
        <w:sz w:val="24"/>
      </w:rPr>
      <w:t>Ростовская область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FB4"/>
    <w:multiLevelType w:val="multilevel"/>
    <w:tmpl w:val="739E187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D014B"/>
    <w:multiLevelType w:val="multilevel"/>
    <w:tmpl w:val="98C2F3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A668F"/>
    <w:multiLevelType w:val="multilevel"/>
    <w:tmpl w:val="8BE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EC15F9"/>
    <w:multiLevelType w:val="multilevel"/>
    <w:tmpl w:val="570491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95C"/>
    <w:multiLevelType w:val="multilevel"/>
    <w:tmpl w:val="4BDC905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075DB"/>
    <w:multiLevelType w:val="multilevel"/>
    <w:tmpl w:val="565C8AD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C3F9E"/>
    <w:multiLevelType w:val="hybridMultilevel"/>
    <w:tmpl w:val="A0C8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20EC9"/>
    <w:multiLevelType w:val="multilevel"/>
    <w:tmpl w:val="B86A3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457801"/>
    <w:multiLevelType w:val="multilevel"/>
    <w:tmpl w:val="2B6E69C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C716BB"/>
    <w:multiLevelType w:val="multilevel"/>
    <w:tmpl w:val="67D4CBE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3C74968"/>
    <w:multiLevelType w:val="multilevel"/>
    <w:tmpl w:val="A7F63C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C86F1D"/>
    <w:multiLevelType w:val="multilevel"/>
    <w:tmpl w:val="0396FA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2706F4"/>
    <w:multiLevelType w:val="hybridMultilevel"/>
    <w:tmpl w:val="D826EC34"/>
    <w:lvl w:ilvl="0" w:tplc="076C34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C753A"/>
    <w:multiLevelType w:val="multilevel"/>
    <w:tmpl w:val="11DEE7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53A3A"/>
    <w:multiLevelType w:val="multilevel"/>
    <w:tmpl w:val="28F465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1B7BA8"/>
    <w:multiLevelType w:val="multilevel"/>
    <w:tmpl w:val="7FE03F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1214190"/>
    <w:multiLevelType w:val="hybridMultilevel"/>
    <w:tmpl w:val="3724F33E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910A5"/>
    <w:multiLevelType w:val="multilevel"/>
    <w:tmpl w:val="733670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D267D"/>
    <w:multiLevelType w:val="multilevel"/>
    <w:tmpl w:val="8E4A10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5A563E"/>
    <w:multiLevelType w:val="multilevel"/>
    <w:tmpl w:val="7BC23D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DE44DB"/>
    <w:multiLevelType w:val="multilevel"/>
    <w:tmpl w:val="750CC9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BC007E"/>
    <w:multiLevelType w:val="multilevel"/>
    <w:tmpl w:val="2F84496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005315"/>
    <w:multiLevelType w:val="multilevel"/>
    <w:tmpl w:val="394C883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740766"/>
    <w:multiLevelType w:val="multilevel"/>
    <w:tmpl w:val="E2EE6D3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F1D27"/>
    <w:multiLevelType w:val="multilevel"/>
    <w:tmpl w:val="10DE7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721AC"/>
    <w:multiLevelType w:val="hybridMultilevel"/>
    <w:tmpl w:val="DC5C6BC6"/>
    <w:lvl w:ilvl="0" w:tplc="599887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E79A4"/>
    <w:multiLevelType w:val="multilevel"/>
    <w:tmpl w:val="AA7018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347A88"/>
    <w:multiLevelType w:val="multilevel"/>
    <w:tmpl w:val="EB84B6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216BA4"/>
    <w:multiLevelType w:val="multilevel"/>
    <w:tmpl w:val="9956F39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79101C"/>
    <w:multiLevelType w:val="multilevel"/>
    <w:tmpl w:val="4CA025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50497E"/>
    <w:multiLevelType w:val="multilevel"/>
    <w:tmpl w:val="3B98C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581FD7"/>
    <w:multiLevelType w:val="multilevel"/>
    <w:tmpl w:val="5C8018E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3E3773"/>
    <w:multiLevelType w:val="multilevel"/>
    <w:tmpl w:val="FC226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A41C5E"/>
    <w:multiLevelType w:val="multilevel"/>
    <w:tmpl w:val="F30EE2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9"/>
  </w:num>
  <w:num w:numId="8">
    <w:abstractNumId w:val="2"/>
  </w:num>
  <w:num w:numId="9">
    <w:abstractNumId w:val="28"/>
  </w:num>
  <w:num w:numId="10">
    <w:abstractNumId w:val="8"/>
  </w:num>
  <w:num w:numId="11">
    <w:abstractNumId w:val="36"/>
  </w:num>
  <w:num w:numId="12">
    <w:abstractNumId w:val="37"/>
  </w:num>
  <w:num w:numId="13">
    <w:abstractNumId w:val="34"/>
  </w:num>
  <w:num w:numId="14">
    <w:abstractNumId w:val="17"/>
  </w:num>
  <w:num w:numId="15">
    <w:abstractNumId w:val="1"/>
  </w:num>
  <w:num w:numId="16">
    <w:abstractNumId w:val="16"/>
  </w:num>
  <w:num w:numId="17">
    <w:abstractNumId w:val="30"/>
  </w:num>
  <w:num w:numId="18">
    <w:abstractNumId w:val="24"/>
  </w:num>
  <w:num w:numId="19">
    <w:abstractNumId w:val="23"/>
  </w:num>
  <w:num w:numId="20">
    <w:abstractNumId w:val="14"/>
  </w:num>
  <w:num w:numId="21">
    <w:abstractNumId w:val="31"/>
  </w:num>
  <w:num w:numId="22">
    <w:abstractNumId w:val="18"/>
  </w:num>
  <w:num w:numId="23">
    <w:abstractNumId w:val="33"/>
  </w:num>
  <w:num w:numId="24">
    <w:abstractNumId w:val="27"/>
  </w:num>
  <w:num w:numId="25">
    <w:abstractNumId w:val="21"/>
  </w:num>
  <w:num w:numId="26">
    <w:abstractNumId w:val="13"/>
  </w:num>
  <w:num w:numId="27">
    <w:abstractNumId w:val="22"/>
  </w:num>
  <w:num w:numId="28">
    <w:abstractNumId w:val="5"/>
  </w:num>
  <w:num w:numId="29">
    <w:abstractNumId w:val="4"/>
  </w:num>
  <w:num w:numId="30">
    <w:abstractNumId w:val="11"/>
  </w:num>
  <w:num w:numId="31">
    <w:abstractNumId w:val="10"/>
  </w:num>
  <w:num w:numId="32">
    <w:abstractNumId w:val="25"/>
  </w:num>
  <w:num w:numId="33">
    <w:abstractNumId w:val="6"/>
  </w:num>
  <w:num w:numId="34">
    <w:abstractNumId w:val="35"/>
  </w:num>
  <w:num w:numId="35">
    <w:abstractNumId w:val="26"/>
  </w:num>
  <w:num w:numId="36">
    <w:abstractNumId w:val="0"/>
  </w:num>
  <w:num w:numId="37">
    <w:abstractNumId w:val="32"/>
  </w:num>
  <w:num w:numId="38">
    <w:abstractNumId w:val="15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9A"/>
    <w:rsid w:val="000375B2"/>
    <w:rsid w:val="000D4DC2"/>
    <w:rsid w:val="000E484B"/>
    <w:rsid w:val="00166F83"/>
    <w:rsid w:val="002328E2"/>
    <w:rsid w:val="00287870"/>
    <w:rsid w:val="002F22DE"/>
    <w:rsid w:val="003A35DD"/>
    <w:rsid w:val="003D14D1"/>
    <w:rsid w:val="004C77BA"/>
    <w:rsid w:val="00524E6A"/>
    <w:rsid w:val="00540666"/>
    <w:rsid w:val="005621BA"/>
    <w:rsid w:val="005642B0"/>
    <w:rsid w:val="00565238"/>
    <w:rsid w:val="005A3EA8"/>
    <w:rsid w:val="005A66B9"/>
    <w:rsid w:val="005D1268"/>
    <w:rsid w:val="00604EA5"/>
    <w:rsid w:val="00662143"/>
    <w:rsid w:val="007663A3"/>
    <w:rsid w:val="00773D37"/>
    <w:rsid w:val="008000C3"/>
    <w:rsid w:val="0096472B"/>
    <w:rsid w:val="009F6AD7"/>
    <w:rsid w:val="00A22068"/>
    <w:rsid w:val="00A3561B"/>
    <w:rsid w:val="00A439EC"/>
    <w:rsid w:val="00A85CCA"/>
    <w:rsid w:val="00AE1906"/>
    <w:rsid w:val="00BE4915"/>
    <w:rsid w:val="00C86FA5"/>
    <w:rsid w:val="00CB1AB3"/>
    <w:rsid w:val="00D371BE"/>
    <w:rsid w:val="00D54AB5"/>
    <w:rsid w:val="00DC561E"/>
    <w:rsid w:val="00DE169A"/>
    <w:rsid w:val="00E030A3"/>
    <w:rsid w:val="00E04EFC"/>
    <w:rsid w:val="00E13FB1"/>
    <w:rsid w:val="00E35288"/>
    <w:rsid w:val="00E60DD9"/>
    <w:rsid w:val="00EC3F41"/>
    <w:rsid w:val="00F91A47"/>
    <w:rsid w:val="00FA4F8F"/>
    <w:rsid w:val="00FA5F8F"/>
    <w:rsid w:val="00FB79E5"/>
    <w:rsid w:val="00FD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79CE"/>
  <w15:chartTrackingRefBased/>
  <w15:docId w15:val="{2EB25352-7486-47E1-B308-6F1BCA1F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EFC"/>
  </w:style>
  <w:style w:type="paragraph" w:styleId="2">
    <w:name w:val="heading 2"/>
    <w:basedOn w:val="a"/>
    <w:link w:val="20"/>
    <w:uiPriority w:val="9"/>
    <w:qFormat/>
    <w:rsid w:val="00EC3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6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69A"/>
  </w:style>
  <w:style w:type="paragraph" w:styleId="a6">
    <w:name w:val="Normal (Web)"/>
    <w:basedOn w:val="a"/>
    <w:uiPriority w:val="99"/>
    <w:semiHidden/>
    <w:unhideWhenUsed/>
    <w:rsid w:val="0028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5D126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D126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126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C3F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footer"/>
    <w:basedOn w:val="a"/>
    <w:link w:val="aa"/>
    <w:uiPriority w:val="99"/>
    <w:unhideWhenUsed/>
    <w:rsid w:val="00EC3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3F41"/>
  </w:style>
  <w:style w:type="paragraph" w:customStyle="1" w:styleId="slide-number">
    <w:name w:val="slide-number"/>
    <w:basedOn w:val="a"/>
    <w:rsid w:val="00A4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35DD"/>
  </w:style>
  <w:style w:type="paragraph" w:customStyle="1" w:styleId="c14">
    <w:name w:val="c14"/>
    <w:basedOn w:val="a"/>
    <w:rsid w:val="003A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35DD"/>
  </w:style>
  <w:style w:type="paragraph" w:customStyle="1" w:styleId="c12">
    <w:name w:val="c12"/>
    <w:basedOn w:val="a"/>
    <w:rsid w:val="003A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A35DD"/>
  </w:style>
  <w:style w:type="character" w:customStyle="1" w:styleId="c19">
    <w:name w:val="c19"/>
    <w:basedOn w:val="a0"/>
    <w:rsid w:val="003A35DD"/>
  </w:style>
  <w:style w:type="paragraph" w:customStyle="1" w:styleId="c20">
    <w:name w:val="c20"/>
    <w:basedOn w:val="a"/>
    <w:rsid w:val="003A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A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A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E484B"/>
    <w:pPr>
      <w:spacing w:after="0" w:line="240" w:lineRule="auto"/>
    </w:pPr>
  </w:style>
  <w:style w:type="table" w:styleId="ac">
    <w:name w:val="Table Grid"/>
    <w:basedOn w:val="a1"/>
    <w:uiPriority w:val="39"/>
    <w:rsid w:val="000E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1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o.rgo.ru/films/1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nland.ru/video/1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pFkCPB54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Ефимова</dc:creator>
  <cp:keywords/>
  <dc:description/>
  <cp:lastModifiedBy>Алевтина Стецкова</cp:lastModifiedBy>
  <cp:revision>2</cp:revision>
  <dcterms:created xsi:type="dcterms:W3CDTF">2023-09-10T04:26:00Z</dcterms:created>
  <dcterms:modified xsi:type="dcterms:W3CDTF">2023-09-10T04:26:00Z</dcterms:modified>
</cp:coreProperties>
</file>