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 декабря</w:t>
      </w:r>
    </w:p>
    <w:p w14:paraId="03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День Неизвестного солдата</w:t>
      </w:r>
    </w:p>
    <w:p w14:paraId="04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Общая информационная справка</w:t>
      </w:r>
    </w:p>
    <w:p w14:paraId="05000000">
      <w:pPr>
        <w:spacing w:line="276" w:lineRule="auto"/>
        <w:ind w:firstLine="709" w:left="0"/>
        <w:jc w:val="right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i w:val="1"/>
          <w:sz w:val="28"/>
          <w:highlight w:val="white"/>
        </w:rPr>
        <w:t>«Имя твое неизвестно. Подвиг твой бессмертен»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  <w:highlight w:val="white"/>
        </w:rPr>
        <w:t>С. Михалков</w:t>
      </w:r>
    </w:p>
    <w:p w14:paraId="06000000">
      <w:pPr>
        <w:spacing w:after="0" w:line="276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Эта памятная дата – дань уважения бессмертному подвигу павших защитников Отечества, чьи имена остались неизвестными.</w:t>
      </w:r>
    </w:p>
    <w:p w14:paraId="07000000">
      <w:pPr>
        <w:pStyle w:val="Style_2"/>
        <w:spacing w:after="0" w:before="0"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  <w:highlight w:val="white"/>
        </w:rPr>
        <w:t xml:space="preserve">Эта </w:t>
      </w:r>
      <w:r>
        <w:rPr>
          <w:color w:themeColor="text1" w:val="000000"/>
          <w:sz w:val="28"/>
        </w:rPr>
        <w:t>дата в России, отмечается с 2014 года ежегодно 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"https://ru.wikipedia.org/wiki/3_%D0%B4%D0%B5%D0%BA%D0%B0%D0%B1%D1%80%D1%8F" \o "3 декабря"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3 декабря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 в память 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>о российских и советских воинах, погибших в</w:t>
      </w:r>
      <w:r>
        <w:rPr>
          <w:color w:themeColor="text1" w:val="000000"/>
          <w:sz w:val="28"/>
        </w:rPr>
        <w:t>о время</w:t>
      </w:r>
      <w:r>
        <w:rPr>
          <w:color w:themeColor="text1" w:val="000000"/>
          <w:sz w:val="28"/>
        </w:rPr>
        <w:t xml:space="preserve"> боевых действи</w:t>
      </w:r>
      <w:r>
        <w:rPr>
          <w:color w:themeColor="text1" w:val="000000"/>
          <w:sz w:val="28"/>
        </w:rPr>
        <w:t>й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>на территории страны или за её пределами.</w:t>
      </w:r>
    </w:p>
    <w:p w14:paraId="08000000">
      <w:pPr>
        <w:spacing w:after="0" w:line="276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Дата выбрана в связи с тем, что именно в этот день, в 1966 году,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в ознаменование 25-й годовщины разгрома немецких войск под Москвой,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"https://ru.wikipedia.org/wiki/%D0%9C%D0%BE%D0%B3%D0%B8%D0%BB%D0%B0_%D0%9D%D0%B5%D0%B8%D0%B7%D0%B2%D0%B5%D1%81%D1%82%D0%BD%D0%BE%D0%B3%D0%BE_%D0%A1%D0%BE%D0%BB%D0%B4%D0%B0%D1%82%D0%B0" \o "Могила Неизвестного Солдата"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прах неизвестного солдата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был перенесён из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"https://ru.wikipedia.org/wiki/%D0%A8%D1%82%D1%8B%D0%BA%D0%B8_(%D0%BC%D0%B5%D0%BC%D0%BE%D1%80%D0%B8%D0%B0%D0%BB)" \o "Штыки (мемориал)"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 xml:space="preserve">братской могилы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>а 41-м километре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"https://ru.wikipedia.org/wiki/%D0%9B%D0%B5%D0%BD%D0%B8%D0%BD%D0%B3%D1%80%D0%B0%D0%B4%D1%81%D0%BA%D0%BE%D0%B5_%D1%88%D0%BE%D1%81%D1%81%D0%B5_(%D0%9C%D0%BE%D1%81%D0%BA%D0%B2%D0%B0)" \o "Ленинградское шоссе (Москва)"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Ленинградского шоссе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(на въезде в город 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"https://ru.wikipedia.org/wiki/%D0%97%D0%B5%D0%BB%D0%B5%D0%BD%D0%BE%D0%B3%D1%80%D0%B0%D0%B4" \o "Зеленоград"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Зеленоград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)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и торжественно захоронен у стены 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"https://ru.wikipedia.org/wiki/%D0%9C%D0%BE%D1%81%D0%BA%D0%BE%D0%B2%D1%81%D0%BA%D0%B8%D0%B9_%D0%9A%D1%80%D0%B5%D0%BC%D0%BB%D1%8C" \o "Московский Кремль"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Московского Кремля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 в 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"https://ru.wikipedia.org/wiki/%D0%90%D0%BB%D0%B5%D0%BA%D1%81%D0%B0%D0%BD%D0%B4%D1%80%D0%BE%D0%B2%D1%81%D0%BA%D0%B8%D0%B9_%D1%81%D0%B0%D0%B4_(%D0%9C%D0%BE%D1%81%D0%BA%D0%B2%D0%B0)" \o "Александровский сад (Москва)"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Александровском саду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09000000">
      <w:pPr>
        <w:spacing w:after="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Федеральный закон «О внесении изменений в статью 1-1 Федерального закона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«О днях воинской славы и памятных датах России», устанавливающий праздник, был принят Государственной думой Российской Федерац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24 октября 2014 года. 5 ноября 2014 года закон был подписан </w:t>
      </w:r>
      <w:r>
        <w:rPr>
          <w:rFonts w:ascii="Times New Roman" w:hAnsi="Times New Roman"/>
          <w:color w:themeColor="text1" w:val="000000"/>
          <w:sz w:val="28"/>
        </w:rPr>
        <w:t>президенто</w:t>
      </w:r>
      <w:r>
        <w:rPr>
          <w:rFonts w:ascii="Times New Roman" w:hAnsi="Times New Roman"/>
          <w:color w:themeColor="text1" w:val="000000"/>
          <w:sz w:val="28"/>
        </w:rPr>
        <w:t>м</w:t>
      </w:r>
      <w:r>
        <w:rPr>
          <w:rFonts w:ascii="Times New Roman" w:hAnsi="Times New Roman"/>
          <w:color w:themeColor="text1" w:val="000000"/>
          <w:sz w:val="28"/>
        </w:rPr>
        <w:t xml:space="preserve"> Р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>сси</w:t>
      </w:r>
      <w:r>
        <w:rPr>
          <w:rFonts w:ascii="Times New Roman" w:hAnsi="Times New Roman"/>
          <w:color w:themeColor="text1" w:val="000000"/>
          <w:sz w:val="28"/>
        </w:rPr>
        <w:t>й</w:t>
      </w:r>
      <w:r>
        <w:rPr>
          <w:rFonts w:ascii="Times New Roman" w:hAnsi="Times New Roman"/>
          <w:color w:themeColor="text1" w:val="000000"/>
          <w:sz w:val="28"/>
        </w:rPr>
        <w:t>ской Федерации</w:t>
      </w:r>
      <w:r>
        <w:rPr>
          <w:rFonts w:ascii="Times New Roman" w:hAnsi="Times New Roman"/>
          <w:color w:themeColor="text1" w:val="000000"/>
          <w:sz w:val="28"/>
        </w:rPr>
        <w:t> Вл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димиром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Путиным.</w:t>
      </w:r>
    </w:p>
    <w:p w14:paraId="0A000000">
      <w:pPr>
        <w:spacing w:after="0" w:line="276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День Неизвестного солдата проводятся различные памятные мероприятия. Проходят церемонии возложения венков к братским захоронениям и мемориалам павшим воинам, в учебных заведениях проводятся уроки мужества.</w:t>
      </w:r>
    </w:p>
    <w:p w14:paraId="0B000000">
      <w:pPr>
        <w:spacing w:after="200" w:line="276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«Нельзя научиться любить живых, если не умеешь хранить память о павших»</w:t>
      </w:r>
      <w:r>
        <w:rPr>
          <w:rFonts w:ascii="Times New Roman" w:hAnsi="Times New Roman"/>
          <w:color w:themeColor="text1" w:val="000000"/>
          <w:sz w:val="28"/>
        </w:rPr>
        <w:t xml:space="preserve"> - </w:t>
      </w:r>
      <w:r>
        <w:rPr>
          <w:rFonts w:ascii="Times New Roman" w:hAnsi="Times New Roman"/>
          <w:color w:themeColor="text1" w:val="000000"/>
          <w:sz w:val="28"/>
        </w:rPr>
        <w:t>эти слова принадлежат Маршалу Советского Союза К.К. Рокоссовскому.</w:t>
      </w:r>
      <w:bookmarkStart w:id="1" w:name="_Hlk116911926"/>
    </w:p>
    <w:p w14:paraId="0C000000">
      <w:pPr>
        <w:spacing w:after="20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Базовые национальные ценности, на развитие которых направлено содержание федеральной концепции: </w:t>
      </w:r>
      <w:r>
        <w:rPr>
          <w:rFonts w:ascii="Times New Roman" w:hAnsi="Times New Roman"/>
          <w:sz w:val="28"/>
        </w:rPr>
        <w:t>патриотизм, гражданственность, историческая память и преемственность поколений, единство народов России.</w:t>
      </w:r>
      <w:bookmarkEnd w:id="1"/>
    </w:p>
    <w:p w14:paraId="0D000000">
      <w:pPr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Целевые ориентиры: </w:t>
      </w:r>
    </w:p>
    <w:p w14:paraId="0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Гражданско-патриотическое воспитание</w:t>
      </w:r>
      <w:r>
        <w:rPr>
          <w:rFonts w:ascii="Times New Roman" w:hAnsi="Times New Roman"/>
          <w:sz w:val="28"/>
        </w:rPr>
        <w:t>: обучающийся</w:t>
      </w:r>
    </w:p>
    <w:p w14:paraId="0F000000">
      <w:pPr>
        <w:pStyle w:val="Style_3"/>
        <w:numPr>
          <w:ilvl w:val="0"/>
          <w:numId w:val="1"/>
        </w:numPr>
        <w:spacing w:after="0" w:line="276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14:paraId="10000000">
      <w:pPr>
        <w:pStyle w:val="Style_3"/>
        <w:numPr>
          <w:ilvl w:val="0"/>
          <w:numId w:val="1"/>
        </w:numPr>
        <w:spacing w:after="0" w:line="276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знает и уважает боевые подвиги героев и защитников Отечества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прошлом и современности; </w:t>
      </w:r>
    </w:p>
    <w:p w14:paraId="11000000">
      <w:pPr>
        <w:pStyle w:val="Style_3"/>
        <w:numPr>
          <w:ilvl w:val="0"/>
          <w:numId w:val="1"/>
        </w:numPr>
        <w:spacing w:after="200" w:line="276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участие в мероприятиях патриотической направленности.</w:t>
      </w:r>
      <w:r>
        <w:rPr>
          <w:rFonts w:ascii="Times New Roman" w:hAnsi="Times New Roman"/>
          <w:sz w:val="28"/>
        </w:rPr>
        <w:br w:type="page"/>
      </w:r>
    </w:p>
    <w:p w14:paraId="1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Сроки реализации: </w:t>
      </w:r>
      <w:r>
        <w:rPr>
          <w:rFonts w:ascii="Times New Roman" w:hAnsi="Times New Roman"/>
          <w:sz w:val="28"/>
        </w:rPr>
        <w:t>до 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бр</w:t>
      </w:r>
      <w:r>
        <w:rPr>
          <w:rFonts w:ascii="Times New Roman" w:hAnsi="Times New Roman"/>
          <w:sz w:val="28"/>
        </w:rPr>
        <w:t>я</w:t>
      </w:r>
    </w:p>
    <w:p w14:paraId="13000000">
      <w:pPr>
        <w:spacing w:after="20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Общие хештеги мероприятия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#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авигаторы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етства #Росдетцентр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#памятинеизвестного #навигаторыдетства61</w:t>
      </w:r>
      <w:r>
        <w:rPr>
          <w:rFonts w:ascii="Times New Roman" w:hAnsi="Times New Roman"/>
          <w:sz w:val="28"/>
        </w:rPr>
        <w:br w:type="page"/>
      </w:r>
    </w:p>
    <w:p w14:paraId="14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Механика проведения</w:t>
      </w:r>
    </w:p>
    <w:p w14:paraId="15000000">
      <w:pPr>
        <w:pStyle w:val="Style_3"/>
        <w:numPr>
          <w:ilvl w:val="0"/>
          <w:numId w:val="2"/>
        </w:numPr>
        <w:spacing w:after="200" w:line="276" w:lineRule="auto"/>
        <w:ind w:firstLine="709" w:left="0"/>
        <w:contextualSpacing w:val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Мероприятие и формат</w:t>
      </w:r>
      <w:r>
        <w:rPr>
          <w:rFonts w:ascii="Times New Roman" w:hAnsi="Times New Roman"/>
          <w:sz w:val="28"/>
        </w:rPr>
        <w:t>, разработанный активом обучающихся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16000000">
      <w:pPr>
        <w:pStyle w:val="Style_3"/>
        <w:numPr>
          <w:ilvl w:val="0"/>
          <w:numId w:val="2"/>
        </w:numPr>
        <w:spacing w:after="20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Акция</w:t>
      </w:r>
      <w:r>
        <w:rPr>
          <w:rFonts w:ascii="Times New Roman" w:hAnsi="Times New Roman"/>
          <w:b w:val="1"/>
          <w:sz w:val="28"/>
        </w:rPr>
        <w:t xml:space="preserve"> «Огни памяти</w:t>
      </w:r>
      <w:r>
        <w:rPr>
          <w:rFonts w:ascii="Times New Roman" w:hAnsi="Times New Roman"/>
          <w:b w:val="1"/>
          <w:sz w:val="28"/>
        </w:rPr>
        <w:t>»</w:t>
      </w:r>
    </w:p>
    <w:p w14:paraId="17000000">
      <w:pPr>
        <w:pStyle w:val="Style_3"/>
        <w:spacing w:after="200" w:line="276" w:lineRule="auto"/>
        <w:ind w:firstLine="720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Советнику директора по воспитанию и взаимодействию с детскими общественными объединениями сов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естно с активом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активистами-юнармейцами/ предлагается произвести в</w:t>
      </w:r>
      <w:r>
        <w:rPr>
          <w:rFonts w:ascii="Times New Roman" w:hAnsi="Times New Roman"/>
          <w:sz w:val="28"/>
        </w:rPr>
        <w:t xml:space="preserve">озложение цветов/венков к памятнику воинам-освободителям/мемориалам.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анную акцию могут</w:t>
      </w:r>
      <w:r>
        <w:rPr>
          <w:rFonts w:ascii="Times New Roman" w:hAnsi="Times New Roman"/>
          <w:sz w:val="28"/>
        </w:rPr>
        <w:t xml:space="preserve"> проводить классны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руководител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учителя истории, </w:t>
      </w:r>
      <w:r>
        <w:rPr>
          <w:rFonts w:ascii="Times New Roman" w:hAnsi="Times New Roman"/>
          <w:sz w:val="28"/>
        </w:rPr>
        <w:t>педагоги</w:t>
      </w:r>
      <w:r>
        <w:rPr>
          <w:rFonts w:ascii="Times New Roman" w:hAnsi="Times New Roman"/>
          <w:sz w:val="28"/>
        </w:rPr>
        <w:t xml:space="preserve"> дополнительного образования не только на уроках, но и на занятиях внеурочной деятельности, секциях, объединениях.</w:t>
      </w:r>
    </w:p>
    <w:p w14:paraId="18000000">
      <w:pPr>
        <w:pStyle w:val="Style_3"/>
        <w:numPr>
          <w:ilvl w:val="0"/>
          <w:numId w:val="2"/>
        </w:numPr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Кинолекторий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Подборка фильмов для совместного просмотра и обсуждения</w:t>
      </w:r>
    </w:p>
    <w:p w14:paraId="1A000000">
      <w:pPr>
        <w:pStyle w:val="Style_4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Вы можете выбрать другую художественную или документальную картину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в рамках действия ФЗ «О защите детей от информации, </w:t>
      </w:r>
      <w:r>
        <w:rPr>
          <w:rFonts w:ascii="Times New Roman" w:hAnsi="Times New Roman"/>
          <w:sz w:val="28"/>
          <w:highlight w:val="white"/>
        </w:rPr>
        <w:t>причиняющей вред их здоровью и развитию</w:t>
      </w:r>
      <w:r>
        <w:rPr>
          <w:rStyle w:val="Style_5_ch"/>
          <w:rFonts w:ascii="Times New Roman" w:hAnsi="Times New Roman"/>
          <w:sz w:val="28"/>
        </w:rPr>
        <w:t>».</w:t>
      </w:r>
    </w:p>
    <w:p w14:paraId="1B000000">
      <w:pPr>
        <w:pStyle w:val="Style_3"/>
        <w:numPr>
          <w:ilvl w:val="0"/>
          <w:numId w:val="3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Драма 0+ «Неизвестный солдат» Режиссёры: Г. Аронов, В. </w:t>
      </w:r>
      <w:r>
        <w:rPr>
          <w:rFonts w:ascii="Times New Roman" w:hAnsi="Times New Roman"/>
          <w:sz w:val="28"/>
        </w:rPr>
        <w:t>Зобин</w:t>
      </w:r>
      <w:r>
        <w:rPr>
          <w:rFonts w:ascii="Times New Roman" w:hAnsi="Times New Roman"/>
          <w:sz w:val="28"/>
        </w:rPr>
        <w:t xml:space="preserve"> (1984, 220 мин, 3 серии)</w:t>
      </w:r>
    </w:p>
    <w:p w14:paraId="1C000000">
      <w:pPr>
        <w:pStyle w:val="Style_3"/>
        <w:numPr>
          <w:ilvl w:val="0"/>
          <w:numId w:val="3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Драма 6+ «Солдатик» Режиссер: В. </w:t>
      </w:r>
      <w:r>
        <w:rPr>
          <w:rFonts w:ascii="Times New Roman" w:hAnsi="Times New Roman"/>
          <w:sz w:val="28"/>
        </w:rPr>
        <w:t>Фанасютина</w:t>
      </w:r>
      <w:r>
        <w:rPr>
          <w:rFonts w:ascii="Times New Roman" w:hAnsi="Times New Roman"/>
          <w:sz w:val="28"/>
        </w:rPr>
        <w:t xml:space="preserve"> (2018, 86 мин.)</w:t>
      </w:r>
    </w:p>
    <w:p w14:paraId="1D000000">
      <w:pPr>
        <w:pStyle w:val="Style_3"/>
        <w:numPr>
          <w:ilvl w:val="0"/>
          <w:numId w:val="3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Драма 12+ «Дважды рождённый» Режиссёр: А. Сиренко (1983, 80 мин.)</w:t>
      </w:r>
    </w:p>
    <w:p w14:paraId="1E000000">
      <w:pPr>
        <w:pStyle w:val="Style_3"/>
        <w:numPr>
          <w:ilvl w:val="0"/>
          <w:numId w:val="3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Драма 12+ «СУДЬБА ЧЕЛОВЕКА» (1959) </w:t>
      </w:r>
      <w:r>
        <w:rPr>
          <w:rFonts w:ascii="Times New Roman" w:hAnsi="Times New Roman"/>
          <w:sz w:val="28"/>
        </w:rPr>
        <w:t>Режиссер: С. Бондарчук</w:t>
      </w:r>
    </w:p>
    <w:p w14:paraId="1F000000">
      <w:pPr>
        <w:pStyle w:val="Style_3"/>
        <w:numPr>
          <w:ilvl w:val="0"/>
          <w:numId w:val="3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Видеоролик 12+ фильм Молодежного парламента «Неизвестный солдат»</w:t>
      </w:r>
      <w:r>
        <w:rPr>
          <w:rFonts w:ascii="Arial" w:hAnsi="Arial"/>
          <w:sz w:val="21"/>
        </w:rPr>
        <w:t xml:space="preserve"> </w:t>
      </w:r>
      <w:r>
        <w:rPr>
          <w:rFonts w:ascii="Times New Roman" w:hAnsi="Times New Roman"/>
          <w:sz w:val="28"/>
        </w:rPr>
        <w:t xml:space="preserve">(2020, 29 мин.). </w:t>
      </w:r>
      <w:r>
        <w:rPr>
          <w:rFonts w:ascii="Times New Roman" w:hAnsi="Times New Roman"/>
          <w:sz w:val="28"/>
        </w:rPr>
        <w:t>Фильм «Неизвестный Солдат» создан при поддержке Российского военно-исторического общества. (</w:t>
      </w:r>
      <w:r>
        <w:rPr>
          <w:rFonts w:ascii="Times New Roman" w:hAnsi="Times New Roman"/>
          <w:sz w:val="28"/>
        </w:rPr>
        <w:t>RUTUBE</w:t>
      </w:r>
      <w:r>
        <w:rPr>
          <w:rFonts w:ascii="Times New Roman" w:hAnsi="Times New Roman"/>
          <w:sz w:val="28"/>
        </w:rPr>
        <w:t>).</w:t>
      </w:r>
    </w:p>
    <w:p w14:paraId="20000000">
      <w:pPr>
        <w:spacing w:after="0" w:line="276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просмотра перейти к обсуждению в формате открытого диалога.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Во время обсуждения </w:t>
      </w:r>
      <w:r>
        <w:rPr>
          <w:rFonts w:ascii="Times New Roman" w:hAnsi="Times New Roman"/>
          <w:sz w:val="28"/>
        </w:rPr>
        <w:t>важно сохранять уважение и бережное отношение между обучающимися. Со всеми участниками обсуждения ведущий договаривается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важных правилах: участники не имеют права кого-либо критиковать, спорить. Они могут высказать только своё мнение. Необходимо уважать и принимать мнение другого, даже если оно сильно не совпадает с собственным. Не превращать обсуждение в ссору.</w:t>
      </w:r>
    </w:p>
    <w:p w14:paraId="21000000">
      <w:pPr>
        <w:spacing w:after="0" w:line="276" w:lineRule="auto"/>
        <w:ind w:firstLine="0" w:left="72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Пример вопросов: </w:t>
      </w:r>
    </w:p>
    <w:p w14:paraId="22000000">
      <w:pPr>
        <w:spacing w:after="0" w:line="276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Какие поступки героев вызвали у тебя непонимание, несогласие или наоборот одобрение? В связи с чем? </w:t>
      </w:r>
    </w:p>
    <w:p w14:paraId="23000000">
      <w:pPr>
        <w:spacing w:after="0" w:line="276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Как еще мог поступить герой? </w:t>
      </w:r>
    </w:p>
    <w:p w14:paraId="24000000">
      <w:pPr>
        <w:spacing w:after="0" w:line="276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Что могло стать причиной именно такого выбора героя? </w:t>
      </w:r>
    </w:p>
    <w:p w14:paraId="25000000">
      <w:pPr>
        <w:spacing w:after="0" w:line="276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Как бы поменялся фильм, если бы герой поступил иначе? </w:t>
      </w:r>
    </w:p>
    <w:p w14:paraId="26000000">
      <w:pPr>
        <w:spacing w:after="0" w:line="276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Что будет с героями фильма через 10 лет, через 20 лет? </w:t>
      </w:r>
    </w:p>
    <w:p w14:paraId="27000000">
      <w:pPr>
        <w:spacing w:after="200" w:line="276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Если бы ты мог задать вопрос создателям фильма, то что именно ты бы у них спросил?</w:t>
      </w:r>
    </w:p>
    <w:p w14:paraId="28000000">
      <w:pPr>
        <w:pStyle w:val="Style_3"/>
        <w:numPr>
          <w:ilvl w:val="0"/>
          <w:numId w:val="2"/>
        </w:numPr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Поэтический вечер «Площадь полная стихов».</w:t>
      </w:r>
    </w:p>
    <w:p w14:paraId="29000000">
      <w:pPr>
        <w:tabs>
          <w:tab w:leader="none" w:pos="851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Советнику директора по воспитанию и взаимодействию с детскими общественными объединениями предлагается совместно с педагогами или самостоятельно организовать поэтический вечер «Площадь полная стихов». Данный вечер должен сопровождаться музыкой, фото- и видеоматериалами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теме.</w:t>
      </w:r>
    </w:p>
    <w:p w14:paraId="2A000000">
      <w:pPr>
        <w:tabs>
          <w:tab w:leader="none" w:pos="851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вечера организовать конкурс чтецов, т</w:t>
      </w:r>
      <w:r>
        <w:rPr>
          <w:rFonts w:ascii="Times New Roman" w:hAnsi="Times New Roman"/>
          <w:sz w:val="28"/>
        </w:rPr>
        <w:t xml:space="preserve">акже приветствуется создание </w:t>
      </w:r>
      <w:r>
        <w:rPr>
          <w:rFonts w:ascii="Times New Roman" w:hAnsi="Times New Roman"/>
          <w:sz w:val="28"/>
        </w:rPr>
        <w:t>выставки книг «Книги о героях».</w:t>
      </w:r>
    </w:p>
    <w:p w14:paraId="2B000000">
      <w:pPr>
        <w:spacing w:line="276" w:lineRule="auto"/>
        <w:ind w:firstLine="708" w:left="0"/>
        <w:contextualSpacing w:val="1"/>
        <w:jc w:val="both"/>
        <w:rPr>
          <w:rFonts w:ascii="Times New Roman" w:hAnsi="Times New Roman"/>
          <w:color w:themeColor="text2" w:themeShade="BF" w:val="333F4F"/>
          <w:sz w:val="28"/>
        </w:rPr>
      </w:pPr>
      <w:r>
        <w:rPr>
          <w:rStyle w:val="Style_6_ch"/>
          <w:rFonts w:ascii="Times New Roman" w:hAnsi="Times New Roman"/>
          <w:color w:themeColor="text2" w:themeShade="BF" w:val="333F4F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themeColor="text2" w:themeShade="BF" w:val="333F4F"/>
          <w:sz w:val="28"/>
          <w:u w:val="none"/>
        </w:rPr>
        <w:instrText>HYPERLINK "https://disk.yandex.ru/i/lDf7TbnAlzHVRA"</w:instrText>
      </w:r>
      <w:r>
        <w:rPr>
          <w:rStyle w:val="Style_6_ch"/>
          <w:rFonts w:ascii="Times New Roman" w:hAnsi="Times New Roman"/>
          <w:color w:themeColor="text2" w:themeShade="BF" w:val="333F4F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themeColor="text2" w:themeShade="BF" w:val="333F4F"/>
          <w:sz w:val="28"/>
          <w:u w:val="none"/>
        </w:rPr>
        <w:t>Ссылка на подборку стихотворений.</w:t>
      </w:r>
      <w:r>
        <w:rPr>
          <w:rStyle w:val="Style_6_ch"/>
          <w:rFonts w:ascii="Times New Roman" w:hAnsi="Times New Roman"/>
          <w:color w:themeColor="text2" w:themeShade="BF" w:val="333F4F"/>
          <w:sz w:val="28"/>
          <w:u w:val="none"/>
        </w:rPr>
        <w:fldChar w:fldCharType="end"/>
      </w:r>
      <w:r>
        <w:rPr>
          <w:rFonts w:ascii="Times New Roman" w:hAnsi="Times New Roman"/>
          <w:color w:themeColor="text2" w:themeShade="BF" w:val="333F4F"/>
          <w:sz w:val="28"/>
        </w:rPr>
        <w:t xml:space="preserve"> </w:t>
      </w:r>
    </w:p>
    <w:p w14:paraId="2C000000">
      <w:pPr>
        <w:pStyle w:val="Style_3"/>
        <w:numPr>
          <w:ilvl w:val="0"/>
          <w:numId w:val="2"/>
        </w:numPr>
        <w:spacing w:after="20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Боевые листки «Герои моей семьи»</w:t>
      </w:r>
    </w:p>
    <w:p w14:paraId="2D000000">
      <w:pPr>
        <w:pStyle w:val="Style_3"/>
        <w:spacing w:after="200" w:line="276" w:lineRule="auto"/>
        <w:ind w:firstLine="720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Обучающимся необходимо в социальной сети «ВКонтакте» опубликовать информационный пост о родственнике, который участвовал в Великой Отечественной войне, с фотографией и историей с войны. </w:t>
      </w:r>
      <w:r>
        <w:rPr>
          <w:rFonts w:ascii="Times New Roman" w:hAnsi="Times New Roman"/>
          <w:sz w:val="28"/>
        </w:rPr>
        <w:t>Готовый пост публикуется с основными хештегами мероприятия и #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ероимоейсемьи.</w:t>
      </w:r>
    </w:p>
    <w:p w14:paraId="2E000000">
      <w:pPr>
        <w:pStyle w:val="Style_3"/>
        <w:numPr>
          <w:ilvl w:val="0"/>
          <w:numId w:val="2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Интеллектуальная игра</w:t>
      </w:r>
      <w:r>
        <w:rPr>
          <w:rFonts w:ascii="Times New Roman" w:hAnsi="Times New Roman"/>
          <w:b w:val="1"/>
          <w:sz w:val="28"/>
        </w:rPr>
        <w:t xml:space="preserve"> «Главное – помнить». </w:t>
      </w:r>
    </w:p>
    <w:p w14:paraId="2F000000">
      <w:pPr>
        <w:pStyle w:val="Style_3"/>
        <w:spacing w:after="200" w:line="276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Советникам </w:t>
      </w:r>
      <w:r>
        <w:rPr>
          <w:rFonts w:ascii="Times New Roman" w:hAnsi="Times New Roman"/>
          <w:sz w:val="28"/>
        </w:rPr>
        <w:t xml:space="preserve">директора </w:t>
      </w:r>
      <w:r>
        <w:rPr>
          <w:rFonts w:ascii="Times New Roman" w:hAnsi="Times New Roman"/>
          <w:sz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/>
          <w:sz w:val="28"/>
        </w:rPr>
        <w:t xml:space="preserve">совместно с активом </w:t>
      </w:r>
      <w:r>
        <w:rPr>
          <w:rFonts w:ascii="Times New Roman" w:hAnsi="Times New Roman"/>
          <w:sz w:val="28"/>
        </w:rPr>
        <w:t xml:space="preserve">предлагается провести </w:t>
      </w:r>
      <w:r>
        <w:rPr>
          <w:rFonts w:ascii="Times New Roman" w:hAnsi="Times New Roman"/>
          <w:sz w:val="28"/>
        </w:rPr>
        <w:t xml:space="preserve">интеллектуальную игру </w:t>
      </w:r>
      <w:r>
        <w:rPr>
          <w:rFonts w:ascii="Times New Roman" w:hAnsi="Times New Roman"/>
          <w:sz w:val="28"/>
        </w:rPr>
        <w:t>«Главное - помнить»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Она направлена на ознакомление обучающихся с историей памятной даты.</w:t>
      </w:r>
    </w:p>
    <w:p w14:paraId="30000000">
      <w:pPr>
        <w:pStyle w:val="Style_3"/>
        <w:spacing w:after="200" w:line="276" w:lineRule="auto"/>
        <w:ind w:firstLine="720" w:left="0"/>
        <w:jc w:val="both"/>
        <w:rPr>
          <w:rFonts w:ascii="Times New Roman" w:hAnsi="Times New Roman"/>
          <w:sz w:val="28"/>
          <w:highlight w:val="lightGray"/>
        </w:rPr>
      </w:pPr>
      <w:r>
        <w:rPr>
          <w:rStyle w:val="Style_6_ch"/>
          <w:rFonts w:ascii="Times New Roman" w:hAnsi="Times New Roman"/>
          <w:color w:themeColor="text2" w:themeShade="BF" w:val="333F4F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themeColor="text2" w:themeShade="BF" w:val="333F4F"/>
          <w:sz w:val="28"/>
          <w:u w:val="none"/>
        </w:rPr>
        <w:instrText>HYPERLINK "https://disk.yandex.ru/i/IRksRoTiLz6xVw"</w:instrText>
      </w:r>
      <w:r>
        <w:rPr>
          <w:rStyle w:val="Style_6_ch"/>
          <w:rFonts w:ascii="Times New Roman" w:hAnsi="Times New Roman"/>
          <w:color w:themeColor="text2" w:themeShade="BF" w:val="333F4F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themeColor="text2" w:themeShade="BF" w:val="333F4F"/>
          <w:sz w:val="28"/>
          <w:u w:val="none"/>
        </w:rPr>
        <w:t>Ссылка на описание игры.</w:t>
      </w:r>
      <w:r>
        <w:rPr>
          <w:rStyle w:val="Style_6_ch"/>
          <w:rFonts w:ascii="Times New Roman" w:hAnsi="Times New Roman"/>
          <w:color w:themeColor="text2" w:themeShade="BF" w:val="333F4F"/>
          <w:sz w:val="28"/>
          <w:u w:val="none"/>
        </w:rPr>
        <w:fldChar w:fldCharType="end"/>
      </w:r>
      <w:r>
        <w:rPr>
          <w:rFonts w:ascii="Times New Roman" w:hAnsi="Times New Roman"/>
          <w:sz w:val="28"/>
          <w:highlight w:val="lightGray"/>
        </w:rPr>
        <w:br w:type="page"/>
      </w:r>
    </w:p>
    <w:p w14:paraId="31000000">
      <w:pPr>
        <w:widowControl w:val="0"/>
        <w:spacing w:after="0" w:line="276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Подготовка отчетного материала</w:t>
      </w:r>
    </w:p>
    <w:p w14:paraId="32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видеоматериал для отчетного ролика:</w:t>
      </w:r>
    </w:p>
    <w:p w14:paraId="33000000">
      <w:pPr>
        <w:widowControl w:val="0"/>
        <w:numPr>
          <w:ilvl w:val="0"/>
          <w:numId w:val="4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видео совместной деятельности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и советников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проведению ряда мероприятий.</w:t>
      </w:r>
    </w:p>
    <w:p w14:paraId="34000000">
      <w:pPr>
        <w:widowControl w:val="0"/>
        <w:spacing w:after="20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Просим предоставить видео с мероприятий. Крупные, средние и общие планы, эмоции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>, совместную деятельность советников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обучающихся, участников форматов.</w:t>
      </w:r>
    </w:p>
    <w:p w14:paraId="35000000">
      <w:pPr>
        <w:widowControl w:val="0"/>
        <w:spacing w:after="0" w:line="276" w:lineRule="auto"/>
        <w:ind w:firstLine="0" w:left="709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Требования к видеоматериалу.</w:t>
      </w:r>
    </w:p>
    <w:p w14:paraId="3600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технические требования к видео совместной деятельности:</w:t>
      </w:r>
    </w:p>
    <w:p w14:paraId="37000000">
      <w:pPr>
        <w:widowControl w:val="0"/>
        <w:numPr>
          <w:ilvl w:val="0"/>
          <w:numId w:val="4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горизонтальное;</w:t>
      </w:r>
    </w:p>
    <w:p w14:paraId="38000000">
      <w:pPr>
        <w:widowControl w:val="0"/>
        <w:numPr>
          <w:ilvl w:val="0"/>
          <w:numId w:val="4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разрешение мин 1280 на 720.</w:t>
      </w:r>
    </w:p>
    <w:p w14:paraId="3900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технические требования к видео интервью:</w:t>
      </w:r>
    </w:p>
    <w:p w14:paraId="3A000000">
      <w:pPr>
        <w:widowControl w:val="0"/>
        <w:numPr>
          <w:ilvl w:val="0"/>
          <w:numId w:val="4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горизонтальное;</w:t>
      </w:r>
    </w:p>
    <w:p w14:paraId="3B000000">
      <w:pPr>
        <w:widowControl w:val="0"/>
        <w:numPr>
          <w:ilvl w:val="0"/>
          <w:numId w:val="4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статичное </w:t>
      </w:r>
    </w:p>
    <w:p w14:paraId="3C000000">
      <w:pPr>
        <w:widowControl w:val="0"/>
        <w:numPr>
          <w:ilvl w:val="0"/>
          <w:numId w:val="4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разрешение мин 1280 на 720;</w:t>
      </w:r>
    </w:p>
    <w:p w14:paraId="3D000000">
      <w:pPr>
        <w:widowControl w:val="0"/>
        <w:numPr>
          <w:ilvl w:val="0"/>
          <w:numId w:val="4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средний план;</w:t>
      </w:r>
    </w:p>
    <w:p w14:paraId="3E000000">
      <w:pPr>
        <w:widowControl w:val="0"/>
        <w:numPr>
          <w:ilvl w:val="0"/>
          <w:numId w:val="5"/>
        </w:numPr>
        <w:spacing w:after="20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качественный звук (запись на микрофон).</w:t>
      </w:r>
    </w:p>
    <w:p w14:paraId="3F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Требования к фотографиям:</w:t>
      </w:r>
    </w:p>
    <w:p w14:paraId="40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камера фотоаппарата или хорошо снимающего телефона;</w:t>
      </w:r>
    </w:p>
    <w:p w14:paraId="41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человек, предмет не должны быть обрезанными;</w:t>
      </w:r>
    </w:p>
    <w:p w14:paraId="42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фото не смазано;</w:t>
      </w:r>
    </w:p>
    <w:p w14:paraId="43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фото обязательно присутствует советник и дети;</w:t>
      </w:r>
    </w:p>
    <w:p w14:paraId="44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присылайте 2-</w:t>
      </w:r>
      <w:r>
        <w:rPr>
          <w:rFonts w:ascii="Times New Roman" w:hAnsi="Times New Roman"/>
          <w:color w:val="000000"/>
          <w:sz w:val="28"/>
        </w:rPr>
        <w:t>3 качественных снимков с мероприятия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(2 горизонтальных, 1 вертикальное): фотографии крупного плана, пару общих, фото в действии</w:t>
      </w:r>
      <w:r>
        <w:rPr>
          <w:rFonts w:ascii="Times New Roman" w:hAnsi="Times New Roman"/>
          <w:color w:val="000000"/>
          <w:sz w:val="28"/>
        </w:rPr>
        <w:t>;</w:t>
      </w:r>
    </w:p>
    <w:p w14:paraId="45000000">
      <w:pPr>
        <w:widowControl w:val="0"/>
        <w:numPr>
          <w:ilvl w:val="0"/>
          <w:numId w:val="6"/>
        </w:num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одном фото 3-5</w:t>
      </w:r>
      <w:r>
        <w:rPr>
          <w:rFonts w:ascii="Times New Roman" w:hAnsi="Times New Roman"/>
          <w:color w:val="000000"/>
          <w:sz w:val="28"/>
        </w:rPr>
        <w:t xml:space="preserve"> детей;</w:t>
      </w:r>
    </w:p>
    <w:p w14:paraId="46000000">
      <w:pPr>
        <w:widowControl w:val="0"/>
        <w:numPr>
          <w:ilvl w:val="0"/>
          <w:numId w:val="6"/>
        </w:numPr>
        <w:spacing w:after="20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отвлеките детей, камеры как будто нет, обстановка естественная,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не наигранная.</w:t>
      </w:r>
    </w:p>
    <w:p w14:paraId="47000000">
      <w:pPr>
        <w:widowControl w:val="0"/>
        <w:spacing w:after="0" w:line="276" w:lineRule="auto"/>
        <w:ind w:firstLine="357" w:left="0"/>
        <w:jc w:val="center"/>
        <w:rPr>
          <w:rFonts w:ascii="Times New Roman" w:hAnsi="Times New Roman"/>
          <w:i w:val="1"/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  <w:i w:val="1"/>
        <w:color w:val="000000"/>
        <w:sz w:val="24"/>
      </w:rPr>
    </w:pPr>
    <w:r>
      <w:rPr>
        <w:rFonts w:ascii="Times New Roman" w:hAnsi="Times New Roman"/>
        <w:color w:val="000000"/>
      </w:rP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column">
            <wp:posOffset>5501259</wp:posOffset>
          </wp:positionH>
          <wp:positionV relativeFrom="paragraph">
            <wp:posOffset>-145542</wp:posOffset>
          </wp:positionV>
          <wp:extent cx="844550" cy="382270"/>
          <wp:effectExtent b="0" l="0" r="0" t="0"/>
          <wp:wrapThrough distL="114300" distR="114300" wrapText="bothSides">
            <wp:wrapPolygon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844550" cy="382270"/>
                  </a:xfrm>
                  <a:prstGeom prst="rect"/>
                </pic:spPr>
              </pic:pic>
            </a:graphicData>
          </a:graphic>
        </wp:anchor>
      </w:drawing>
    </w:r>
    <w:r>
      <w:rPr>
        <w:rFonts w:ascii="Times New Roman" w:hAnsi="Times New Roman"/>
        <w:i w:val="1"/>
        <w:color w:val="000000"/>
        <w:sz w:val="24"/>
      </w:rPr>
      <w:t>Вписать ваш регион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"/>
      <w:lvlJc w:val="left"/>
      <w:pPr>
        <w:ind w:hanging="360" w:left="1429"/>
      </w:pPr>
      <w:rPr>
        <w:rFonts w:ascii="Symbol" w:hAnsi="Symbol"/>
        <w:color w:val="3A3838"/>
        <w:sz w:val="28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3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"/>
      <w:lvlJc w:val="left"/>
      <w:pPr>
        <w:ind w:hanging="360" w:left="1428"/>
      </w:pPr>
      <w:rPr>
        <w:rFonts w:ascii="Symbol" w:hAnsi="Symbol"/>
        <w:color w:val="3A3838"/>
        <w:sz w:val="28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5">
    <w:lvl w:ilvl="0">
      <w:numFmt w:val="bullet"/>
      <w:lvlText w:val=""/>
      <w:lvlJc w:val="left"/>
      <w:pPr>
        <w:ind w:hanging="360" w:left="1428"/>
      </w:pPr>
      <w:rPr>
        <w:rFonts w:ascii="Symbol" w:hAnsi="Symbol"/>
        <w:color w:val="3A3838"/>
        <w:sz w:val="28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footer"/>
    <w:basedOn w:val="Style_7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7_ch"/>
    <w:link w:val="Style_12"/>
  </w:style>
  <w:style w:styleId="Style_13" w:type="paragraph">
    <w:name w:val="FollowedHyperlink"/>
    <w:basedOn w:val="Style_14"/>
    <w:link w:val="Style_13_ch"/>
    <w:rPr>
      <w:color w:themeColor="followedHyperlink" w:val="954F72"/>
      <w:u w:val="single"/>
    </w:rPr>
  </w:style>
  <w:style w:styleId="Style_13_ch" w:type="character">
    <w:name w:val="FollowedHyperlink"/>
    <w:basedOn w:val="Style_14_ch"/>
    <w:link w:val="Style_13"/>
    <w:rPr>
      <w:color w:themeColor="followedHyperlink" w:val="954F72"/>
      <w:u w:val="single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7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Unresolved Mention"/>
    <w:basedOn w:val="Style_14"/>
    <w:link w:val="Style_17_ch"/>
    <w:rPr>
      <w:color w:val="605E5C"/>
      <w:shd w:fill="E1DFDD" w:val="clear"/>
    </w:rPr>
  </w:style>
  <w:style w:styleId="Style_17_ch" w:type="character">
    <w:name w:val="Unresolved Mention"/>
    <w:basedOn w:val="Style_14_ch"/>
    <w:link w:val="Style_17"/>
    <w:rPr>
      <w:color w:val="605E5C"/>
      <w:shd w:fill="E1DFDD" w:val="clear"/>
    </w:rPr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Неразрешенное упоминание1"/>
    <w:basedOn w:val="Style_14"/>
    <w:link w:val="Style_20_ch"/>
    <w:rPr>
      <w:color w:val="605E5C"/>
      <w:shd w:fill="E1DFDD" w:val="clear"/>
    </w:rPr>
  </w:style>
  <w:style w:styleId="Style_20_ch" w:type="character">
    <w:name w:val="Неразрешенное упоминание1"/>
    <w:basedOn w:val="Style_14_ch"/>
    <w:link w:val="Style_20"/>
    <w:rPr>
      <w:color w:val="605E5C"/>
      <w:shd w:fill="E1DFDD" w:val="clear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6" w:type="paragraph">
    <w:name w:val="Hyperlink"/>
    <w:basedOn w:val="Style_14"/>
    <w:link w:val="Style_6_ch"/>
    <w:rPr>
      <w:color w:themeColor="hyperlink" w:val="0563C1"/>
      <w:u w:val="single"/>
    </w:rPr>
  </w:style>
  <w:style w:styleId="Style_6_ch" w:type="character">
    <w:name w:val="Hyperlink"/>
    <w:basedOn w:val="Style_14_ch"/>
    <w:link w:val="Style_6"/>
    <w:rPr>
      <w:color w:themeColor="hyperlink" w:val="0563C1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7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" w:type="paragraph">
    <w:name w:val="Normal (Web)"/>
    <w:basedOn w:val="Style_7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7_ch"/>
    <w:link w:val="Style_2"/>
    <w:rPr>
      <w:rFonts w:ascii="Times New Roman" w:hAnsi="Times New Roman"/>
      <w:sz w:val="24"/>
    </w:rPr>
  </w:style>
  <w:style w:styleId="Style_25" w:type="paragraph">
    <w:name w:val="toc 9"/>
    <w:next w:val="Style_7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7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28" w:type="paragraph">
    <w:name w:val="Strong"/>
    <w:basedOn w:val="Style_14"/>
    <w:link w:val="Style_28_ch"/>
    <w:rPr>
      <w:b w:val="1"/>
    </w:rPr>
  </w:style>
  <w:style w:styleId="Style_28_ch" w:type="character">
    <w:name w:val="Strong"/>
    <w:basedOn w:val="Style_14_ch"/>
    <w:link w:val="Style_28"/>
    <w:rPr>
      <w:b w:val="1"/>
    </w:rPr>
  </w:style>
  <w:style w:styleId="Style_29" w:type="paragraph">
    <w:name w:val="Emphasis"/>
    <w:basedOn w:val="Style_14"/>
    <w:link w:val="Style_29_ch"/>
    <w:rPr>
      <w:i w:val="1"/>
    </w:rPr>
  </w:style>
  <w:style w:styleId="Style_29_ch" w:type="character">
    <w:name w:val="Emphasis"/>
    <w:basedOn w:val="Style_14_ch"/>
    <w:link w:val="Style_29"/>
    <w:rPr>
      <w:i w:val="1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7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5" w:type="paragraph">
    <w:name w:val="c0"/>
    <w:basedOn w:val="Style_14"/>
    <w:link w:val="Style_5_ch"/>
  </w:style>
  <w:style w:styleId="Style_5_ch" w:type="character">
    <w:name w:val="c0"/>
    <w:basedOn w:val="Style_14_ch"/>
    <w:link w:val="Style_5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2023-11-29T18:06:30Z</dcterms:modified>
</cp:coreProperties>
</file>