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15" w:rsidRDefault="00D01A15" w:rsidP="00D01A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Штаба воспитательной работы № 8 от 19.05.2023 г.</w:t>
      </w:r>
    </w:p>
    <w:p w:rsidR="00D01A15" w:rsidRDefault="00D01A15" w:rsidP="00D01A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</w:rPr>
        <w:t>7 человек.</w:t>
      </w:r>
    </w:p>
    <w:p w:rsidR="00D01A15" w:rsidRDefault="00D01A15" w:rsidP="00D01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D01A15" w:rsidRDefault="00D01A15" w:rsidP="00D01A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решений заседаний ШВР (протокол № 7)</w:t>
      </w:r>
    </w:p>
    <w:p w:rsidR="00D01A15" w:rsidRDefault="00D01A15" w:rsidP="00D01A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плана мероприятий межведомственной операции «Подросток»</w:t>
      </w:r>
    </w:p>
    <w:p w:rsidR="00D01A15" w:rsidRPr="00D01A15" w:rsidRDefault="00D01A15" w:rsidP="00D01A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проведении выпускных вечеров для учащихся 9 и 11 классов.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ознакомила членов ШВР с результатами выполнения решений протокола № 7 заседания ШВР.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результаты работы по выполнению решений протокола № 7 заседания ШВР считать удовлетворительными.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 w:rsidRPr="00D01A15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познакомила членов ШВР с приказом по школе от 19.05.2023 № 117/1 «Об участии в межведомственной профилактической операции «Подросток» и планом мероприятий операции.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 w:rsidRPr="00D01A15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утвердить план профилактических мероприятий межведомственной операции «Подросток» и принять все меры к его реализации в полном объеме в период с 22.05.2023 по 30.09.2023 г.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 w:rsidRPr="00D01A15">
        <w:rPr>
          <w:rFonts w:ascii="Times New Roman" w:hAnsi="Times New Roman" w:cs="Times New Roman"/>
          <w:sz w:val="24"/>
          <w:szCs w:val="24"/>
        </w:rPr>
        <w:t>По третьему вопросу выступила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ознакомила членов ШВР с датами и временем проведения выпускных торжественных мероприятий для обучающихся 9 и 11 классов.</w:t>
      </w:r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  <w:r w:rsidRPr="00D01A15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даты и время проведения торжественных линеек утвердить.</w:t>
      </w:r>
    </w:p>
    <w:p w:rsidR="00D01A15" w:rsidRDefault="00D01A15" w:rsidP="00D01A15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1A15" w:rsidRDefault="00D01A15" w:rsidP="00D01A15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D01A15" w:rsidRDefault="00D01A15" w:rsidP="00D01A15">
      <w:pPr>
        <w:tabs>
          <w:tab w:val="left" w:pos="54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21 п. Приречный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Л.Е.Бекмурзаева</w:t>
      </w:r>
      <w:proofErr w:type="spellEnd"/>
    </w:p>
    <w:p w:rsidR="00D01A15" w:rsidRDefault="00D01A15" w:rsidP="00D01A15">
      <w:pPr>
        <w:rPr>
          <w:rFonts w:ascii="Times New Roman" w:hAnsi="Times New Roman" w:cs="Times New Roman"/>
          <w:sz w:val="24"/>
          <w:szCs w:val="24"/>
        </w:rPr>
      </w:pPr>
    </w:p>
    <w:p w:rsidR="00B82F93" w:rsidRDefault="00B82F93"/>
    <w:sectPr w:rsidR="00B82F93" w:rsidSect="00B8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2BB"/>
    <w:multiLevelType w:val="hybridMultilevel"/>
    <w:tmpl w:val="B0F2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A15"/>
    <w:rsid w:val="00B055F3"/>
    <w:rsid w:val="00B82F93"/>
    <w:rsid w:val="00D0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2023-06-08T11:44:00Z</cp:lastPrinted>
  <dcterms:created xsi:type="dcterms:W3CDTF">2023-06-08T11:32:00Z</dcterms:created>
  <dcterms:modified xsi:type="dcterms:W3CDTF">2023-06-08T11:44:00Z</dcterms:modified>
</cp:coreProperties>
</file>