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 июня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День русского языка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Общая информационная справка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 июня в день рождения великого русского поэта, основоположника современного русского литературного языка Александра Сергеевича Пушкина в России и в мире отмечается День русского языка.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Решение о проведении Дня русского языка как одного из официальных языков ООН было впервые принято на заседании Департамента общественной информации Секретариата ООН 20 февраля 2010 года, накануне Международного дня родного языка, в рамках программы развития многоязычия и сохранения культурного многообразия. Одной из целей этой программы является поддержание равноправия всех шести официальных языков ООН (английского, арабского, испанского, китайского, русского и французского), а также повышение осведомленности об истории и культуре каждого из языков.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 июня 2011 года президент России подписал указ о ежегодном праздновании Дня русского языка в России. Праздник был учрежден для сохранения, поддержки и дальнейшего развития русского языка как общенационального достояния народов РФ, средства международного общения и неотъемлемой части культурного и духовного наследия мировой цивилизации.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Русский язык – один из крупнейших языков мира. По численности говорящих русский язык занимает шестое место в мире (после английского, китайского, хинди, испанского и арабского); по степени распространенности – восьмое место (после китайского, испанского, английского, арабского, хинди, бенгали и португальского).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Базовые национальные ценности, на развитие которых направлено содержание концепции: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единство народов России, историческая память, преемственность поколений, человечество, социальная солидарность, высокие нравственные идеалы.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34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Целевые ориентиры: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сохранение и укрепление традиционных ценностей, обеспечение их передачи от поколения к поколению.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Духовно-нравственное воспитание: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обучающийся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357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проявляет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проявляет уважение к историческому и культурному наследию своего и других народов России.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Эстетическое воспитание: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обучающийся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70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выражает понимание ценности отечественного и мирового языкового наследия;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106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ориентирован на самовыражение в разных видах искусства.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Срок реализации: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до 6 июня 2023 года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Общие хештеги мероприятия: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#навигаторыдетства #навигаторыдетства61 #Росдетцентр #НДоязыке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Механика проведения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left="0" w:right="0" w:firstLine="35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Мероприятие и формат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разработанный активом обучающихся</w:t>
        <w:br w:type="textWrapping"/>
        <w:t xml:space="preserve"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образование, среднее общее образование, СПО) на основе традиций образовательной организации.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0" w:right="0" w:firstLine="357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Станционная игра «Наше богатство – наш язык»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357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Рекомендуемый возраст: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2-4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Советнику директора по воспитанию совместно с активом школы/вожатыми/руководителем пришкольного лагеря предлагается организовать станционное мероприятие для пришкольного лагеря «Орлята России», в рамках трека «Орленок – эрудит» или «Орленок – Хранитель исторической памяти».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Подробное описание мероприятия по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f4e79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ссылке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4e79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357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Литературная гостиная «Читаем Пушкина!»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35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Рекомендуемый возраст: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2-4, 5-8, 10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0" w:firstLine="3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Советнику директора по воспитанию совместно с активом школы предлагается организовать литературные гостиные (кабинеты или любые другие пространства), тематически их оформить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f4e79"/>
            <w:sz w:val="28"/>
            <w:szCs w:val="28"/>
            <w:u w:val="single"/>
            <w:rtl w:val="0"/>
          </w:rPr>
          <w:t xml:space="preserve">иллюстрации к сказкам.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0" w:firstLine="3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Пригласить желающих детей стать участником мероприятия (разделить детей по ступеням: младшая, средняя, старшая), во время мероприятия каждый участник сможет прочитать отрывок  из произведения великого русского поэта и писателя.</w:t>
      </w:r>
    </w:p>
    <w:p w:rsidR="00000000" w:rsidDel="00000000" w:rsidP="00000000" w:rsidRDefault="00000000" w:rsidRPr="00000000" w14:paraId="0000001C">
      <w:pPr>
        <w:ind w:left="0" w:firstLine="34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Рекомендуем подготовить наградные документы (грамоты, дипломы) для всех участников</w:t>
      </w:r>
      <w:r w:rsidDel="00000000" w:rsidR="00000000" w:rsidRPr="00000000">
        <w:rPr>
          <w:rFonts w:ascii="Times New Roman" w:cs="Times New Roman" w:eastAsia="Times New Roman" w:hAnsi="Times New Roman"/>
          <w:color w:val="1f4e79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Интеллектуальная битва «Брейн – ринг»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Рекомендуемый возраст: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5-8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left="0" w:firstLine="3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Советнику директора по воспитанию предлагается провести интеллектуальную битву «Брейн-ринг». В битве имеется 5 игр, по результатам которых выявляется команда-чемпион.</w:t>
      </w:r>
    </w:p>
    <w:p w:rsidR="00000000" w:rsidDel="00000000" w:rsidP="00000000" w:rsidRDefault="00000000" w:rsidRPr="00000000" w14:paraId="00000020">
      <w:pPr>
        <w:spacing w:after="200" w:lineRule="auto"/>
        <w:ind w:left="0" w:firstLine="340"/>
        <w:jc w:val="both"/>
        <w:rPr>
          <w:rFonts w:ascii="Times New Roman" w:cs="Times New Roman" w:eastAsia="Times New Roman" w:hAnsi="Times New Roman"/>
          <w:color w:val="1f4e79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Подробное описание мероприятия по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f4e79"/>
            <w:sz w:val="28"/>
            <w:szCs w:val="28"/>
            <w:u w:val="single"/>
            <w:rtl w:val="0"/>
          </w:rPr>
          <w:t xml:space="preserve">ссылке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f4e79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57" w:right="0" w:hanging="357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Акция «А у нас»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Рекомендуемый возраст: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2-11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0" w:firstLine="3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Советнику директора по воспитанию и взаимодействию с детскими общественными объединениями предлагается запустить акцию «А у нас», цель которой ознакомление обучающихся различных регионов с словами и выражениями, специфичными для других субъектов РФ.</w:t>
      </w:r>
    </w:p>
    <w:p w:rsidR="00000000" w:rsidDel="00000000" w:rsidP="00000000" w:rsidRDefault="00000000" w:rsidRPr="00000000" w14:paraId="00000024">
      <w:pPr>
        <w:spacing w:after="0" w:lineRule="auto"/>
        <w:ind w:left="0" w:firstLine="340"/>
        <w:jc w:val="both"/>
        <w:rPr>
          <w:rFonts w:ascii="Times New Roman" w:cs="Times New Roman" w:eastAsia="Times New Roman" w:hAnsi="Times New Roman"/>
          <w:sz w:val="28"/>
          <w:szCs w:val="28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222a35"/>
            <w:sz w:val="28"/>
            <w:szCs w:val="28"/>
            <w:u w:val="single"/>
            <w:rtl w:val="0"/>
          </w:rPr>
          <w:t xml:space="preserve">Ссылка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a35"/>
          <w:sz w:val="28"/>
          <w:szCs w:val="28"/>
          <w:rtl w:val="0"/>
        </w:rPr>
        <w:t xml:space="preserve"> 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фотоподложку и пример публикации.</w:t>
      </w:r>
    </w:p>
    <w:p w:rsidR="00000000" w:rsidDel="00000000" w:rsidP="00000000" w:rsidRDefault="00000000" w:rsidRPr="00000000" w14:paraId="00000025">
      <w:pPr>
        <w:spacing w:after="0" w:lineRule="auto"/>
        <w:ind w:left="0" w:firstLine="3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Обучающимся предлагается выкладывать материалы на личные страницы в социальной сети «ВКонтакте» с хештегами: #аунасНД #навигаторыдетства.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Подготовка отчетного материала</w:t>
      </w:r>
    </w:p>
    <w:p w:rsidR="00000000" w:rsidDel="00000000" w:rsidP="00000000" w:rsidRDefault="00000000" w:rsidRPr="00000000" w14:paraId="00000028">
      <w:pPr>
        <w:spacing w:after="0" w:lineRule="auto"/>
        <w:ind w:lef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Подготовка видеоматериал для отчетного ролика: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line="276" w:lineRule="auto"/>
        <w:ind w:left="0" w:firstLine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видео совместной деятельности детей и советников по проведению ряда мероприятий.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Просим предоставить видео с мероприятий. Крупные, средние и общие планы, эмоции детей, совместную деятельность советников и обучающихся, участников форматов.</w:t>
      </w:r>
    </w:p>
    <w:p w:rsidR="00000000" w:rsidDel="00000000" w:rsidP="00000000" w:rsidRDefault="00000000" w:rsidRPr="00000000" w14:paraId="0000002B">
      <w:pPr>
        <w:spacing w:after="0" w:lineRule="auto"/>
        <w:ind w:lef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Требования к видеоматериалу.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технические требования к видео совместной деятельности: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0" w:line="276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горизонтальное;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0" w:line="276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full hd;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0" w:line="276" w:lineRule="auto"/>
        <w:ind w:left="714" w:hanging="35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разрешение мин 1280 на 720.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технические требования к видео интервью: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горизонтальное;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статичное full hd;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разрешение мин 1280 на 720;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средний план;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after="200" w:line="276" w:lineRule="auto"/>
        <w:ind w:left="714" w:hanging="35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качественный звук (запись на микрофон).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ind w:left="0"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Требования к фотографиям: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камера фотоаппарата или хорошо снимающего телефона;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человек, предмет не должны быть обрезанными;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фото не смазано;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фото обязательно присутствует советник и дети;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присылайте 4-5 качественных снимков с мероприятия</w:t>
        <w:br w:type="textWrapping"/>
        <w:t xml:space="preserve">(3 горизонтальных, 2 вертикальных): 2 фотографии крупного плана, пару общих, фото в действии.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одном фото 3-5 детей;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200" w:line="276" w:lineRule="auto"/>
        <w:ind w:left="0" w:firstLine="35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отвлеките детей, камеры как будто нет, обстановка естественная, не наигранная.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357"/>
        <w:jc w:val="center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ind w:left="0" w:firstLine="36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left="0" w:firstLine="36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XO Thames"/>
  <w:font w:name="Times New Roman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525252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525252"/>
        <w:sz w:val="24"/>
        <w:szCs w:val="24"/>
        <w:u w:val="none"/>
        <w:shd w:fill="auto" w:val="clear"/>
        <w:vertAlign w:val="baseline"/>
        <w:rtl w:val="0"/>
      </w:rPr>
      <w:t xml:space="preserve">Ростовская область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5434330</wp:posOffset>
          </wp:positionH>
          <wp:positionV relativeFrom="paragraph">
            <wp:posOffset>-268603</wp:posOffset>
          </wp:positionV>
          <wp:extent cx="844550" cy="38227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b w:val="1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64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64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64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64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64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67" w:before="567" w:line="264" w:lineRule="auto"/>
      <w:ind w:left="0" w:right="0" w:firstLine="0"/>
      <w:jc w:val="center"/>
    </w:pPr>
    <w:rPr>
      <w:rFonts w:ascii="XO Thames" w:cs="XO Thames" w:eastAsia="XO Thames" w:hAnsi="XO Thames"/>
      <w:b w:val="1"/>
      <w:i w:val="0"/>
      <w:smallCaps w:val="1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64" w:lineRule="auto"/>
      <w:ind w:left="0" w:right="0" w:firstLine="0"/>
      <w:jc w:val="both"/>
    </w:pPr>
    <w:rPr>
      <w:rFonts w:ascii="XO Thames" w:cs="XO Thames" w:eastAsia="XO Thames" w:hAnsi="XO Thames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disk.yandex.ru/d/7qTYGyHOKuwtIg" TargetMode="External"/><Relationship Id="rId5" Type="http://schemas.openxmlformats.org/officeDocument/2006/relationships/styles" Target="styles.xml"/><Relationship Id="rId6" Type="http://schemas.openxmlformats.org/officeDocument/2006/relationships/hyperlink" Target="https://disk.yandex.ru/i/TnjDTNsdGxsAQg" TargetMode="External"/><Relationship Id="rId7" Type="http://schemas.openxmlformats.org/officeDocument/2006/relationships/hyperlink" Target="https://ast.ru/news/ko-dnyu-rozhdeniya-aleksandra-sergeevicha-pushkina/https:/ast.ru/news/ko-dnyu-rozhdeniya-aleksandra-sergeevicha-pushkina/" TargetMode="External"/><Relationship Id="rId8" Type="http://schemas.openxmlformats.org/officeDocument/2006/relationships/hyperlink" Target="https://disk.yandex.ru/i/cXYuNwB8XtuZe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