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F61" w:rsidRPr="001B1F61" w:rsidRDefault="001B1F61" w:rsidP="001B1F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B1F61">
        <w:rPr>
          <w:rFonts w:ascii="Times New Roman" w:hAnsi="Times New Roman" w:cs="Times New Roman"/>
          <w:b/>
          <w:bCs/>
          <w:sz w:val="28"/>
          <w:szCs w:val="28"/>
        </w:rPr>
        <w:t>Перечень нормативных правовых актов</w:t>
      </w:r>
    </w:p>
    <w:p w:rsidR="001B1F61" w:rsidRPr="001B1F61" w:rsidRDefault="001B1F61" w:rsidP="001B1F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1F61">
        <w:rPr>
          <w:rFonts w:ascii="Times New Roman" w:hAnsi="Times New Roman" w:cs="Times New Roman"/>
          <w:b/>
          <w:bCs/>
          <w:sz w:val="28"/>
          <w:szCs w:val="28"/>
        </w:rPr>
        <w:t>и их отдельных частей, содержащих обязательные требования,</w:t>
      </w:r>
    </w:p>
    <w:p w:rsidR="001B1F61" w:rsidRPr="001B1F61" w:rsidRDefault="001B1F61" w:rsidP="001B1F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1F61">
        <w:rPr>
          <w:rFonts w:ascii="Times New Roman" w:hAnsi="Times New Roman" w:cs="Times New Roman"/>
          <w:b/>
          <w:bCs/>
          <w:sz w:val="28"/>
          <w:szCs w:val="28"/>
        </w:rPr>
        <w:t xml:space="preserve">оценка соблюдения которых является предметом муниципального контроля в области использования и охраны особо охраняемых природных территорий местного значения </w:t>
      </w:r>
    </w:p>
    <w:bookmarkEnd w:id="0"/>
    <w:p w:rsidR="001B1F61" w:rsidRPr="001B1F61" w:rsidRDefault="001B1F61" w:rsidP="001B1F61">
      <w:pPr>
        <w:rPr>
          <w:rFonts w:ascii="Times New Roman" w:hAnsi="Times New Roman" w:cs="Times New Roman"/>
        </w:rPr>
      </w:pPr>
      <w:r w:rsidRPr="001B1F61">
        <w:rPr>
          <w:rFonts w:ascii="Times New Roman" w:hAnsi="Times New Roman" w:cs="Times New Roman"/>
          <w:b/>
          <w:bCs/>
        </w:rPr>
        <w:t>  </w:t>
      </w:r>
    </w:p>
    <w:p w:rsidR="001B1F61" w:rsidRPr="001B1F61" w:rsidRDefault="001B1F61" w:rsidP="001B1F61">
      <w:pPr>
        <w:rPr>
          <w:rFonts w:ascii="Times New Roman" w:hAnsi="Times New Roman" w:cs="Times New Roman"/>
        </w:rPr>
      </w:pPr>
      <w:r w:rsidRPr="001B1F61">
        <w:rPr>
          <w:rFonts w:ascii="Times New Roman" w:hAnsi="Times New Roman" w:cs="Times New Roman"/>
        </w:rPr>
        <w:t> </w:t>
      </w:r>
    </w:p>
    <w:tbl>
      <w:tblPr>
        <w:tblW w:w="9333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3780"/>
        <w:gridCol w:w="4962"/>
      </w:tblGrid>
      <w:tr w:rsidR="001B1F61" w:rsidRPr="001B1F61" w:rsidTr="001B1F61">
        <w:trPr>
          <w:trHeight w:val="1542"/>
        </w:trPr>
        <w:tc>
          <w:tcPr>
            <w:tcW w:w="591" w:type="dxa"/>
            <w:tcBorders>
              <w:top w:val="dotted" w:sz="6" w:space="0" w:color="8E9EA4"/>
              <w:left w:val="dotted" w:sz="6" w:space="0" w:color="8E9EA4"/>
              <w:bottom w:val="dotted" w:sz="6" w:space="0" w:color="8E9EA4"/>
              <w:right w:val="dotted" w:sz="6" w:space="0" w:color="8E9EA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1F61" w:rsidRPr="001B1F61" w:rsidRDefault="001B1F61" w:rsidP="001B1F61">
            <w:pPr>
              <w:spacing w:after="0"/>
              <w:rPr>
                <w:rFonts w:ascii="Times New Roman" w:hAnsi="Times New Roman" w:cs="Times New Roman"/>
              </w:rPr>
            </w:pPr>
            <w:r w:rsidRPr="001B1F61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Pr="001B1F61">
              <w:rPr>
                <w:rFonts w:ascii="Times New Roman" w:hAnsi="Times New Roman" w:cs="Times New Roman"/>
              </w:rPr>
              <w:t>пп</w:t>
            </w:r>
            <w:proofErr w:type="spellEnd"/>
            <w:r w:rsidRPr="001B1F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80" w:type="dxa"/>
            <w:tcBorders>
              <w:top w:val="dotted" w:sz="6" w:space="0" w:color="8E9EA4"/>
              <w:left w:val="dotted" w:sz="6" w:space="0" w:color="8E9EA4"/>
              <w:bottom w:val="dotted" w:sz="6" w:space="0" w:color="8E9EA4"/>
              <w:right w:val="dotted" w:sz="6" w:space="0" w:color="8E9EA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1F61" w:rsidRPr="001B1F61" w:rsidRDefault="001B1F61" w:rsidP="001B1F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B1F61">
              <w:rPr>
                <w:rFonts w:ascii="Times New Roman" w:hAnsi="Times New Roman" w:cs="Times New Roman"/>
                <w:b/>
              </w:rPr>
              <w:t>Наименование и реквизиты акта</w:t>
            </w:r>
          </w:p>
        </w:tc>
        <w:tc>
          <w:tcPr>
            <w:tcW w:w="4962" w:type="dxa"/>
            <w:tcBorders>
              <w:top w:val="dotted" w:sz="6" w:space="0" w:color="8E9EA4"/>
              <w:left w:val="dotted" w:sz="6" w:space="0" w:color="8E9EA4"/>
              <w:bottom w:val="dotted" w:sz="6" w:space="0" w:color="8E9EA4"/>
              <w:right w:val="dotted" w:sz="6" w:space="0" w:color="8E9EA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1F61" w:rsidRPr="001B1F61" w:rsidRDefault="001B1F61" w:rsidP="001B1F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B1F61">
              <w:rPr>
                <w:rFonts w:ascii="Times New Roman" w:hAnsi="Times New Roman" w:cs="Times New Roman"/>
                <w:b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1B1F61" w:rsidRPr="001B1F61" w:rsidTr="001B1F61">
        <w:trPr>
          <w:trHeight w:val="720"/>
        </w:trPr>
        <w:tc>
          <w:tcPr>
            <w:tcW w:w="591" w:type="dxa"/>
            <w:tcBorders>
              <w:top w:val="dotted" w:sz="6" w:space="0" w:color="8E9EA4"/>
              <w:left w:val="dotted" w:sz="6" w:space="0" w:color="8E9EA4"/>
              <w:bottom w:val="dotted" w:sz="6" w:space="0" w:color="8E9EA4"/>
              <w:right w:val="dotted" w:sz="6" w:space="0" w:color="8E9EA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1F61" w:rsidRPr="001B1F61" w:rsidRDefault="001B1F61" w:rsidP="001B1F61">
            <w:pPr>
              <w:rPr>
                <w:rFonts w:ascii="Times New Roman" w:hAnsi="Times New Roman" w:cs="Times New Roman"/>
              </w:rPr>
            </w:pPr>
            <w:r w:rsidRPr="001B1F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80" w:type="dxa"/>
            <w:tcBorders>
              <w:top w:val="dotted" w:sz="6" w:space="0" w:color="8E9EA4"/>
              <w:left w:val="dotted" w:sz="6" w:space="0" w:color="8E9EA4"/>
              <w:bottom w:val="dotted" w:sz="6" w:space="0" w:color="8E9EA4"/>
              <w:right w:val="dotted" w:sz="6" w:space="0" w:color="8E9EA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1F61" w:rsidRPr="001B1F61" w:rsidRDefault="001B1F61" w:rsidP="001B1F61">
            <w:pPr>
              <w:rPr>
                <w:rFonts w:ascii="Times New Roman" w:hAnsi="Times New Roman" w:cs="Times New Roman"/>
              </w:rPr>
            </w:pPr>
            <w:hyperlink r:id="rId4" w:history="1">
              <w:r w:rsidRPr="001B1F61">
                <w:rPr>
                  <w:rStyle w:val="a3"/>
                  <w:rFonts w:ascii="Times New Roman" w:hAnsi="Times New Roman" w:cs="Times New Roman"/>
                </w:rPr>
                <w:t>Федеральный закон от 10 января 2002 г. N 7-ФЗ «Об охране окружающей среды»</w:t>
              </w:r>
            </w:hyperlink>
          </w:p>
        </w:tc>
        <w:tc>
          <w:tcPr>
            <w:tcW w:w="4962" w:type="dxa"/>
            <w:tcBorders>
              <w:top w:val="dotted" w:sz="6" w:space="0" w:color="8E9EA4"/>
              <w:left w:val="dotted" w:sz="6" w:space="0" w:color="8E9EA4"/>
              <w:bottom w:val="dotted" w:sz="6" w:space="0" w:color="8E9EA4"/>
              <w:right w:val="dotted" w:sz="6" w:space="0" w:color="8E9EA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1F61" w:rsidRPr="001B1F61" w:rsidRDefault="001B1F61" w:rsidP="001B1F61">
            <w:pPr>
              <w:rPr>
                <w:rFonts w:ascii="Times New Roman" w:hAnsi="Times New Roman" w:cs="Times New Roman"/>
              </w:rPr>
            </w:pPr>
            <w:r w:rsidRPr="001B1F61">
              <w:rPr>
                <w:rFonts w:ascii="Times New Roman" w:hAnsi="Times New Roman" w:cs="Times New Roman"/>
              </w:rPr>
              <w:t>Статьи 34 - 53, статья 59, статья 62.4, статья 67, статья 77</w:t>
            </w:r>
          </w:p>
        </w:tc>
      </w:tr>
      <w:tr w:rsidR="001B1F61" w:rsidRPr="001B1F61" w:rsidTr="001B1F61">
        <w:trPr>
          <w:trHeight w:val="980"/>
        </w:trPr>
        <w:tc>
          <w:tcPr>
            <w:tcW w:w="591" w:type="dxa"/>
            <w:tcBorders>
              <w:top w:val="dotted" w:sz="6" w:space="0" w:color="8E9EA4"/>
              <w:left w:val="dotted" w:sz="6" w:space="0" w:color="8E9EA4"/>
              <w:bottom w:val="dotted" w:sz="6" w:space="0" w:color="8E9EA4"/>
              <w:right w:val="dotted" w:sz="6" w:space="0" w:color="8E9EA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1F61" w:rsidRPr="001B1F61" w:rsidRDefault="001B1F61" w:rsidP="001B1F61">
            <w:pPr>
              <w:rPr>
                <w:rFonts w:ascii="Times New Roman" w:hAnsi="Times New Roman" w:cs="Times New Roman"/>
              </w:rPr>
            </w:pPr>
            <w:r w:rsidRPr="001B1F6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80" w:type="dxa"/>
            <w:tcBorders>
              <w:top w:val="dotted" w:sz="6" w:space="0" w:color="8E9EA4"/>
              <w:left w:val="dotted" w:sz="6" w:space="0" w:color="8E9EA4"/>
              <w:bottom w:val="dotted" w:sz="6" w:space="0" w:color="8E9EA4"/>
              <w:right w:val="dotted" w:sz="6" w:space="0" w:color="8E9EA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1F61" w:rsidRPr="001B1F61" w:rsidRDefault="001B1F61" w:rsidP="001B1F61">
            <w:pPr>
              <w:rPr>
                <w:rFonts w:ascii="Times New Roman" w:hAnsi="Times New Roman" w:cs="Times New Roman"/>
              </w:rPr>
            </w:pPr>
            <w:hyperlink r:id="rId5" w:history="1">
              <w:r w:rsidRPr="001B1F61">
                <w:rPr>
                  <w:rStyle w:val="a3"/>
                  <w:rFonts w:ascii="Times New Roman" w:hAnsi="Times New Roman" w:cs="Times New Roman"/>
                </w:rPr>
                <w:t>Федеральный закон от 14 марта 1995 г. N 33-ФЗ «Об особо охраняемых природных территориях»</w:t>
              </w:r>
            </w:hyperlink>
          </w:p>
        </w:tc>
        <w:tc>
          <w:tcPr>
            <w:tcW w:w="4962" w:type="dxa"/>
            <w:tcBorders>
              <w:top w:val="dotted" w:sz="6" w:space="0" w:color="8E9EA4"/>
              <w:left w:val="dotted" w:sz="6" w:space="0" w:color="8E9EA4"/>
              <w:bottom w:val="dotted" w:sz="6" w:space="0" w:color="8E9EA4"/>
              <w:right w:val="dotted" w:sz="6" w:space="0" w:color="8E9EA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1F61" w:rsidRPr="001B1F61" w:rsidRDefault="001B1F61" w:rsidP="001B1F61">
            <w:pPr>
              <w:rPr>
                <w:rFonts w:ascii="Times New Roman" w:hAnsi="Times New Roman" w:cs="Times New Roman"/>
              </w:rPr>
            </w:pPr>
            <w:r w:rsidRPr="001B1F61">
              <w:rPr>
                <w:rFonts w:ascii="Times New Roman" w:hAnsi="Times New Roman" w:cs="Times New Roman"/>
              </w:rPr>
              <w:t>Статья 18, статьи 20 - 22, статья 24, пункт 2 статьи 26, статья 27, статья 29, статья 36</w:t>
            </w:r>
          </w:p>
        </w:tc>
      </w:tr>
      <w:tr w:rsidR="001B1F61" w:rsidRPr="001B1F61" w:rsidTr="001B1F61">
        <w:trPr>
          <w:trHeight w:val="994"/>
        </w:trPr>
        <w:tc>
          <w:tcPr>
            <w:tcW w:w="591" w:type="dxa"/>
            <w:tcBorders>
              <w:top w:val="dotted" w:sz="6" w:space="0" w:color="8E9EA4"/>
              <w:left w:val="dotted" w:sz="6" w:space="0" w:color="8E9EA4"/>
              <w:bottom w:val="dotted" w:sz="6" w:space="0" w:color="8E9EA4"/>
              <w:right w:val="dotted" w:sz="6" w:space="0" w:color="8E9EA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1F61" w:rsidRPr="001B1F61" w:rsidRDefault="001B1F61" w:rsidP="001B1F61">
            <w:pPr>
              <w:rPr>
                <w:rFonts w:ascii="Times New Roman" w:hAnsi="Times New Roman" w:cs="Times New Roman"/>
              </w:rPr>
            </w:pPr>
            <w:r w:rsidRPr="001B1F6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80" w:type="dxa"/>
            <w:tcBorders>
              <w:top w:val="dotted" w:sz="6" w:space="0" w:color="8E9EA4"/>
              <w:left w:val="dotted" w:sz="6" w:space="0" w:color="8E9EA4"/>
              <w:bottom w:val="dotted" w:sz="6" w:space="0" w:color="8E9EA4"/>
              <w:right w:val="dotted" w:sz="6" w:space="0" w:color="8E9EA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1F61" w:rsidRPr="001B1F61" w:rsidRDefault="001B1F61" w:rsidP="001B1F61">
            <w:pPr>
              <w:rPr>
                <w:rFonts w:ascii="Times New Roman" w:hAnsi="Times New Roman" w:cs="Times New Roman"/>
              </w:rPr>
            </w:pPr>
            <w:hyperlink r:id="rId6" w:history="1">
              <w:r w:rsidRPr="001B1F61">
                <w:rPr>
                  <w:rStyle w:val="a3"/>
                  <w:rFonts w:ascii="Times New Roman" w:hAnsi="Times New Roman" w:cs="Times New Roman"/>
                </w:rPr>
                <w:t>Земельный кодекс Российской Федерации от 25 октября 2001 г. N 136-ФЗ</w:t>
              </w:r>
            </w:hyperlink>
          </w:p>
        </w:tc>
        <w:tc>
          <w:tcPr>
            <w:tcW w:w="4962" w:type="dxa"/>
            <w:tcBorders>
              <w:top w:val="dotted" w:sz="6" w:space="0" w:color="8E9EA4"/>
              <w:left w:val="dotted" w:sz="6" w:space="0" w:color="8E9EA4"/>
              <w:bottom w:val="dotted" w:sz="6" w:space="0" w:color="8E9EA4"/>
              <w:right w:val="dotted" w:sz="6" w:space="0" w:color="8E9EA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1F61" w:rsidRPr="001B1F61" w:rsidRDefault="001B1F61" w:rsidP="001B1F61">
            <w:pPr>
              <w:rPr>
                <w:rFonts w:ascii="Times New Roman" w:hAnsi="Times New Roman" w:cs="Times New Roman"/>
              </w:rPr>
            </w:pPr>
            <w:r w:rsidRPr="001B1F61">
              <w:rPr>
                <w:rFonts w:ascii="Times New Roman" w:hAnsi="Times New Roman" w:cs="Times New Roman"/>
              </w:rPr>
              <w:t>Пункты 7, 8 статьи 13, пункт 8 статьи 27, пункты 3, 4, 7 статьи 95, пункт 4 статьи 97</w:t>
            </w:r>
          </w:p>
        </w:tc>
      </w:tr>
      <w:tr w:rsidR="001B1F61" w:rsidRPr="001B1F61" w:rsidTr="001B1F61">
        <w:trPr>
          <w:trHeight w:val="706"/>
        </w:trPr>
        <w:tc>
          <w:tcPr>
            <w:tcW w:w="591" w:type="dxa"/>
            <w:tcBorders>
              <w:top w:val="dotted" w:sz="6" w:space="0" w:color="8E9EA4"/>
              <w:left w:val="dotted" w:sz="6" w:space="0" w:color="8E9EA4"/>
              <w:bottom w:val="dotted" w:sz="6" w:space="0" w:color="8E9EA4"/>
              <w:right w:val="dotted" w:sz="6" w:space="0" w:color="8E9EA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1F61" w:rsidRPr="001B1F61" w:rsidRDefault="001B1F61" w:rsidP="001B1F61">
            <w:pPr>
              <w:rPr>
                <w:rFonts w:ascii="Times New Roman" w:hAnsi="Times New Roman" w:cs="Times New Roman"/>
              </w:rPr>
            </w:pPr>
            <w:r w:rsidRPr="001B1F6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780" w:type="dxa"/>
            <w:tcBorders>
              <w:top w:val="dotted" w:sz="6" w:space="0" w:color="8E9EA4"/>
              <w:left w:val="dotted" w:sz="6" w:space="0" w:color="8E9EA4"/>
              <w:bottom w:val="dotted" w:sz="6" w:space="0" w:color="8E9EA4"/>
              <w:right w:val="dotted" w:sz="6" w:space="0" w:color="8E9EA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1F61" w:rsidRPr="001B1F61" w:rsidRDefault="001B1F61" w:rsidP="001B1F61">
            <w:pPr>
              <w:rPr>
                <w:rFonts w:ascii="Times New Roman" w:hAnsi="Times New Roman" w:cs="Times New Roman"/>
              </w:rPr>
            </w:pPr>
            <w:hyperlink r:id="rId7" w:history="1">
              <w:r w:rsidRPr="001B1F61">
                <w:rPr>
                  <w:rStyle w:val="a3"/>
                  <w:rFonts w:ascii="Times New Roman" w:hAnsi="Times New Roman" w:cs="Times New Roman"/>
                </w:rPr>
                <w:t>Лесной кодекс Российской Федерации от 4 декабря 2006 г. N 200-ФЗ</w:t>
              </w:r>
            </w:hyperlink>
          </w:p>
        </w:tc>
        <w:tc>
          <w:tcPr>
            <w:tcW w:w="4962" w:type="dxa"/>
            <w:tcBorders>
              <w:top w:val="dotted" w:sz="6" w:space="0" w:color="8E9EA4"/>
              <w:left w:val="dotted" w:sz="6" w:space="0" w:color="8E9EA4"/>
              <w:bottom w:val="dotted" w:sz="6" w:space="0" w:color="8E9EA4"/>
              <w:right w:val="dotted" w:sz="6" w:space="0" w:color="8E9EA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1F61" w:rsidRPr="001B1F61" w:rsidRDefault="001B1F61" w:rsidP="001B1F61">
            <w:pPr>
              <w:rPr>
                <w:rFonts w:ascii="Times New Roman" w:hAnsi="Times New Roman" w:cs="Times New Roman"/>
              </w:rPr>
            </w:pPr>
            <w:r w:rsidRPr="001B1F61">
              <w:rPr>
                <w:rFonts w:ascii="Times New Roman" w:hAnsi="Times New Roman" w:cs="Times New Roman"/>
              </w:rPr>
              <w:t>Части 3, 5 статьи 103</w:t>
            </w:r>
          </w:p>
        </w:tc>
      </w:tr>
      <w:tr w:rsidR="001B1F61" w:rsidRPr="001B1F61" w:rsidTr="001B1F61">
        <w:trPr>
          <w:trHeight w:val="2666"/>
        </w:trPr>
        <w:tc>
          <w:tcPr>
            <w:tcW w:w="591" w:type="dxa"/>
            <w:tcBorders>
              <w:top w:val="dotted" w:sz="6" w:space="0" w:color="8E9EA4"/>
              <w:left w:val="dotted" w:sz="6" w:space="0" w:color="8E9EA4"/>
              <w:bottom w:val="dotted" w:sz="6" w:space="0" w:color="8E9EA4"/>
              <w:right w:val="dotted" w:sz="6" w:space="0" w:color="8E9EA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1F61" w:rsidRPr="001B1F61" w:rsidRDefault="001B1F61" w:rsidP="001B1F61">
            <w:pPr>
              <w:rPr>
                <w:rFonts w:ascii="Times New Roman" w:hAnsi="Times New Roman" w:cs="Times New Roman"/>
              </w:rPr>
            </w:pPr>
            <w:r w:rsidRPr="001B1F6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780" w:type="dxa"/>
            <w:tcBorders>
              <w:top w:val="dotted" w:sz="6" w:space="0" w:color="8E9EA4"/>
              <w:left w:val="dotted" w:sz="6" w:space="0" w:color="8E9EA4"/>
              <w:bottom w:val="dotted" w:sz="6" w:space="0" w:color="8E9EA4"/>
              <w:right w:val="dotted" w:sz="6" w:space="0" w:color="8E9EA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1F61" w:rsidRPr="001B1F61" w:rsidRDefault="001B1F61" w:rsidP="001B1F61">
            <w:pPr>
              <w:rPr>
                <w:rFonts w:ascii="Times New Roman" w:hAnsi="Times New Roman" w:cs="Times New Roman"/>
              </w:rPr>
            </w:pPr>
            <w:hyperlink r:id="rId8" w:history="1">
              <w:r w:rsidRPr="001B1F61">
                <w:rPr>
                  <w:rStyle w:val="a3"/>
                  <w:rFonts w:ascii="Times New Roman" w:hAnsi="Times New Roman" w:cs="Times New Roman"/>
                </w:rPr>
                <w:t>Постановление Правительства Российской Федерации от 19 февраля 2015 г. N 138 «Об утверждении Правил создания охранных зон отдельных категорий особо охраняемых природных территорий, установления их границ, определения режима охраны и использования земельных участков и водных объектов в границах таких зон»</w:t>
              </w:r>
            </w:hyperlink>
          </w:p>
        </w:tc>
        <w:tc>
          <w:tcPr>
            <w:tcW w:w="4962" w:type="dxa"/>
            <w:tcBorders>
              <w:top w:val="dotted" w:sz="6" w:space="0" w:color="8E9EA4"/>
              <w:left w:val="dotted" w:sz="6" w:space="0" w:color="8E9EA4"/>
              <w:bottom w:val="dotted" w:sz="6" w:space="0" w:color="8E9EA4"/>
              <w:right w:val="dotted" w:sz="6" w:space="0" w:color="8E9EA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1F61" w:rsidRPr="001B1F61" w:rsidRDefault="001B1F61" w:rsidP="001B1F61">
            <w:pPr>
              <w:rPr>
                <w:rFonts w:ascii="Times New Roman" w:hAnsi="Times New Roman" w:cs="Times New Roman"/>
              </w:rPr>
            </w:pPr>
            <w:r w:rsidRPr="001B1F61">
              <w:rPr>
                <w:rFonts w:ascii="Times New Roman" w:hAnsi="Times New Roman" w:cs="Times New Roman"/>
              </w:rPr>
              <w:t>Раздел 4 Правил создания охранных зон отдельных категорий особо охраняемых природных территорий, установления их границ, определения режима охраны и использования земельных участков и водных объектов в границах таких зон</w:t>
            </w:r>
          </w:p>
        </w:tc>
      </w:tr>
      <w:tr w:rsidR="001B1F61" w:rsidRPr="001B1F61" w:rsidTr="001B1F61">
        <w:trPr>
          <w:trHeight w:val="2104"/>
        </w:trPr>
        <w:tc>
          <w:tcPr>
            <w:tcW w:w="591" w:type="dxa"/>
            <w:tcBorders>
              <w:top w:val="dotted" w:sz="6" w:space="0" w:color="8E9EA4"/>
              <w:left w:val="dotted" w:sz="6" w:space="0" w:color="8E9EA4"/>
              <w:bottom w:val="dotted" w:sz="6" w:space="0" w:color="8E9EA4"/>
              <w:right w:val="dotted" w:sz="6" w:space="0" w:color="8E9EA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1F61" w:rsidRPr="001B1F61" w:rsidRDefault="001B1F61" w:rsidP="001B1F61">
            <w:pPr>
              <w:rPr>
                <w:rFonts w:ascii="Times New Roman" w:hAnsi="Times New Roman" w:cs="Times New Roman"/>
              </w:rPr>
            </w:pPr>
            <w:r w:rsidRPr="001B1F6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780" w:type="dxa"/>
            <w:tcBorders>
              <w:top w:val="dotted" w:sz="6" w:space="0" w:color="8E9EA4"/>
              <w:left w:val="dotted" w:sz="6" w:space="0" w:color="8E9EA4"/>
              <w:bottom w:val="dotted" w:sz="6" w:space="0" w:color="8E9EA4"/>
              <w:right w:val="dotted" w:sz="6" w:space="0" w:color="8E9EA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1F61" w:rsidRPr="001B1F61" w:rsidRDefault="001B1F61" w:rsidP="001B1F61">
            <w:pPr>
              <w:rPr>
                <w:rFonts w:ascii="Times New Roman" w:hAnsi="Times New Roman" w:cs="Times New Roman"/>
              </w:rPr>
            </w:pPr>
            <w:hyperlink r:id="rId9" w:history="1">
              <w:r w:rsidRPr="001B1F61">
                <w:rPr>
                  <w:rStyle w:val="a3"/>
                  <w:rFonts w:ascii="Times New Roman" w:hAnsi="Times New Roman" w:cs="Times New Roman"/>
                </w:rPr>
                <w:t>Приказ Министерства природных ресурсов Российской Федерации от 16 июля 2007 г. N 181 «Об утверждении Особенностей использования, охраны, защиты, воспроизводства лесов, расположенных на особо охраняемых природных территориях»</w:t>
              </w:r>
            </w:hyperlink>
          </w:p>
        </w:tc>
        <w:tc>
          <w:tcPr>
            <w:tcW w:w="4962" w:type="dxa"/>
            <w:tcBorders>
              <w:top w:val="dotted" w:sz="6" w:space="0" w:color="8E9EA4"/>
              <w:left w:val="dotted" w:sz="6" w:space="0" w:color="8E9EA4"/>
              <w:bottom w:val="dotted" w:sz="6" w:space="0" w:color="8E9EA4"/>
              <w:right w:val="dotted" w:sz="6" w:space="0" w:color="8E9EA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1F61" w:rsidRPr="001B1F61" w:rsidRDefault="001B1F61" w:rsidP="001B1F61">
            <w:pPr>
              <w:rPr>
                <w:rFonts w:ascii="Times New Roman" w:hAnsi="Times New Roman" w:cs="Times New Roman"/>
              </w:rPr>
            </w:pPr>
            <w:r w:rsidRPr="001B1F61">
              <w:rPr>
                <w:rFonts w:ascii="Times New Roman" w:hAnsi="Times New Roman" w:cs="Times New Roman"/>
              </w:rPr>
              <w:t>Пункты 3, 4, 6, 8 - 11, 16 Особенностей использования, охраны, защиты, воспроизводства лесов, расположенных на особо охраняемых природных территориях</w:t>
            </w:r>
          </w:p>
        </w:tc>
      </w:tr>
      <w:tr w:rsidR="001B1F61" w:rsidRPr="001B1F61" w:rsidTr="001B1F61">
        <w:trPr>
          <w:trHeight w:val="850"/>
        </w:trPr>
        <w:tc>
          <w:tcPr>
            <w:tcW w:w="591" w:type="dxa"/>
            <w:tcBorders>
              <w:top w:val="dotted" w:sz="6" w:space="0" w:color="8E9EA4"/>
              <w:left w:val="dotted" w:sz="6" w:space="0" w:color="8E9EA4"/>
              <w:bottom w:val="dotted" w:sz="6" w:space="0" w:color="8E9EA4"/>
              <w:right w:val="dotted" w:sz="6" w:space="0" w:color="8E9EA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1F61" w:rsidRPr="001B1F61" w:rsidRDefault="001B1F61" w:rsidP="001B1F61">
            <w:pPr>
              <w:rPr>
                <w:rFonts w:ascii="Times New Roman" w:hAnsi="Times New Roman" w:cs="Times New Roman"/>
              </w:rPr>
            </w:pPr>
            <w:r w:rsidRPr="001B1F6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780" w:type="dxa"/>
            <w:tcBorders>
              <w:top w:val="dotted" w:sz="6" w:space="0" w:color="8E9EA4"/>
              <w:left w:val="dotted" w:sz="6" w:space="0" w:color="8E9EA4"/>
              <w:bottom w:val="dotted" w:sz="6" w:space="0" w:color="8E9EA4"/>
              <w:right w:val="dotted" w:sz="6" w:space="0" w:color="8E9EA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1F61" w:rsidRPr="001B1F61" w:rsidRDefault="001B1F61" w:rsidP="001B1F61">
            <w:pPr>
              <w:rPr>
                <w:rFonts w:ascii="Times New Roman" w:hAnsi="Times New Roman" w:cs="Times New Roman"/>
              </w:rPr>
            </w:pPr>
            <w:hyperlink r:id="rId10" w:history="1">
              <w:r w:rsidRPr="001B1F61">
                <w:rPr>
                  <w:rStyle w:val="a3"/>
                  <w:rFonts w:ascii="Times New Roman" w:hAnsi="Times New Roman" w:cs="Times New Roman"/>
                </w:rPr>
                <w:t xml:space="preserve">Приказ Министерства природных ресурсов Российской Федерации от 29 мая 2017 г. N 264 «Об утверждении Особенностей охраны в лесах редких и </w:t>
              </w:r>
              <w:r w:rsidRPr="001B1F61">
                <w:rPr>
                  <w:rStyle w:val="a3"/>
                  <w:rFonts w:ascii="Times New Roman" w:hAnsi="Times New Roman" w:cs="Times New Roman"/>
                </w:rPr>
                <w:lastRenderedPageBreak/>
                <w:t>находящихся под угрозой исчезновения деревьев, кустарников, лиан, иных лесных растений, занесенных в Красную книгу Российской Федерации или Красные книги субъектов Российской Федерации»</w:t>
              </w:r>
            </w:hyperlink>
          </w:p>
        </w:tc>
        <w:tc>
          <w:tcPr>
            <w:tcW w:w="4962" w:type="dxa"/>
            <w:tcBorders>
              <w:top w:val="dotted" w:sz="6" w:space="0" w:color="8E9EA4"/>
              <w:left w:val="dotted" w:sz="6" w:space="0" w:color="8E9EA4"/>
              <w:bottom w:val="dotted" w:sz="6" w:space="0" w:color="8E9EA4"/>
              <w:right w:val="dotted" w:sz="6" w:space="0" w:color="8E9EA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1F61" w:rsidRPr="001B1F61" w:rsidRDefault="001B1F61" w:rsidP="001B1F61">
            <w:pPr>
              <w:rPr>
                <w:rFonts w:ascii="Times New Roman" w:hAnsi="Times New Roman" w:cs="Times New Roman"/>
              </w:rPr>
            </w:pPr>
            <w:r w:rsidRPr="001B1F61">
              <w:rPr>
                <w:rFonts w:ascii="Times New Roman" w:hAnsi="Times New Roman" w:cs="Times New Roman"/>
              </w:rPr>
              <w:lastRenderedPageBreak/>
              <w:t xml:space="preserve">Пункты 2, 3, 6 - 8 Особенностей охраны в лесах редких и находящихся под угрозой исчезновения деревьев, кустарников, лиан, иных лесных растений, занесенных в Красную книгу Российской </w:t>
            </w:r>
            <w:r w:rsidRPr="001B1F61">
              <w:rPr>
                <w:rFonts w:ascii="Times New Roman" w:hAnsi="Times New Roman" w:cs="Times New Roman"/>
              </w:rPr>
              <w:lastRenderedPageBreak/>
              <w:t>Федерации или Красные книги субъектов Российской Федерации</w:t>
            </w:r>
          </w:p>
        </w:tc>
      </w:tr>
    </w:tbl>
    <w:p w:rsidR="001D0AF0" w:rsidRDefault="001D0AF0"/>
    <w:sectPr w:rsidR="001D0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4F7"/>
    <w:rsid w:val="001B1F61"/>
    <w:rsid w:val="001D0AF0"/>
    <w:rsid w:val="003F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E54DBC-6871-4776-8079-0056EAD39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1F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7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367970&amp;intelsearch=%CF%EE%F1%F2%E0%ED%EE%E2%EB%E5%ED%E8%E5+%CF%F0%E0%E2%E8%F2%E5%EB%FC%F1%F2%E2%E0+%D0%EE%F1%F1%E8%E9%F1%EA%EE%E9+%D4%E5%E4%E5%F0%E0%F6%E8%E8+%EE%F2+19+%F4%E5%E2%F0%E0%EB%FF+2015+%E3.+N+138+%AB%CE%E1+%F3%F2%E2%E5%F0%E6%E4%E5%ED%E8%E8+%CF%F0%E0%E2%E8%EB+%F1%EE%E7%E4%E0%ED%E8%FF+%EE%F5%F0%E0%ED%ED%FB%F5+%E7%EE%ED+%EE%F2%E4%E5%EB%FC%ED%FB%F5+%EA%E0%F2%E5%E3%EE%F0%E8%E9+%EE%F1%EE%E1%EE+%EE%F5%F0%E0%ED%FF%E5%EC%FB%F5+%EF%F0%E8%F0%EE%E4%ED%FB%F5+%F2%E5%F0%F0%E8%F2%EE%F0%E8%E9%2C+%F3%F1%F2%E0%ED%EE%E2%EB%E5%ED%E8%FF+%E8%F5+%E3%F0%E0%ED%E8%F6%2C+%EE%EF%F0%E5%E4%E5%EB%E5%ED%E8%FF+%F0%E5%E6%E8%EC%E0+%EE%F5%F0%E0%ED%FB+%E8+%E8%F1%EF%EE%EB%FC%E7%EE%E2%E0%ED%E8%FF+%E7%E5%EC%E5%EB%FC%ED%FB%F5+%F3%F7%E0%F1%F2%EA%EE%E2+%E8+%E2%EE%E4%ED%FB%F5+%EE%E1%FA%E5%EA%F2%EE%E2+%E2+%E3%F0%E0%ED%E8%F6%E0%F5+%F2%E0%EA%E8%F5+%E7%EE%ED%B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nd=102073184&amp;intelsearch=%C7%E5%EC%E5%EB%FC%ED%FB%E9+%EA%EE%E4%E5%EA%F1+%D0%EE%F1%F1%E8%E9%F1%EA%EE%E9+%D4%E5%E4%E5%F0%E0%F6%E8%E8+%EE%F2+25+%EE%EA%F2%FF%E1%F0%FF+2001+%E3.+N+136-%D4%C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nd=102073184&amp;intelsearch=%C7%E5%EC%E5%EB%FC%ED%FB%E9+%EA%EE%E4%E5%EA%F1+%D0%EE%F1%F1%E8%E9%F1%EA%EE%E9+%D4%E5%E4%E5%F0%E0%F6%E8%E8+%EE%F2+25+%EE%EA%F2%FF%E1%F0%FF+2001+%E3.+N+136-%D4%C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ravo.gov.ru/proxy/ips/?docbody=&amp;nd=102034651&amp;intelsearch=N+33-%D4%C7+%AB%CE%E1+%EE%F1%EE%E1%EE+%EE%F5%F0%E0%ED%FF%E5%EC%FB%F5+%EF%F0%E8%F0%EE%E4%ED%FB%F5+%F2%E5%F0%F0%E8%F2%EE%F0%E8%FF%F5%BB" TargetMode="External"/><Relationship Id="rId10" Type="http://schemas.openxmlformats.org/officeDocument/2006/relationships/hyperlink" Target="http://pravo.gov.ru/proxy/ips/?docbody=&amp;nd=102436563&amp;intelsearch=%CF%F0%E8%EA%E0%E7+%CC%E8%ED%E8%F1%F2%E5%F0%F1%F2%E2%E0+%EF%F0%E8%F0%EE%E4%ED%FB%F5+%F0%E5%F1%F3%F0%F1%EE%E2+%D0%EE%F1%F1%E8%E9%F1%EA%EE%E9+%D4%E5%E4%E5%F0%E0%F6%E8%E8+%EE%F2+29+%EC%E0%FF+2017+%E3.+N+264+%AB%CE%E1+%F3%F2%E2%E5%F0%E6%E4%E5%ED%E8%E8+%CE%F1%EE%E1%E5%ED%ED%EE%F1%F2%E5%E9+%EE%F5%F0%E0%ED%FB+%E2+%EB%E5%F1%E0%F5+%F0%E5%E4%EA%E8%F5+%E8+%ED%E0%F5%EE%E4%FF%F9%E8%F5%F1%FF+%EF%EE%E4+%F3%E3%F0%EE%E7%EE%E9+%E8%F1%F7%E5%E7%ED%EE%E2%E5%ED%E8%FF+%E4%E5%F0%E5%E2%FC%E5%E2%2C+%EA%F3%F1%F2%E0%F0%ED%E8%EA%EE%E2%2C+%EB%E8%E0%ED%2C+%E8%ED%FB%F5+%EB%E5%F1%ED%FB%F5+%F0%E0%F1%F2%E5%ED%E8%E9%2C+%E7%E0%ED%E5%F1%E5%ED%ED%FB%F5+%E2+%CA%F0%E0%F1%ED%F3%FE+%EA%ED%E8%E3%F3+%D0%EE%F1%F1%E8%E9%F1%EA%EE%E9+%D4%E5%E4%E5%F0%E0%F6%E8%E8+%E8%EB%E8+%CA%F0%E0%F1%ED%FB%E5+%EA%ED%E8%E3%E8+%F1%F3%E1%FA%E5%EA%F2%EE%E2+%D0%EE%F1%F1%E8%E9%F1%EA%EE%E9+%D4%E5%E4%E5%F0%E0%F6%E8%E8%BB" TargetMode="External"/><Relationship Id="rId4" Type="http://schemas.openxmlformats.org/officeDocument/2006/relationships/hyperlink" Target="http://pravo.gov.ru/proxy/ips/?docbody=&amp;nd=102074303&amp;intelsearch=N+7-%D4%C7+%AB%CE%E1+%EE%F5%F0%E0%ED%E5+%EE%EA%F0%F3%E6%E0%FE%F9%E5%E9+%F1%F0%E5%E4%FB%BB" TargetMode="External"/><Relationship Id="rId9" Type="http://schemas.openxmlformats.org/officeDocument/2006/relationships/hyperlink" Target="http://pravo.gov.ru/proxy/ips/?docbody=&amp;nd=102116946&amp;intelsearch=%CF%F0%E8%EA%E0%E7+%CC%E8%ED%E8%F1%F2%E5%F0%F1%F2%E2%E0+%EF%F0%E8%F0%EE%E4%ED%FB%F5+%F0%E5%F1%F3%F0%F1%EE%E2+%D0%EE%F1%F1%E8%E9%F1%EA%EE%E9+%D4%E5%E4%E5%F0%E0%F6%E8%E8+%EE%F2+16+%E8%FE%EB%FF+2007+%E3.+N+181+%AB%CE%E1+%F3%F2%E2%E5%F0%E6%E4%E5%ED%E8%E8+%CE%F1%EE%E1%E5%ED%ED%EE%F1%F2%E5%E9+%E8%F1%EF%EE%EB%FC%E7%EE%E2%E0%ED%E8%FF%2C+%EE%F5%F0%E0%ED%FB%2C+%E7%E0%F9%E8%F2%FB%2C+%E2%EE%F1%EF%F0%EE%E8%E7%E2%EE%E4%F1%F2%E2%E0+%EB%E5%F1%EE%E2%2C+%F0%E0%F1%EF%EE%EB%EE%E6%E5%ED%ED%FB%F5+%ED%E0+%EE%F1%EE%E1%EE+%EE%F5%F0%E0%ED%FF%E5%EC%FB%F5+%EF%F0%E8%F0%EE%E4%ED%FB%F5+%F2%E5%F0%F0%E8%F2%EE%F0%E8%FF%F5%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872</Words>
  <Characters>4973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Украинская</dc:creator>
  <cp:keywords/>
  <dc:description/>
  <cp:lastModifiedBy>Украинская</cp:lastModifiedBy>
  <cp:revision>2</cp:revision>
  <dcterms:created xsi:type="dcterms:W3CDTF">2022-03-22T06:40:00Z</dcterms:created>
  <dcterms:modified xsi:type="dcterms:W3CDTF">2022-03-22T06:43:00Z</dcterms:modified>
</cp:coreProperties>
</file>