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0C38" w:rsidRDefault="00A8305E">
      <w:pPr>
        <w:spacing w:line="240" w:lineRule="auto"/>
        <w:ind w:left="1920" w:firstLine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Клещей  нужно бояться!!!</w:t>
      </w:r>
    </w:p>
    <w:p w:rsidR="00E70C38" w:rsidRDefault="00E70C38">
      <w:pPr>
        <w:spacing w:line="240" w:lineRule="auto"/>
        <w:ind w:left="1920" w:firstLine="0"/>
        <w:jc w:val="center"/>
        <w:rPr>
          <w:b/>
          <w:bCs/>
          <w:color w:val="000000"/>
          <w:sz w:val="16"/>
          <w:szCs w:val="16"/>
        </w:rPr>
      </w:pPr>
    </w:p>
    <w:p w:rsidR="00E70C38" w:rsidRDefault="00A8305E">
      <w:pPr>
        <w:spacing w:line="240" w:lineRule="auto"/>
        <w:ind w:left="0" w:firstLine="72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Центр гигиены и эпидемиологии предупреждает ростовчан об опасности укуса  клещами, переносчиками тяжелых инфекционных заболеваний</w:t>
      </w:r>
      <w:r>
        <w:rPr>
          <w:bCs/>
          <w:color w:val="000000"/>
          <w:sz w:val="26"/>
          <w:szCs w:val="26"/>
        </w:rPr>
        <w:t>. В</w:t>
      </w:r>
      <w:r>
        <w:rPr>
          <w:bCs/>
          <w:color w:val="000000"/>
          <w:sz w:val="26"/>
          <w:szCs w:val="26"/>
        </w:rPr>
        <w:t xml:space="preserve"> теплое время  года – период сезонной  активности клещей</w:t>
      </w:r>
      <w:r>
        <w:rPr>
          <w:bCs/>
          <w:color w:val="000000"/>
          <w:sz w:val="26"/>
          <w:szCs w:val="26"/>
        </w:rPr>
        <w:t>, об этом необходимо помнить при нахождении на дачных и садовых участках, а так же при выезде на природу</w:t>
      </w:r>
      <w:r>
        <w:rPr>
          <w:bCs/>
          <w:color w:val="000000"/>
          <w:sz w:val="26"/>
          <w:szCs w:val="26"/>
        </w:rPr>
        <w:t xml:space="preserve">. </w:t>
      </w:r>
      <w:proofErr w:type="gramStart"/>
      <w:r>
        <w:rPr>
          <w:bCs/>
          <w:color w:val="000000"/>
          <w:sz w:val="26"/>
          <w:szCs w:val="26"/>
        </w:rPr>
        <w:t xml:space="preserve">Естественными </w:t>
      </w:r>
      <w:proofErr w:type="spellStart"/>
      <w:r>
        <w:rPr>
          <w:bCs/>
          <w:color w:val="000000"/>
          <w:sz w:val="26"/>
          <w:szCs w:val="26"/>
        </w:rPr>
        <w:t>прокормителями</w:t>
      </w:r>
      <w:proofErr w:type="spellEnd"/>
      <w:r>
        <w:rPr>
          <w:bCs/>
          <w:color w:val="000000"/>
          <w:sz w:val="26"/>
          <w:szCs w:val="26"/>
        </w:rPr>
        <w:t xml:space="preserve"> клещей являются дикие мелкие </w:t>
      </w:r>
      <w:r>
        <w:rPr>
          <w:bCs/>
          <w:color w:val="000000"/>
          <w:sz w:val="26"/>
          <w:szCs w:val="26"/>
        </w:rPr>
        <w:t>млекопитающие</w:t>
      </w:r>
      <w:r>
        <w:rPr>
          <w:bCs/>
          <w:color w:val="000000"/>
          <w:sz w:val="26"/>
          <w:szCs w:val="26"/>
        </w:rPr>
        <w:t xml:space="preserve"> (грызуны, птицы, ежи, зайцы и др.) и домашние животные (коровы, козы, овцы, ло</w:t>
      </w:r>
      <w:r>
        <w:rPr>
          <w:bCs/>
          <w:color w:val="000000"/>
          <w:sz w:val="26"/>
          <w:szCs w:val="26"/>
        </w:rPr>
        <w:t>шади, собаки).</w:t>
      </w:r>
      <w:proofErr w:type="gramEnd"/>
      <w:r>
        <w:rPr>
          <w:bCs/>
          <w:color w:val="000000"/>
          <w:sz w:val="26"/>
          <w:szCs w:val="26"/>
        </w:rPr>
        <w:t xml:space="preserve"> Человек не является основным </w:t>
      </w:r>
      <w:proofErr w:type="spellStart"/>
      <w:r>
        <w:rPr>
          <w:bCs/>
          <w:color w:val="000000"/>
          <w:sz w:val="26"/>
          <w:szCs w:val="26"/>
        </w:rPr>
        <w:t>прокор</w:t>
      </w:r>
      <w:r>
        <w:rPr>
          <w:bCs/>
          <w:color w:val="000000"/>
          <w:sz w:val="26"/>
          <w:szCs w:val="26"/>
        </w:rPr>
        <w:t>м</w:t>
      </w:r>
      <w:r>
        <w:rPr>
          <w:bCs/>
          <w:color w:val="000000"/>
          <w:sz w:val="26"/>
          <w:szCs w:val="26"/>
        </w:rPr>
        <w:t>ителем</w:t>
      </w:r>
      <w:proofErr w:type="spellEnd"/>
      <w:r>
        <w:rPr>
          <w:bCs/>
          <w:color w:val="000000"/>
          <w:sz w:val="26"/>
          <w:szCs w:val="26"/>
        </w:rPr>
        <w:t xml:space="preserve"> клещей, но, вторгаясь в места обитания  клещей, подвергается их нападению. </w:t>
      </w:r>
    </w:p>
    <w:p w:rsidR="00E70C38" w:rsidRDefault="00A8305E">
      <w:pPr>
        <w:spacing w:line="240" w:lineRule="auto"/>
        <w:ind w:left="0" w:firstLine="72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На территории Ростовской области встречается 6 видов иксодовых клещей, питающихся кровью, в том числе и  человека. Являяс</w:t>
      </w:r>
      <w:r>
        <w:rPr>
          <w:bCs/>
          <w:color w:val="000000"/>
          <w:sz w:val="26"/>
          <w:szCs w:val="26"/>
        </w:rPr>
        <w:t xml:space="preserve">ь  в природе резервуаром возбудителей природно-очаговых инфекций, клещи способны передавать клещевой </w:t>
      </w:r>
      <w:proofErr w:type="spellStart"/>
      <w:r>
        <w:rPr>
          <w:bCs/>
          <w:color w:val="000000"/>
          <w:sz w:val="26"/>
          <w:szCs w:val="26"/>
        </w:rPr>
        <w:t>боррелиоз</w:t>
      </w:r>
      <w:proofErr w:type="spellEnd"/>
      <w:r>
        <w:rPr>
          <w:bCs/>
          <w:color w:val="000000"/>
          <w:sz w:val="26"/>
          <w:szCs w:val="26"/>
        </w:rPr>
        <w:t xml:space="preserve"> (болезнь Лайма), Крымскую геморрагическую лихорадку,  туляремию, лихорадку КУ и другие инфекци</w:t>
      </w:r>
      <w:r>
        <w:rPr>
          <w:bCs/>
          <w:color w:val="000000"/>
          <w:sz w:val="26"/>
          <w:szCs w:val="26"/>
        </w:rPr>
        <w:t>и</w:t>
      </w:r>
      <w:r>
        <w:rPr>
          <w:bCs/>
          <w:color w:val="000000"/>
          <w:sz w:val="26"/>
          <w:szCs w:val="26"/>
        </w:rPr>
        <w:t>.</w:t>
      </w:r>
    </w:p>
    <w:p w:rsidR="00E70C38" w:rsidRDefault="00A8305E">
      <w:pPr>
        <w:spacing w:line="240" w:lineRule="auto"/>
        <w:ind w:left="0" w:firstLine="72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Наиболее опасным заболеванием в нашем регионе яв</w:t>
      </w:r>
      <w:r>
        <w:rPr>
          <w:bCs/>
          <w:color w:val="000000"/>
          <w:sz w:val="26"/>
          <w:szCs w:val="26"/>
        </w:rPr>
        <w:t>ляется Крымская геморрагическая лихорадка, которая отличается тяжелым течением и высокой смертностью. Заболевание чаще ре</w:t>
      </w:r>
      <w:r>
        <w:rPr>
          <w:bCs/>
          <w:color w:val="000000"/>
          <w:sz w:val="26"/>
          <w:szCs w:val="26"/>
        </w:rPr>
        <w:t>г</w:t>
      </w:r>
      <w:r>
        <w:rPr>
          <w:bCs/>
          <w:color w:val="000000"/>
          <w:sz w:val="26"/>
          <w:szCs w:val="26"/>
        </w:rPr>
        <w:t>истрируется у людей, связанных  с сельскохозяйственной деятельностью  (фермерство).</w:t>
      </w:r>
    </w:p>
    <w:p w:rsidR="00E70C38" w:rsidRDefault="00A8305E">
      <w:pPr>
        <w:spacing w:line="240" w:lineRule="auto"/>
        <w:ind w:left="0" w:firstLine="72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Клещи или подстерегают добычу на растительности, и</w:t>
      </w:r>
      <w:r>
        <w:rPr>
          <w:bCs/>
          <w:color w:val="000000"/>
          <w:sz w:val="26"/>
          <w:szCs w:val="26"/>
        </w:rPr>
        <w:t xml:space="preserve">ли активно ее ищут,  реагируя на </w:t>
      </w:r>
      <w:proofErr w:type="spellStart"/>
      <w:r>
        <w:rPr>
          <w:bCs/>
          <w:color w:val="000000"/>
          <w:sz w:val="26"/>
          <w:szCs w:val="26"/>
        </w:rPr>
        <w:t>прокормителя</w:t>
      </w:r>
      <w:proofErr w:type="spellEnd"/>
      <w:r>
        <w:rPr>
          <w:bCs/>
          <w:color w:val="000000"/>
          <w:sz w:val="26"/>
          <w:szCs w:val="26"/>
        </w:rPr>
        <w:t xml:space="preserve"> с расстояния до 5 м. Нападают клещи на человека при уходе за домашними животными, отдыхе на природе.</w:t>
      </w:r>
    </w:p>
    <w:p w:rsidR="00E70C38" w:rsidRDefault="00A8305E">
      <w:pPr>
        <w:spacing w:line="240" w:lineRule="auto"/>
        <w:ind w:left="0" w:firstLine="72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Первый пик активности  клещей и увеличение их численности отмечается с апреля по июнь, второй - с конца авгус</w:t>
      </w:r>
      <w:r>
        <w:rPr>
          <w:bCs/>
          <w:color w:val="000000"/>
          <w:sz w:val="26"/>
          <w:szCs w:val="26"/>
        </w:rPr>
        <w:t>та до ноября. Суточная активность кл</w:t>
      </w:r>
      <w:r>
        <w:rPr>
          <w:bCs/>
          <w:color w:val="000000"/>
          <w:sz w:val="26"/>
          <w:szCs w:val="26"/>
        </w:rPr>
        <w:t>е</w:t>
      </w:r>
      <w:r>
        <w:rPr>
          <w:bCs/>
          <w:color w:val="000000"/>
          <w:sz w:val="26"/>
          <w:szCs w:val="26"/>
        </w:rPr>
        <w:t>щей зависит от температуры воздуха и влажности. В сухое жаркое лето клещи активны утром и вечером, в пасмурные дни пик их активности приходится на середину дня.</w:t>
      </w:r>
    </w:p>
    <w:p w:rsidR="00E70C38" w:rsidRDefault="00A8305E" w:rsidP="009473C5">
      <w:pPr>
        <w:spacing w:line="240" w:lineRule="auto"/>
        <w:ind w:left="0" w:firstLine="72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При укусе клещ вводит в организм человека слюну, содержащу</w:t>
      </w:r>
      <w:r>
        <w:rPr>
          <w:bCs/>
          <w:color w:val="000000"/>
          <w:sz w:val="26"/>
          <w:szCs w:val="26"/>
        </w:rPr>
        <w:t xml:space="preserve">ю возбудителя инфекции, не сразу, заражение происходит через  2-3 часа после укуса. В связи с этим обстоятельством,  само- и </w:t>
      </w:r>
      <w:proofErr w:type="spellStart"/>
      <w:r>
        <w:rPr>
          <w:bCs/>
          <w:color w:val="000000"/>
          <w:sz w:val="26"/>
          <w:szCs w:val="26"/>
        </w:rPr>
        <w:t>взаимоосмотры</w:t>
      </w:r>
      <w:proofErr w:type="spellEnd"/>
      <w:r>
        <w:rPr>
          <w:bCs/>
          <w:color w:val="000000"/>
          <w:sz w:val="26"/>
          <w:szCs w:val="26"/>
        </w:rPr>
        <w:t xml:space="preserve"> на наличие клещей необходимо проводить как можно чаще.</w:t>
      </w:r>
    </w:p>
    <w:p w:rsidR="00E70C38" w:rsidRDefault="00A8305E">
      <w:pPr>
        <w:spacing w:line="240" w:lineRule="auto"/>
        <w:ind w:left="0" w:firstLine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Предупредить заболевания, передающиеся клещами: Крымскую гемо</w:t>
      </w:r>
      <w:r>
        <w:rPr>
          <w:b/>
          <w:bCs/>
          <w:color w:val="000000"/>
          <w:sz w:val="26"/>
          <w:szCs w:val="26"/>
        </w:rPr>
        <w:t xml:space="preserve">ррагическую лихорадку, туляремию, клещевой </w:t>
      </w:r>
      <w:proofErr w:type="spellStart"/>
      <w:r>
        <w:rPr>
          <w:b/>
          <w:bCs/>
          <w:color w:val="000000"/>
          <w:sz w:val="26"/>
          <w:szCs w:val="26"/>
        </w:rPr>
        <w:t>боррелиоз</w:t>
      </w:r>
      <w:proofErr w:type="spellEnd"/>
      <w:r>
        <w:rPr>
          <w:b/>
          <w:bCs/>
          <w:color w:val="000000"/>
          <w:sz w:val="26"/>
          <w:szCs w:val="26"/>
        </w:rPr>
        <w:t xml:space="preserve"> (болезнь Лайма) и др. возможно, соблюдая несложные меры индивидуальной защиты  от клещей:</w:t>
      </w:r>
    </w:p>
    <w:p w:rsidR="00E70C38" w:rsidRDefault="00A8305E">
      <w:pPr>
        <w:widowControl/>
        <w:numPr>
          <w:ilvl w:val="0"/>
          <w:numId w:val="1"/>
        </w:numPr>
        <w:tabs>
          <w:tab w:val="left" w:pos="360"/>
          <w:tab w:val="left" w:pos="426"/>
        </w:tabs>
        <w:spacing w:line="240" w:lineRule="auto"/>
        <w:ind w:left="426" w:firstLine="880"/>
        <w:rPr>
          <w:b/>
          <w:spacing w:val="-4"/>
          <w:sz w:val="18"/>
          <w:szCs w:val="18"/>
        </w:rPr>
      </w:pPr>
      <w:r>
        <w:rPr>
          <w:b/>
          <w:spacing w:val="-4"/>
          <w:sz w:val="18"/>
          <w:szCs w:val="18"/>
        </w:rPr>
        <w:t>ОТДЫХ НУЖНО УСТРАИВАТЬ НА ОТКРЫТЫХ МЕСТАХ,  БЕЗ КУСТАРНИКА И СУХОЙ ТРАВЫ,  ПОСЛЕ КОНТРОЛЬНОГО МЕДЛЕННОГО ПОГЛАЖИВ</w:t>
      </w:r>
      <w:r>
        <w:rPr>
          <w:b/>
          <w:spacing w:val="-4"/>
          <w:sz w:val="18"/>
          <w:szCs w:val="18"/>
        </w:rPr>
        <w:t>АНИЯ ПО РАСТИТЕЛЬНОСТИ ПОЛОТЕНЦЕМ, С ЦЕЛЬЮ ВЫЯВЛЕНИЯ КЛЕЩЕЙ. ПРИ ОБНАРУЖЕНИИ КЛЕЩЕЙ -  ВЫБРАТЬ ДРУГОЕ МЕСТО ДЛЯ ОТДЫХА.</w:t>
      </w:r>
    </w:p>
    <w:p w:rsidR="00E70C38" w:rsidRDefault="00A8305E">
      <w:pPr>
        <w:widowControl/>
        <w:numPr>
          <w:ilvl w:val="0"/>
          <w:numId w:val="1"/>
        </w:numPr>
        <w:tabs>
          <w:tab w:val="left" w:pos="360"/>
          <w:tab w:val="left" w:pos="426"/>
        </w:tabs>
        <w:spacing w:line="240" w:lineRule="auto"/>
        <w:ind w:left="426" w:firstLine="880"/>
        <w:rPr>
          <w:b/>
          <w:spacing w:val="-4"/>
          <w:sz w:val="18"/>
          <w:szCs w:val="18"/>
        </w:rPr>
      </w:pPr>
      <w:r>
        <w:rPr>
          <w:b/>
          <w:spacing w:val="-4"/>
          <w:sz w:val="18"/>
          <w:szCs w:val="18"/>
        </w:rPr>
        <w:t>ОТДЫХАЯ НА ПРИРОДЕ,  ОБЯЗАТЕЛЬНО ПРИМЕНЯЙТЕ ОТПУГИВАЮЩИЕ НАСЕКОМЫХ И КЛЕЩЕЙ СРЕДСТВА (РЕПЕЛЛЕНТЫ), ИСПОЛЬЗУЙТЕ ЗАЩИТНУЮ ОДЕЖДУ, ЗАКРЫВАЮ</w:t>
      </w:r>
      <w:r>
        <w:rPr>
          <w:b/>
          <w:spacing w:val="-4"/>
          <w:sz w:val="18"/>
          <w:szCs w:val="18"/>
        </w:rPr>
        <w:t>ЩУЮ ОТКРЫТЫЕ УЧАСТКИ ТЕЛА.</w:t>
      </w:r>
    </w:p>
    <w:p w:rsidR="00E70C38" w:rsidRDefault="00A8305E">
      <w:pPr>
        <w:widowControl/>
        <w:numPr>
          <w:ilvl w:val="0"/>
          <w:numId w:val="1"/>
        </w:numPr>
        <w:tabs>
          <w:tab w:val="left" w:pos="360"/>
          <w:tab w:val="left" w:pos="426"/>
        </w:tabs>
        <w:spacing w:line="240" w:lineRule="auto"/>
        <w:ind w:left="426" w:firstLine="880"/>
        <w:rPr>
          <w:b/>
          <w:spacing w:val="-4"/>
          <w:sz w:val="18"/>
          <w:szCs w:val="18"/>
        </w:rPr>
      </w:pPr>
      <w:r>
        <w:rPr>
          <w:b/>
          <w:spacing w:val="-4"/>
          <w:sz w:val="18"/>
          <w:szCs w:val="18"/>
        </w:rPr>
        <w:t>ПРОВОДИТЕ САМ</w:t>
      </w:r>
      <w:proofErr w:type="gramStart"/>
      <w:r>
        <w:rPr>
          <w:b/>
          <w:spacing w:val="-4"/>
          <w:sz w:val="18"/>
          <w:szCs w:val="18"/>
        </w:rPr>
        <w:t>О-</w:t>
      </w:r>
      <w:proofErr w:type="gramEnd"/>
      <w:r>
        <w:rPr>
          <w:b/>
          <w:spacing w:val="-4"/>
          <w:sz w:val="18"/>
          <w:szCs w:val="18"/>
        </w:rPr>
        <w:t xml:space="preserve"> И ВЗАИМООСМОТРЫ, ОСОБЕННО ДЕТЕЙ, ОСМОТР   ЖИВОТНЫХ (СОБАК, КОШЕК)   ПОСЛЕ ВОЗВРАЩЕНИЯ С ПРОГУЛОК НА ПРИРОДЕ. </w:t>
      </w:r>
    </w:p>
    <w:p w:rsidR="00E70C38" w:rsidRDefault="00A8305E">
      <w:pPr>
        <w:widowControl/>
        <w:numPr>
          <w:ilvl w:val="0"/>
          <w:numId w:val="1"/>
        </w:numPr>
        <w:tabs>
          <w:tab w:val="left" w:pos="360"/>
          <w:tab w:val="left" w:pos="426"/>
        </w:tabs>
        <w:spacing w:line="240" w:lineRule="auto"/>
        <w:ind w:left="426" w:firstLine="880"/>
        <w:rPr>
          <w:b/>
          <w:spacing w:val="-4"/>
          <w:sz w:val="18"/>
          <w:szCs w:val="18"/>
        </w:rPr>
      </w:pPr>
      <w:r>
        <w:rPr>
          <w:b/>
          <w:spacing w:val="-4"/>
          <w:sz w:val="18"/>
          <w:szCs w:val="18"/>
        </w:rPr>
        <w:t>С  ДОМАШНИХ ЖИВОТНЫХ КЛЕЩЕЙ ЖЕЛАТЕЛЬНО САМОСТОЯТЕЛЬНО НЕ СНИМАТЬ, А  ОБРАЩАТЬСЯ К ВЕТЕРИНАРНЫМ СПЕЦИАЛИ</w:t>
      </w:r>
      <w:r>
        <w:rPr>
          <w:b/>
          <w:spacing w:val="-4"/>
          <w:sz w:val="18"/>
          <w:szCs w:val="18"/>
        </w:rPr>
        <w:t xml:space="preserve">СТАМ. </w:t>
      </w:r>
    </w:p>
    <w:p w:rsidR="00E70C38" w:rsidRDefault="00A8305E">
      <w:pPr>
        <w:widowControl/>
        <w:numPr>
          <w:ilvl w:val="0"/>
          <w:numId w:val="1"/>
        </w:numPr>
        <w:tabs>
          <w:tab w:val="left" w:pos="360"/>
          <w:tab w:val="left" w:pos="426"/>
        </w:tabs>
        <w:spacing w:line="240" w:lineRule="auto"/>
        <w:ind w:left="426" w:firstLine="880"/>
        <w:rPr>
          <w:b/>
          <w:spacing w:val="-4"/>
          <w:sz w:val="18"/>
          <w:szCs w:val="18"/>
        </w:rPr>
      </w:pPr>
      <w:r>
        <w:rPr>
          <w:b/>
          <w:spacing w:val="-4"/>
          <w:sz w:val="18"/>
          <w:szCs w:val="18"/>
        </w:rPr>
        <w:t>ЕСЛИ ЖЕ ВЫ РЕШИЛИ САМИ СНЯТЬ КЛЕЩЕЙ С ЖИВОТНЫХ, НУЖНО НАДЕТЬ РЕЗИНОВЫЕ ПЕРЧАТКИ, НЕ РАЗДАВЛИВАТЬ И НЕ БРОСАТЬ НА ЗЕМЛЮ СНЯТЫХ КЛЕЩЕЙ, А  ПОМЕСТИТЬ ИХ В  БАНОЧКУ С КЕРОСИНОМ ИЛИ МЫЛЬНЫМ РАСТВОРОМ.</w:t>
      </w:r>
    </w:p>
    <w:p w:rsidR="00E70C38" w:rsidRDefault="00A8305E">
      <w:pPr>
        <w:widowControl/>
        <w:numPr>
          <w:ilvl w:val="0"/>
          <w:numId w:val="1"/>
        </w:numPr>
        <w:tabs>
          <w:tab w:val="left" w:pos="360"/>
          <w:tab w:val="left" w:pos="426"/>
        </w:tabs>
        <w:spacing w:line="240" w:lineRule="auto"/>
        <w:ind w:left="426" w:firstLine="880"/>
        <w:rPr>
          <w:b/>
          <w:spacing w:val="-4"/>
          <w:sz w:val="18"/>
          <w:szCs w:val="18"/>
        </w:rPr>
      </w:pPr>
      <w:r>
        <w:rPr>
          <w:b/>
          <w:spacing w:val="-4"/>
          <w:sz w:val="18"/>
          <w:szCs w:val="18"/>
        </w:rPr>
        <w:t>НЕ ПРИНОСИТЬ В ЖИЛОЕ ПОМЕЩЕНИЕ ПОЛЕВЫЕ  ЦВЕТЫ, ПОЙМАН</w:t>
      </w:r>
      <w:r>
        <w:rPr>
          <w:b/>
          <w:spacing w:val="-4"/>
          <w:sz w:val="18"/>
          <w:szCs w:val="18"/>
        </w:rPr>
        <w:t>НЫХ ЕЖЕЙ И ДР. ЖИВОТНЫХ, Т.К. НА НИХ МОГУТ БЫТЬ КЛЕЩИ.</w:t>
      </w:r>
    </w:p>
    <w:p w:rsidR="00E70C38" w:rsidRDefault="00A8305E">
      <w:pPr>
        <w:widowControl/>
        <w:numPr>
          <w:ilvl w:val="0"/>
          <w:numId w:val="1"/>
        </w:numPr>
        <w:tabs>
          <w:tab w:val="left" w:pos="360"/>
          <w:tab w:val="left" w:pos="426"/>
        </w:tabs>
        <w:spacing w:line="240" w:lineRule="auto"/>
        <w:ind w:left="426" w:firstLine="880"/>
        <w:rPr>
          <w:rStyle w:val="a3"/>
          <w:spacing w:val="-4"/>
          <w:sz w:val="18"/>
          <w:szCs w:val="18"/>
        </w:rPr>
      </w:pPr>
      <w:r>
        <w:rPr>
          <w:b/>
          <w:sz w:val="18"/>
          <w:szCs w:val="18"/>
        </w:rPr>
        <w:t>ПРИ ОБНАРУЖЕНИИ ПРИСОСАВШИХСЯ К ТЕЛУ КЛЕЩЕЙ НЕОБХОДИМО НЕМЕДЛЕННО ОБРАТИТЬСЯ В МЕДИЦИНСКОЕ УЧРЕЖДЕНИЕ. В СЛУЧАЕ  НЕОБХОДИМОСТИ, СНИМАТЬ  КЛЕЩЕЙ  ТОЛЬКО  В  МЕДИЦИНСКИХ  ПЕРЧАТКАХ И ОЧЕНЬ ОСТОРОЖНО, ЧТО</w:t>
      </w:r>
      <w:r>
        <w:rPr>
          <w:b/>
          <w:sz w:val="18"/>
          <w:szCs w:val="18"/>
        </w:rPr>
        <w:t>БЫ НЕРАЗДАВИТЬ И НЕ ОТОРВАТЬ ХОБОТОК КЛЕЩА,  ВРАЩАЯ КЛЕЩА ПО ЧАСОВОЙ   ИЛИ   ПРОТИВ  ЧАСОВОЙ  СТРЕЛКИ,ВЫТАЩИТЬ   ЕГО,   РАНКУ ОБРАБОТАТЬ  ЙОДОМ</w:t>
      </w:r>
      <w:proofErr w:type="gramStart"/>
      <w:r>
        <w:rPr>
          <w:b/>
          <w:sz w:val="18"/>
          <w:szCs w:val="18"/>
        </w:rPr>
        <w:t>.</w:t>
      </w:r>
      <w:r>
        <w:rPr>
          <w:rStyle w:val="a3"/>
          <w:spacing w:val="-4"/>
          <w:sz w:val="18"/>
          <w:szCs w:val="18"/>
        </w:rPr>
        <w:t>К</w:t>
      </w:r>
      <w:proofErr w:type="gramEnd"/>
      <w:r>
        <w:rPr>
          <w:rStyle w:val="a3"/>
          <w:spacing w:val="-4"/>
          <w:sz w:val="18"/>
          <w:szCs w:val="18"/>
        </w:rPr>
        <w:t>ЛЕЩЕЙ  ПОМЕСТИТЬ  ВО ФЛАКОН</w:t>
      </w:r>
      <w:r>
        <w:rPr>
          <w:rStyle w:val="a3"/>
          <w:spacing w:val="-4"/>
          <w:sz w:val="18"/>
          <w:szCs w:val="18"/>
        </w:rPr>
        <w:t>.</w:t>
      </w:r>
      <w:r>
        <w:rPr>
          <w:rStyle w:val="a3"/>
          <w:spacing w:val="-4"/>
          <w:sz w:val="18"/>
          <w:szCs w:val="18"/>
        </w:rPr>
        <w:t>ПРИ</w:t>
      </w:r>
      <w:r>
        <w:rPr>
          <w:rStyle w:val="a3"/>
          <w:spacing w:val="-4"/>
          <w:sz w:val="18"/>
          <w:szCs w:val="18"/>
        </w:rPr>
        <w:t xml:space="preserve"> НЕОБХОДИМОСТИ ИССЛЕДОВАНИЯ КЛЕЩЕЙ, ОПРЕДЕЛЕНИЯ ВИДОВОЙ ПРИНАДЛЕЖНОСТИ И ИССЛЕДОВАНИЯ С УЧЕТОМ ВОЗМОЖНОГО СОДЕРЖАНИЯ В НЕМ ВОЗБУДИТЕЛЕЙ ОПАСНЫХ ИНФЕКЦИОННЫХ БОЛЕЗНЕЙ, СЛЕДУЕТ ОБРАЩАТЬСЯ</w:t>
      </w:r>
      <w:r>
        <w:rPr>
          <w:rStyle w:val="a3"/>
          <w:spacing w:val="-4"/>
          <w:sz w:val="18"/>
          <w:szCs w:val="18"/>
        </w:rPr>
        <w:t>В ЗООЭНТОМОЛОГИЧЕСКОЕ ОТДЕЛЕНИЕ   ФБУЗ «ЦЕНТР ГИГИЕНЫ И ЭПИДЕМИОЛОГИИ В</w:t>
      </w:r>
      <w:r>
        <w:rPr>
          <w:rStyle w:val="a3"/>
          <w:spacing w:val="-4"/>
          <w:sz w:val="18"/>
          <w:szCs w:val="18"/>
        </w:rPr>
        <w:t xml:space="preserve"> РОСТОВСКОЙ ОБЛАСТИ»  ПО АДРЕСУ: Г.РОСТОВ-НА-ДОНУ,  УЛ. </w:t>
      </w:r>
      <w:r>
        <w:rPr>
          <w:rStyle w:val="a3"/>
          <w:bCs w:val="0"/>
          <w:spacing w:val="-4"/>
          <w:sz w:val="18"/>
          <w:szCs w:val="18"/>
        </w:rPr>
        <w:t xml:space="preserve">7-я ЛИНИЯ, д. 67,   </w:t>
      </w:r>
      <w:proofErr w:type="spellStart"/>
      <w:r>
        <w:rPr>
          <w:rStyle w:val="a3"/>
          <w:bCs w:val="0"/>
          <w:spacing w:val="-4"/>
          <w:sz w:val="18"/>
          <w:szCs w:val="18"/>
        </w:rPr>
        <w:t>кабинет№</w:t>
      </w:r>
      <w:proofErr w:type="spellEnd"/>
      <w:r>
        <w:rPr>
          <w:rStyle w:val="a3"/>
          <w:bCs w:val="0"/>
          <w:spacing w:val="-4"/>
          <w:sz w:val="18"/>
          <w:szCs w:val="18"/>
        </w:rPr>
        <w:t xml:space="preserve"> 301</w:t>
      </w:r>
      <w:r>
        <w:rPr>
          <w:rStyle w:val="a3"/>
          <w:b w:val="0"/>
          <w:bCs w:val="0"/>
          <w:spacing w:val="-4"/>
          <w:sz w:val="18"/>
          <w:szCs w:val="18"/>
        </w:rPr>
        <w:t xml:space="preserve">, </w:t>
      </w:r>
      <w:r>
        <w:rPr>
          <w:rStyle w:val="a3"/>
          <w:spacing w:val="-4"/>
          <w:sz w:val="18"/>
          <w:szCs w:val="18"/>
        </w:rPr>
        <w:t>ТЕЛ.  275-74-18</w:t>
      </w:r>
      <w:r>
        <w:rPr>
          <w:rStyle w:val="a3"/>
          <w:spacing w:val="-4"/>
          <w:sz w:val="18"/>
          <w:szCs w:val="18"/>
        </w:rPr>
        <w:t>.</w:t>
      </w:r>
    </w:p>
    <w:p w:rsidR="00E70C38" w:rsidRDefault="00A8305E">
      <w:pPr>
        <w:widowControl/>
        <w:numPr>
          <w:ilvl w:val="0"/>
          <w:numId w:val="1"/>
        </w:numPr>
        <w:tabs>
          <w:tab w:val="left" w:pos="360"/>
          <w:tab w:val="left" w:pos="426"/>
        </w:tabs>
        <w:spacing w:line="240" w:lineRule="auto"/>
        <w:ind w:left="426" w:hanging="284"/>
        <w:rPr>
          <w:rStyle w:val="a3"/>
          <w:spacing w:val="-4"/>
          <w:sz w:val="18"/>
          <w:szCs w:val="18"/>
        </w:rPr>
      </w:pPr>
      <w:r>
        <w:rPr>
          <w:rStyle w:val="a3"/>
          <w:spacing w:val="-4"/>
          <w:sz w:val="18"/>
          <w:szCs w:val="18"/>
        </w:rPr>
        <w:t>В ТЕЧЕНИ</w:t>
      </w:r>
      <w:proofErr w:type="gramStart"/>
      <w:r>
        <w:rPr>
          <w:rStyle w:val="a3"/>
          <w:spacing w:val="-4"/>
          <w:sz w:val="18"/>
          <w:szCs w:val="18"/>
        </w:rPr>
        <w:t>И</w:t>
      </w:r>
      <w:proofErr w:type="gramEnd"/>
      <w:r>
        <w:rPr>
          <w:rStyle w:val="a3"/>
          <w:spacing w:val="-4"/>
          <w:sz w:val="18"/>
          <w:szCs w:val="18"/>
        </w:rPr>
        <w:t xml:space="preserve"> 14 ДНЕЙ ПОСЛЕ УКУСА КЛЕЩА  НЕОБХОДИМО СЛЕДИТЬ ЗА СОСТОЯНИЕМ  ЗДОРОВЬЯ РЕБЕНКА </w:t>
      </w:r>
    </w:p>
    <w:p w:rsidR="00E70C38" w:rsidRDefault="00A8305E">
      <w:pPr>
        <w:widowControl/>
        <w:spacing w:line="240" w:lineRule="auto"/>
        <w:ind w:left="0" w:hanging="284"/>
        <w:rPr>
          <w:rStyle w:val="a3"/>
          <w:spacing w:val="-4"/>
          <w:sz w:val="18"/>
          <w:szCs w:val="18"/>
        </w:rPr>
      </w:pPr>
      <w:r>
        <w:rPr>
          <w:rStyle w:val="a3"/>
          <w:spacing w:val="-4"/>
          <w:sz w:val="18"/>
          <w:szCs w:val="18"/>
        </w:rPr>
        <w:t xml:space="preserve">        ИЛИ ВЗРОСЛОГО.  ПРИ  ПЕРВЫХ ПРИЗНАКАХ  НЕДОМОГАНИЯ  ОБРАЩАТЬСЯ  В  ЛЕЧЕБНУЮ ОРГАНИЗАЦИЮ. </w:t>
      </w:r>
    </w:p>
    <w:p w:rsidR="00E70C38" w:rsidRDefault="00A8305E">
      <w:pPr>
        <w:pStyle w:val="a6"/>
        <w:spacing w:before="0" w:after="0"/>
        <w:jc w:val="center"/>
        <w:rPr>
          <w:rStyle w:val="a3"/>
          <w:spacing w:val="-4"/>
          <w:sz w:val="28"/>
          <w:szCs w:val="28"/>
        </w:rPr>
      </w:pPr>
      <w:r>
        <w:rPr>
          <w:rStyle w:val="a3"/>
          <w:spacing w:val="-4"/>
          <w:sz w:val="28"/>
          <w:szCs w:val="28"/>
        </w:rPr>
        <w:t>Помните! Ваше здоровье в Ваших руках!</w:t>
      </w:r>
    </w:p>
    <w:p w:rsidR="00E70C38" w:rsidRDefault="00E70C38">
      <w:pPr>
        <w:spacing w:line="240" w:lineRule="auto"/>
        <w:ind w:left="0"/>
      </w:pPr>
    </w:p>
    <w:p w:rsidR="00E70C38" w:rsidRDefault="00E70C38">
      <w:pPr>
        <w:spacing w:line="240" w:lineRule="auto"/>
        <w:ind w:left="0"/>
        <w:sectPr w:rsidR="00E70C38">
          <w:pgSz w:w="11900" w:h="16820"/>
          <w:pgMar w:top="284" w:right="737" w:bottom="284" w:left="737" w:header="720" w:footer="720" w:gutter="0"/>
          <w:cols w:space="708"/>
          <w:docGrid w:linePitch="360"/>
        </w:sectPr>
      </w:pPr>
    </w:p>
    <w:p w:rsidR="00E70C38" w:rsidRDefault="00A8305E">
      <w:pPr>
        <w:spacing w:line="240" w:lineRule="auto"/>
        <w:ind w:left="0" w:firstLine="0"/>
        <w:jc w:val="center"/>
      </w:pPr>
      <w:r>
        <w:rPr>
          <w:bCs/>
          <w:color w:val="000000"/>
          <w:sz w:val="16"/>
          <w:szCs w:val="16"/>
        </w:rPr>
        <w:lastRenderedPageBreak/>
        <w:t>Филиал ФБУЗ «</w:t>
      </w:r>
      <w:proofErr w:type="spellStart"/>
      <w:r>
        <w:rPr>
          <w:bCs/>
          <w:color w:val="000000"/>
          <w:sz w:val="16"/>
          <w:szCs w:val="16"/>
        </w:rPr>
        <w:t>ЦГиЭ</w:t>
      </w:r>
      <w:proofErr w:type="spellEnd"/>
      <w:r>
        <w:rPr>
          <w:bCs/>
          <w:color w:val="000000"/>
          <w:sz w:val="16"/>
          <w:szCs w:val="16"/>
        </w:rPr>
        <w:t xml:space="preserve"> в РО» в </w:t>
      </w:r>
      <w:proofErr w:type="gramStart"/>
      <w:r>
        <w:rPr>
          <w:bCs/>
          <w:color w:val="000000"/>
          <w:sz w:val="16"/>
          <w:szCs w:val="16"/>
        </w:rPr>
        <w:t>г</w:t>
      </w:r>
      <w:proofErr w:type="gramEnd"/>
      <w:r>
        <w:rPr>
          <w:bCs/>
          <w:color w:val="000000"/>
          <w:sz w:val="16"/>
          <w:szCs w:val="16"/>
        </w:rPr>
        <w:t>. Ростове-на-Дону</w:t>
      </w:r>
      <w:r w:rsidR="00E70C38">
        <w:pict>
          <v:shape id="shape 0" o:spid="_x0000_s1027" style="position:absolute;left:0;text-align:left;margin-left:-.9pt;margin-top:23pt;width:19.6pt;height:24.9pt;z-index:524288;mso-wrap-distance-left:4pt;mso-wrap-distance-top:2pt;mso-wrap-distance-right:4pt;mso-wrap-distance-bottom:2pt;mso-position-horizontal-relative:text;mso-position-vertical-relative:text" coordsize="100000,100000" o:spt="100" adj="0,,0" path="" stroked="f">
            <v:fill opacity="100f"/>
            <v:stroke joinstyle="round"/>
            <v:formulas/>
            <v:path o:connecttype="segments" textboxrect="0,0,0,0"/>
            <v:textbox>
              <w:txbxContent>
                <w:p w:rsidR="00E70C38" w:rsidRDefault="00E70C38">
                  <w:pPr>
                    <w:pStyle w:val="FR1"/>
                  </w:pPr>
                </w:p>
                <w:p w:rsidR="00E70C38" w:rsidRDefault="00E70C38"/>
              </w:txbxContent>
            </v:textbox>
            <w10:wrap type="square"/>
          </v:shape>
        </w:pict>
      </w:r>
      <w:r w:rsidR="00E70C38">
        <w:pict>
          <v:shape id="shape 1" o:spid="_x0000_s1026" style="position:absolute;left:0;text-align:left;margin-left:.9pt;margin-top:29.2pt;width:34.8pt;height:58.6pt;z-index:251658241;mso-wrap-distance-left:4pt;mso-wrap-distance-top:2pt;mso-wrap-distance-right:4pt;mso-wrap-distance-bottom:2pt;mso-position-horizontal-relative:page;mso-position-vertical-relative:text" coordsize="100000,100000" o:spt="100" adj="0,,0" path="" stroked="f">
            <v:fill opacity="100f"/>
            <v:stroke joinstyle="round"/>
            <v:formulas/>
            <v:path o:connecttype="segments" textboxrect="0,0,0,0"/>
            <v:textbox>
              <w:txbxContent>
                <w:p w:rsidR="00E70C38" w:rsidRDefault="00E70C38">
                  <w:pPr>
                    <w:spacing w:line="216" w:lineRule="auto"/>
                    <w:ind w:left="0" w:firstLine="680"/>
                  </w:pPr>
                </w:p>
                <w:p w:rsidR="00E70C38" w:rsidRDefault="00E70C38"/>
              </w:txbxContent>
            </v:textbox>
            <w10:wrap type="square" anchorx="page"/>
          </v:shape>
        </w:pict>
      </w:r>
    </w:p>
    <w:sectPr w:rsidR="00E70C38" w:rsidSect="00E70C38">
      <w:type w:val="continuous"/>
      <w:pgSz w:w="11900" w:h="16820"/>
      <w:pgMar w:top="340" w:right="851" w:bottom="340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A521D"/>
    <w:multiLevelType w:val="hybridMultilevel"/>
    <w:tmpl w:val="81E22852"/>
    <w:lvl w:ilvl="0" w:tplc="1F345C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 w:tplc="1B70DC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 w:tplc="F17A8EA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 w:tplc="AD3A368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 w:tplc="53AECF5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 w:tplc="137AB06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 w:tplc="380C755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 w:tplc="4184EBDA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 w:tplc="C284B69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spaceForUL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C38"/>
    <w:rsid w:val="009473C5"/>
    <w:rsid w:val="00A8305E"/>
    <w:rsid w:val="00E7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0C38"/>
    <w:pPr>
      <w:widowControl w:val="0"/>
      <w:spacing w:line="252" w:lineRule="auto"/>
      <w:ind w:left="640" w:firstLine="880"/>
      <w:jc w:val="both"/>
    </w:pPr>
    <w:rPr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1"/>
    <w:rsid w:val="00E70C38"/>
    <w:rPr>
      <w:b/>
      <w:bCs/>
    </w:rPr>
  </w:style>
  <w:style w:type="character" w:customStyle="1" w:styleId="1">
    <w:name w:val="Основной шрифт абзаца1"/>
    <w:rsid w:val="00E70C38"/>
  </w:style>
  <w:style w:type="paragraph" w:styleId="a4">
    <w:name w:val="Body Text"/>
    <w:basedOn w:val="a"/>
    <w:rsid w:val="00E70C38"/>
    <w:pPr>
      <w:spacing w:after="120"/>
    </w:pPr>
  </w:style>
  <w:style w:type="paragraph" w:styleId="a5">
    <w:name w:val="List"/>
    <w:basedOn w:val="a4"/>
    <w:rsid w:val="00E70C38"/>
  </w:style>
  <w:style w:type="paragraph" w:styleId="a6">
    <w:name w:val="Normal (Web)"/>
    <w:basedOn w:val="a"/>
    <w:rsid w:val="00E70C38"/>
    <w:pPr>
      <w:widowControl/>
      <w:spacing w:before="280" w:after="280" w:line="240" w:lineRule="auto"/>
      <w:ind w:left="0" w:firstLine="0"/>
      <w:jc w:val="left"/>
    </w:pPr>
    <w:rPr>
      <w:sz w:val="24"/>
      <w:szCs w:val="24"/>
    </w:rPr>
  </w:style>
  <w:style w:type="character" w:customStyle="1" w:styleId="WW-Absatz-Standardschriftart11">
    <w:name w:val="WW-Absatz-Standardschriftart11"/>
    <w:rsid w:val="00E70C38"/>
  </w:style>
  <w:style w:type="character" w:customStyle="1" w:styleId="WW-Absatz-Standardschriftart1">
    <w:name w:val="WW-Absatz-Standardschriftart1"/>
    <w:rsid w:val="00E70C38"/>
  </w:style>
  <w:style w:type="character" w:customStyle="1" w:styleId="WW8Num1z2">
    <w:name w:val="WW8Num1z2"/>
    <w:rsid w:val="00E70C38"/>
    <w:rPr>
      <w:rFonts w:ascii="Wingdings" w:hAnsi="Wingdings"/>
      <w:sz w:val="20"/>
    </w:rPr>
  </w:style>
  <w:style w:type="character" w:customStyle="1" w:styleId="WW-Absatz-Standardschriftart">
    <w:name w:val="WW-Absatz-Standardschriftart"/>
    <w:rsid w:val="00E70C38"/>
  </w:style>
  <w:style w:type="character" w:customStyle="1" w:styleId="2">
    <w:name w:val="Основной шрифт абзаца2"/>
    <w:rsid w:val="00E70C38"/>
  </w:style>
  <w:style w:type="character" w:customStyle="1" w:styleId="Absatz-Standardschriftart">
    <w:name w:val="Absatz-Standardschriftart"/>
    <w:rsid w:val="00E70C38"/>
  </w:style>
  <w:style w:type="character" w:customStyle="1" w:styleId="WW8Num1z1">
    <w:name w:val="WW8Num1z1"/>
    <w:rsid w:val="00E70C38"/>
    <w:rPr>
      <w:rFonts w:ascii="Courier New" w:hAnsi="Courier New"/>
      <w:sz w:val="20"/>
    </w:rPr>
  </w:style>
  <w:style w:type="character" w:customStyle="1" w:styleId="WW8Num1z0">
    <w:name w:val="WW8Num1z0"/>
    <w:rsid w:val="00E70C38"/>
    <w:rPr>
      <w:rFonts w:ascii="Symbol" w:hAnsi="Symbol"/>
      <w:sz w:val="20"/>
    </w:rPr>
  </w:style>
  <w:style w:type="character" w:customStyle="1" w:styleId="WW-Absatz-Standardschriftart111">
    <w:name w:val="WW-Absatz-Standardschriftart111"/>
    <w:rsid w:val="00E70C38"/>
  </w:style>
  <w:style w:type="paragraph" w:customStyle="1" w:styleId="10">
    <w:name w:val="Указатель1"/>
    <w:basedOn w:val="a"/>
    <w:rsid w:val="00E70C38"/>
    <w:pPr>
      <w:suppressLineNumbers/>
    </w:pPr>
  </w:style>
  <w:style w:type="paragraph" w:customStyle="1" w:styleId="20">
    <w:name w:val="Указатель2"/>
    <w:basedOn w:val="a"/>
    <w:rsid w:val="00E70C38"/>
    <w:pPr>
      <w:suppressLineNumbers/>
    </w:pPr>
  </w:style>
  <w:style w:type="paragraph" w:customStyle="1" w:styleId="a7">
    <w:name w:val="Заголовок"/>
    <w:basedOn w:val="a"/>
    <w:next w:val="a4"/>
    <w:rsid w:val="00E70C38"/>
    <w:pPr>
      <w:keepNext/>
      <w:spacing w:before="240" w:after="120"/>
    </w:pPr>
    <w:rPr>
      <w:rFonts w:ascii="Arial" w:eastAsia="MS Mincho" w:hAnsi="Arial"/>
    </w:rPr>
  </w:style>
  <w:style w:type="paragraph" w:customStyle="1" w:styleId="21">
    <w:name w:val="Название2"/>
    <w:basedOn w:val="a"/>
    <w:rsid w:val="00E70C3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FR1">
    <w:name w:val="FR1"/>
    <w:rsid w:val="00E70C38"/>
    <w:pPr>
      <w:widowControl w:val="0"/>
      <w:jc w:val="both"/>
    </w:pPr>
    <w:rPr>
      <w:rFonts w:ascii="Arial" w:eastAsia="Arial" w:hAnsi="Arial"/>
      <w:i/>
      <w:iCs/>
      <w:sz w:val="44"/>
      <w:szCs w:val="44"/>
      <w:lang w:val="ru-RU" w:eastAsia="ar-SA"/>
    </w:rPr>
  </w:style>
  <w:style w:type="paragraph" w:customStyle="1" w:styleId="a8">
    <w:name w:val="Содержимое врезки"/>
    <w:basedOn w:val="a4"/>
    <w:rsid w:val="00E70C38"/>
  </w:style>
  <w:style w:type="paragraph" w:customStyle="1" w:styleId="11">
    <w:name w:val="Название1"/>
    <w:basedOn w:val="a"/>
    <w:rsid w:val="00E70C38"/>
    <w:pPr>
      <w:suppressLineNumbers/>
      <w:spacing w:before="120" w:after="120"/>
    </w:pPr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</cp:lastModifiedBy>
  <cp:revision>3</cp:revision>
  <cp:lastPrinted>2021-04-28T08:48:00Z</cp:lastPrinted>
  <dcterms:created xsi:type="dcterms:W3CDTF">2021-04-28T08:47:00Z</dcterms:created>
  <dcterms:modified xsi:type="dcterms:W3CDTF">2021-04-28T08:48:00Z</dcterms:modified>
</cp:coreProperties>
</file>