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78" w:rsidRPr="00A92078" w:rsidRDefault="00A92078" w:rsidP="00A9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078">
        <w:rPr>
          <w:rFonts w:ascii="Times New Roman" w:eastAsia="Times New Roman" w:hAnsi="Times New Roman" w:cs="Times New Roman"/>
          <w:sz w:val="28"/>
          <w:szCs w:val="28"/>
        </w:rPr>
        <w:t>Церковь запрещает некоторые мирские дела в особенно крупные и почитаемые христианские праздники. Часть запретов, бытующих среди жителей относится к древним славянским временам, но с ними также считаются.</w:t>
      </w:r>
    </w:p>
    <w:p w:rsidR="00A92078" w:rsidRPr="00A92078" w:rsidRDefault="00A92078" w:rsidP="00A9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078">
        <w:rPr>
          <w:rFonts w:ascii="Times New Roman" w:eastAsia="Times New Roman" w:hAnsi="Times New Roman" w:cs="Times New Roman"/>
          <w:b/>
          <w:bCs/>
          <w:sz w:val="28"/>
          <w:szCs w:val="28"/>
        </w:rPr>
        <w:t>Что нельзя делать на День Петра и Павла</w:t>
      </w:r>
      <w:r w:rsidRPr="00A9207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9207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A92078" w:rsidRPr="00A92078" w:rsidRDefault="00A92078" w:rsidP="00A9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078">
        <w:rPr>
          <w:rFonts w:ascii="Times New Roman" w:eastAsia="Times New Roman" w:hAnsi="Times New Roman" w:cs="Times New Roman"/>
          <w:sz w:val="28"/>
          <w:szCs w:val="28"/>
        </w:rPr>
        <w:t>Несмотря на то, что апостолов считают покровителями рыбаков, купаться в праздник не рекомендуется.</w:t>
      </w:r>
    </w:p>
    <w:p w:rsidR="00A92078" w:rsidRPr="00A92078" w:rsidRDefault="00A92078" w:rsidP="00A9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078">
        <w:rPr>
          <w:rFonts w:ascii="Times New Roman" w:eastAsia="Times New Roman" w:hAnsi="Times New Roman" w:cs="Times New Roman"/>
          <w:sz w:val="28"/>
          <w:szCs w:val="28"/>
        </w:rPr>
        <w:t>Отложить советуют и работу по дому: глажку, стирку и уборку. Лучше потратить время на приготовление праздничного обеда. Стоит помнить, что праздник церковный, поэтому бурные застолья с алкоголем не рекомендуются. Под запретом также сквернословие, плохие поступки и мысли.</w:t>
      </w:r>
    </w:p>
    <w:p w:rsidR="00A92078" w:rsidRPr="00A92078" w:rsidRDefault="00A92078" w:rsidP="00A9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078">
        <w:rPr>
          <w:rFonts w:ascii="Times New Roman" w:eastAsia="Times New Roman" w:hAnsi="Times New Roman" w:cs="Times New Roman"/>
          <w:sz w:val="28"/>
          <w:szCs w:val="28"/>
        </w:rPr>
        <w:t>На Петра и Павла православная церковь таинство венчания не проводит, а супружеским парам советуют воздержаться от интима.</w:t>
      </w:r>
    </w:p>
    <w:p w:rsidR="00A92078" w:rsidRPr="00A92078" w:rsidRDefault="00A92078" w:rsidP="00A9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078">
        <w:rPr>
          <w:rFonts w:ascii="Times New Roman" w:eastAsia="Times New Roman" w:hAnsi="Times New Roman" w:cs="Times New Roman"/>
          <w:sz w:val="28"/>
          <w:szCs w:val="28"/>
        </w:rPr>
        <w:t>А вот народные поверья запрещают на Петра и Павла давать или брать что-то взаймы. Также не рекомендуется ходить в лес так как звери в этот день становятся агрессивными.</w:t>
      </w:r>
    </w:p>
    <w:p w:rsidR="00A92078" w:rsidRPr="00A92078" w:rsidRDefault="00A92078" w:rsidP="00A9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078">
        <w:rPr>
          <w:rFonts w:ascii="Times New Roman" w:eastAsia="Times New Roman" w:hAnsi="Times New Roman" w:cs="Times New Roman"/>
          <w:sz w:val="28"/>
          <w:szCs w:val="28"/>
        </w:rPr>
        <w:t>В день Петра и Павла запрещено есть овощи и фрукты из нового урожая, чтобы не было плохого урожая в будущем году.</w:t>
      </w:r>
    </w:p>
    <w:p w:rsidR="00A92078" w:rsidRPr="00A92078" w:rsidRDefault="00A92078" w:rsidP="00A9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078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дня Петра и Павла</w:t>
      </w:r>
    </w:p>
    <w:p w:rsidR="00A92078" w:rsidRPr="00A92078" w:rsidRDefault="00A92078" w:rsidP="00A9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078">
        <w:rPr>
          <w:rFonts w:ascii="Times New Roman" w:eastAsia="Times New Roman" w:hAnsi="Times New Roman" w:cs="Times New Roman"/>
          <w:sz w:val="28"/>
          <w:szCs w:val="28"/>
        </w:rPr>
        <w:t xml:space="preserve">По преданиям Петр и Павел были братьями. Они были язычниками звали их </w:t>
      </w:r>
      <w:proofErr w:type="spellStart"/>
      <w:r w:rsidRPr="00A92078">
        <w:rPr>
          <w:rFonts w:ascii="Times New Roman" w:eastAsia="Times New Roman" w:hAnsi="Times New Roman" w:cs="Times New Roman"/>
          <w:sz w:val="28"/>
          <w:szCs w:val="28"/>
        </w:rPr>
        <w:t>Савл</w:t>
      </w:r>
      <w:proofErr w:type="spellEnd"/>
      <w:r w:rsidRPr="00A9207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92078">
        <w:rPr>
          <w:rFonts w:ascii="Times New Roman" w:eastAsia="Times New Roman" w:hAnsi="Times New Roman" w:cs="Times New Roman"/>
          <w:sz w:val="28"/>
          <w:szCs w:val="28"/>
        </w:rPr>
        <w:t>Симон</w:t>
      </w:r>
      <w:proofErr w:type="spellEnd"/>
      <w:r w:rsidRPr="00A92078">
        <w:rPr>
          <w:rFonts w:ascii="Times New Roman" w:eastAsia="Times New Roman" w:hAnsi="Times New Roman" w:cs="Times New Roman"/>
          <w:sz w:val="28"/>
          <w:szCs w:val="28"/>
        </w:rPr>
        <w:t xml:space="preserve">, при этом </w:t>
      </w:r>
      <w:proofErr w:type="spellStart"/>
      <w:r w:rsidRPr="00A92078">
        <w:rPr>
          <w:rFonts w:ascii="Times New Roman" w:eastAsia="Times New Roman" w:hAnsi="Times New Roman" w:cs="Times New Roman"/>
          <w:sz w:val="28"/>
          <w:szCs w:val="28"/>
        </w:rPr>
        <w:t>Савл</w:t>
      </w:r>
      <w:proofErr w:type="spellEnd"/>
      <w:r w:rsidRPr="00A92078">
        <w:rPr>
          <w:rFonts w:ascii="Times New Roman" w:eastAsia="Times New Roman" w:hAnsi="Times New Roman" w:cs="Times New Roman"/>
          <w:sz w:val="28"/>
          <w:szCs w:val="28"/>
        </w:rPr>
        <w:t xml:space="preserve"> (будущий Павел) был гонителем христиан.</w:t>
      </w:r>
    </w:p>
    <w:p w:rsidR="00A92078" w:rsidRPr="00A92078" w:rsidRDefault="00A92078" w:rsidP="00A9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078">
        <w:rPr>
          <w:rFonts w:ascii="Times New Roman" w:eastAsia="Times New Roman" w:hAnsi="Times New Roman" w:cs="Times New Roman"/>
          <w:sz w:val="28"/>
          <w:szCs w:val="28"/>
        </w:rPr>
        <w:t>Андрей Первозванный познакомил Петра с Иисусом и тот крестился, изменив свое имя. Павел же при земной жизни Христа не был его учеником.</w:t>
      </w:r>
    </w:p>
    <w:p w:rsidR="00A92078" w:rsidRPr="00A92078" w:rsidRDefault="00A92078" w:rsidP="00A9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078">
        <w:rPr>
          <w:rFonts w:ascii="Times New Roman" w:eastAsia="Times New Roman" w:hAnsi="Times New Roman" w:cs="Times New Roman"/>
          <w:sz w:val="28"/>
          <w:szCs w:val="28"/>
        </w:rPr>
        <w:t>Оба брата стали апостолами и приняли мученическую смерть от язычников за распространение христианства. Считается, что они либо умерли в один день, либо Павел был казнен через год после смерти Петра - 12 июля.</w:t>
      </w:r>
    </w:p>
    <w:p w:rsidR="00A92078" w:rsidRPr="00A92078" w:rsidRDefault="00A92078" w:rsidP="00A9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078">
        <w:rPr>
          <w:rFonts w:ascii="Times New Roman" w:eastAsia="Times New Roman" w:hAnsi="Times New Roman" w:cs="Times New Roman"/>
          <w:b/>
          <w:bCs/>
          <w:sz w:val="28"/>
          <w:szCs w:val="28"/>
        </w:rPr>
        <w:t>Традиции и обычаи праздника</w:t>
      </w:r>
    </w:p>
    <w:p w:rsidR="00A92078" w:rsidRPr="00A92078" w:rsidRDefault="00A92078" w:rsidP="00A9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078">
        <w:rPr>
          <w:rFonts w:ascii="Times New Roman" w:eastAsia="Times New Roman" w:hAnsi="Times New Roman" w:cs="Times New Roman"/>
          <w:sz w:val="28"/>
          <w:szCs w:val="28"/>
        </w:rPr>
        <w:t xml:space="preserve">Кроме традиционной праздничной "чистки" духа и жилища, главной традицией этого праздника являются творожные </w:t>
      </w:r>
      <w:proofErr w:type="spellStart"/>
      <w:r w:rsidRPr="00A92078">
        <w:rPr>
          <w:rFonts w:ascii="Times New Roman" w:eastAsia="Times New Roman" w:hAnsi="Times New Roman" w:cs="Times New Roman"/>
          <w:sz w:val="28"/>
          <w:szCs w:val="28"/>
        </w:rPr>
        <w:t>мандрики</w:t>
      </w:r>
      <w:proofErr w:type="spellEnd"/>
      <w:r w:rsidRPr="00A92078">
        <w:rPr>
          <w:rFonts w:ascii="Times New Roman" w:eastAsia="Times New Roman" w:hAnsi="Times New Roman" w:cs="Times New Roman"/>
          <w:sz w:val="28"/>
          <w:szCs w:val="28"/>
        </w:rPr>
        <w:t>. Считается, что именно такие пончики были главной едой братьев во время скитаний по миру.</w:t>
      </w:r>
    </w:p>
    <w:p w:rsidR="00A92078" w:rsidRPr="00A92078" w:rsidRDefault="00A92078" w:rsidP="00A9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078">
        <w:rPr>
          <w:rFonts w:ascii="Times New Roman" w:eastAsia="Times New Roman" w:hAnsi="Times New Roman" w:cs="Times New Roman"/>
          <w:sz w:val="28"/>
          <w:szCs w:val="28"/>
        </w:rPr>
        <w:lastRenderedPageBreak/>
        <w:t>Учитывая тот факт, что в этот день заканчивается пост, то издавна было принято собраться семьей за семейным столом. В отдельных регионах праздник считался днем рыбаков, поскольку апостол Петр сам был рыбаком и считается их покровителем.</w:t>
      </w:r>
    </w:p>
    <w:p w:rsidR="00A92078" w:rsidRPr="00A92078" w:rsidRDefault="00A92078" w:rsidP="00A9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078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Приметы и поверья в Петров день</w:t>
      </w:r>
    </w:p>
    <w:p w:rsidR="00A92078" w:rsidRPr="00A92078" w:rsidRDefault="00A92078" w:rsidP="00A9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078">
        <w:rPr>
          <w:rFonts w:ascii="Times New Roman" w:eastAsia="Times New Roman" w:hAnsi="Times New Roman" w:cs="Times New Roman"/>
          <w:sz w:val="28"/>
          <w:szCs w:val="28"/>
        </w:rPr>
        <w:t>После праздника Петра и Павла принято было готовится ко сбору урожая. Поэтому появилось множество примет. Так, если на Петра один дождь - урожай будет неплохой, два - хороший, а три – богатый.</w:t>
      </w:r>
    </w:p>
    <w:p w:rsidR="00A92078" w:rsidRPr="00A92078" w:rsidRDefault="00A92078" w:rsidP="00A9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078">
        <w:rPr>
          <w:rFonts w:ascii="Times New Roman" w:eastAsia="Times New Roman" w:hAnsi="Times New Roman" w:cs="Times New Roman"/>
          <w:sz w:val="28"/>
          <w:szCs w:val="28"/>
        </w:rPr>
        <w:t>Петровки холодные - год голодный, а как на Петров день жара, то на Рождество мороз.</w:t>
      </w:r>
    </w:p>
    <w:p w:rsidR="00A92078" w:rsidRPr="00A92078" w:rsidRDefault="00A92078" w:rsidP="00A9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078">
        <w:rPr>
          <w:rFonts w:ascii="Times New Roman" w:eastAsia="Times New Roman" w:hAnsi="Times New Roman" w:cs="Times New Roman"/>
          <w:sz w:val="28"/>
          <w:szCs w:val="28"/>
        </w:rPr>
        <w:t>Кто в ночь на Петра и Павла будет не спать, то счастливым и здоровым будет весь год.</w:t>
      </w:r>
    </w:p>
    <w:p w:rsidR="00A92078" w:rsidRPr="00A92078" w:rsidRDefault="00A92078" w:rsidP="00A9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078">
        <w:rPr>
          <w:rFonts w:ascii="Times New Roman" w:eastAsia="Times New Roman" w:hAnsi="Times New Roman" w:cs="Times New Roman"/>
          <w:sz w:val="28"/>
          <w:szCs w:val="28"/>
        </w:rPr>
        <w:t>Если кукушка замолкает за неделю до Петрова дня - зима будет ранней, если будет куковать после 12 июля - зима будет поздней.</w:t>
      </w:r>
    </w:p>
    <w:p w:rsidR="004065A0" w:rsidRDefault="004065A0"/>
    <w:sectPr w:rsidR="0040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F2A"/>
    <w:multiLevelType w:val="multilevel"/>
    <w:tmpl w:val="4DBC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2078"/>
    <w:rsid w:val="004065A0"/>
    <w:rsid w:val="00A9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20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92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0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920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9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2078"/>
    <w:rPr>
      <w:b/>
      <w:bCs/>
    </w:rPr>
  </w:style>
  <w:style w:type="character" w:styleId="a5">
    <w:name w:val="Emphasis"/>
    <w:basedOn w:val="a0"/>
    <w:uiPriority w:val="20"/>
    <w:qFormat/>
    <w:rsid w:val="00A92078"/>
    <w:rPr>
      <w:i/>
      <w:iCs/>
    </w:rPr>
  </w:style>
  <w:style w:type="character" w:styleId="a6">
    <w:name w:val="Hyperlink"/>
    <w:basedOn w:val="a0"/>
    <w:uiPriority w:val="99"/>
    <w:semiHidden/>
    <w:unhideWhenUsed/>
    <w:rsid w:val="00A92078"/>
    <w:rPr>
      <w:color w:val="0000FF"/>
      <w:u w:val="single"/>
    </w:rPr>
  </w:style>
  <w:style w:type="character" w:customStyle="1" w:styleId="item-plate-stat">
    <w:name w:val="item-plate-stat"/>
    <w:basedOn w:val="a0"/>
    <w:rsid w:val="00A92078"/>
  </w:style>
  <w:style w:type="character" w:customStyle="1" w:styleId="ritem-plate-stat">
    <w:name w:val="ritem-plate-stat"/>
    <w:basedOn w:val="a0"/>
    <w:rsid w:val="00A92078"/>
  </w:style>
  <w:style w:type="character" w:customStyle="1" w:styleId="ritem-plate-clock">
    <w:name w:val="ritem-plate-clock"/>
    <w:basedOn w:val="a0"/>
    <w:rsid w:val="00A92078"/>
  </w:style>
  <w:style w:type="paragraph" w:styleId="a7">
    <w:name w:val="Balloon Text"/>
    <w:basedOn w:val="a"/>
    <w:link w:val="a8"/>
    <w:uiPriority w:val="99"/>
    <w:semiHidden/>
    <w:unhideWhenUsed/>
    <w:rsid w:val="00A9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3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2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2147</Characters>
  <Application>Microsoft Office Word</Application>
  <DocSecurity>0</DocSecurity>
  <Lines>17</Lines>
  <Paragraphs>5</Paragraphs>
  <ScaleCrop>false</ScaleCrop>
  <Company>Hewlett-Packard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2019-07-12T11:35:00Z</dcterms:created>
  <dcterms:modified xsi:type="dcterms:W3CDTF">2019-07-12T11:37:00Z</dcterms:modified>
</cp:coreProperties>
</file>