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F" w:rsidRDefault="003A18EF" w:rsidP="003A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A18EF" w:rsidRDefault="003A18EF" w:rsidP="003A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3A18EF" w:rsidRDefault="003A18EF" w:rsidP="003A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_______________О.А. Толстых</w:t>
      </w:r>
    </w:p>
    <w:p w:rsidR="003A18EF" w:rsidRDefault="003A18EF" w:rsidP="003A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2019 г.</w:t>
      </w:r>
    </w:p>
    <w:p w:rsidR="003A18EF" w:rsidRDefault="003A18EF" w:rsidP="003A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8EF" w:rsidRDefault="003A18EF" w:rsidP="003A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3A18EF" w:rsidRDefault="003A18EF" w:rsidP="003A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 края специальная (коррекционная) школа-интернат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3A18EF" w:rsidRDefault="003A18EF" w:rsidP="003A18EF">
      <w:pPr>
        <w:pStyle w:val="a3"/>
        <w:rPr>
          <w:rFonts w:ascii="Times New Roman" w:hAnsi="Times New Roman"/>
          <w:sz w:val="28"/>
          <w:szCs w:val="28"/>
        </w:rPr>
      </w:pPr>
    </w:p>
    <w:p w:rsidR="003A18EF" w:rsidRDefault="003A18EF" w:rsidP="003A18EF">
      <w:pPr>
        <w:pStyle w:val="Default"/>
        <w:rPr>
          <w:b/>
          <w:bCs/>
          <w:color w:val="auto"/>
          <w:sz w:val="40"/>
          <w:szCs w:val="40"/>
        </w:rPr>
      </w:pPr>
    </w:p>
    <w:p w:rsidR="003A18EF" w:rsidRDefault="003A18EF" w:rsidP="003A18EF">
      <w:pPr>
        <w:pStyle w:val="Default"/>
        <w:rPr>
          <w:b/>
          <w:bCs/>
          <w:color w:val="auto"/>
          <w:sz w:val="40"/>
          <w:szCs w:val="40"/>
        </w:rPr>
      </w:pPr>
    </w:p>
    <w:p w:rsidR="003A18EF" w:rsidRDefault="003A18EF" w:rsidP="003A18E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РАБОЧАЯ ПРОГРАММА</w:t>
      </w:r>
    </w:p>
    <w:p w:rsidR="003A18EF" w:rsidRDefault="003A18EF" w:rsidP="003A18EF">
      <w:pPr>
        <w:pStyle w:val="Default"/>
        <w:jc w:val="center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индивидуального обучения на дому</w:t>
      </w:r>
    </w:p>
    <w:p w:rsidR="003A18EF" w:rsidRDefault="003A18EF" w:rsidP="003A18EF">
      <w:pPr>
        <w:pStyle w:val="Default"/>
        <w:jc w:val="center"/>
      </w:pPr>
      <w:r>
        <w:rPr>
          <w:bCs/>
          <w:color w:val="auto"/>
          <w:sz w:val="32"/>
          <w:szCs w:val="32"/>
        </w:rPr>
        <w:t xml:space="preserve"> обучающегося 2 класса </w:t>
      </w:r>
      <w:proofErr w:type="spellStart"/>
      <w:r>
        <w:rPr>
          <w:b/>
          <w:bCs/>
          <w:color w:val="auto"/>
          <w:sz w:val="32"/>
          <w:szCs w:val="32"/>
        </w:rPr>
        <w:t>Свистюльников</w:t>
      </w:r>
      <w:r w:rsidR="0072044F">
        <w:rPr>
          <w:b/>
          <w:bCs/>
          <w:color w:val="auto"/>
          <w:sz w:val="32"/>
          <w:szCs w:val="32"/>
        </w:rPr>
        <w:t>а</w:t>
      </w:r>
      <w:proofErr w:type="spellEnd"/>
      <w:r>
        <w:rPr>
          <w:b/>
          <w:bCs/>
          <w:color w:val="auto"/>
          <w:sz w:val="32"/>
          <w:szCs w:val="32"/>
        </w:rPr>
        <w:t xml:space="preserve"> Дмитри</w:t>
      </w:r>
      <w:r w:rsidR="0072044F">
        <w:rPr>
          <w:b/>
          <w:bCs/>
          <w:color w:val="auto"/>
          <w:sz w:val="32"/>
          <w:szCs w:val="32"/>
        </w:rPr>
        <w:t>я</w:t>
      </w:r>
    </w:p>
    <w:p w:rsidR="003A18EF" w:rsidRDefault="003A18EF" w:rsidP="003A18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2044F">
        <w:rPr>
          <w:rFonts w:ascii="Times New Roman" w:hAnsi="Times New Roman"/>
          <w:sz w:val="28"/>
          <w:szCs w:val="28"/>
        </w:rPr>
        <w:t xml:space="preserve"> предмету</w:t>
      </w:r>
      <w:r>
        <w:rPr>
          <w:rFonts w:ascii="Times New Roman" w:hAnsi="Times New Roman"/>
          <w:sz w:val="28"/>
          <w:szCs w:val="28"/>
        </w:rPr>
        <w:t xml:space="preserve">  </w:t>
      </w:r>
      <w:r w:rsidR="00CD7A47">
        <w:rPr>
          <w:rFonts w:ascii="Times New Roman" w:hAnsi="Times New Roman"/>
          <w:sz w:val="28"/>
          <w:szCs w:val="28"/>
        </w:rPr>
        <w:t>«</w:t>
      </w:r>
      <w:r w:rsidRPr="003A18EF">
        <w:rPr>
          <w:rFonts w:ascii="Times New Roman" w:hAnsi="Times New Roman"/>
          <w:b/>
          <w:sz w:val="28"/>
          <w:szCs w:val="28"/>
        </w:rPr>
        <w:t>Мир природы и человека</w:t>
      </w:r>
      <w:r w:rsidR="00CD7A47">
        <w:rPr>
          <w:rFonts w:ascii="Times New Roman" w:hAnsi="Times New Roman"/>
          <w:b/>
          <w:sz w:val="28"/>
          <w:szCs w:val="28"/>
        </w:rPr>
        <w:t>»</w:t>
      </w:r>
    </w:p>
    <w:p w:rsidR="003A18EF" w:rsidRDefault="003A18EF" w:rsidP="003A18E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sz w:val="28"/>
          <w:szCs w:val="28"/>
        </w:rPr>
        <w:t>начальное общее образование (1-4 класс)</w:t>
      </w:r>
    </w:p>
    <w:p w:rsidR="003A18EF" w:rsidRDefault="003A18EF" w:rsidP="003A18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 xml:space="preserve"> 17</w:t>
      </w:r>
      <w:r w:rsidR="00720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</w:p>
    <w:p w:rsidR="003A18EF" w:rsidRDefault="003A18EF" w:rsidP="003A18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 Кравцова Ирина Ивановна</w:t>
      </w:r>
    </w:p>
    <w:p w:rsidR="003A18EF" w:rsidRDefault="003A18EF" w:rsidP="003A18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разработана  на основе: </w:t>
      </w:r>
    </w:p>
    <w:p w:rsidR="003A18E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8EF">
        <w:rPr>
          <w:rFonts w:ascii="Times New Roman" w:hAnsi="Times New Roman"/>
          <w:sz w:val="28"/>
          <w:szCs w:val="28"/>
        </w:rPr>
        <w:t xml:space="preserve"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3A18E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8EF">
        <w:rPr>
          <w:rFonts w:ascii="Times New Roman" w:hAnsi="Times New Roman"/>
          <w:sz w:val="28"/>
          <w:szCs w:val="28"/>
        </w:rPr>
        <w:t xml:space="preserve">2. 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3A18EF">
        <w:rPr>
          <w:rFonts w:ascii="Times New Roman" w:hAnsi="Times New Roman"/>
          <w:sz w:val="28"/>
          <w:szCs w:val="28"/>
        </w:rPr>
        <w:t>ст-цы</w:t>
      </w:r>
      <w:proofErr w:type="spellEnd"/>
      <w:r w:rsidRPr="003A18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8EF">
        <w:rPr>
          <w:rFonts w:ascii="Times New Roman" w:hAnsi="Times New Roman"/>
          <w:sz w:val="28"/>
          <w:szCs w:val="28"/>
        </w:rPr>
        <w:t>Крыловской</w:t>
      </w:r>
      <w:proofErr w:type="spellEnd"/>
      <w:r w:rsidRPr="003A18EF">
        <w:rPr>
          <w:rFonts w:ascii="Times New Roman" w:hAnsi="Times New Roman"/>
          <w:sz w:val="28"/>
          <w:szCs w:val="28"/>
        </w:rPr>
        <w:t xml:space="preserve">. </w:t>
      </w:r>
    </w:p>
    <w:p w:rsidR="003A18E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8EF">
        <w:rPr>
          <w:rFonts w:ascii="Times New Roman" w:hAnsi="Times New Roman"/>
          <w:sz w:val="28"/>
          <w:szCs w:val="28"/>
        </w:rPr>
        <w:t>3. Уче</w:t>
      </w:r>
      <w:r>
        <w:rPr>
          <w:rFonts w:ascii="Times New Roman" w:hAnsi="Times New Roman"/>
          <w:sz w:val="28"/>
          <w:szCs w:val="28"/>
        </w:rPr>
        <w:t>бник «Мир природы и человека»  2</w:t>
      </w:r>
      <w:r w:rsidR="00CD7A47">
        <w:rPr>
          <w:rFonts w:ascii="Times New Roman" w:hAnsi="Times New Roman"/>
          <w:sz w:val="28"/>
          <w:szCs w:val="28"/>
        </w:rPr>
        <w:t xml:space="preserve"> класс</w:t>
      </w:r>
      <w:r w:rsidRPr="003A18EF">
        <w:rPr>
          <w:rFonts w:ascii="Times New Roman" w:hAnsi="Times New Roman"/>
          <w:sz w:val="28"/>
          <w:szCs w:val="28"/>
        </w:rPr>
        <w:t xml:space="preserve"> в 2-ух частях, учебник для общеобразовательных организаций, реализующих адаптированные основные общеобразовательные программы  /  Н.Б. Матвеева, И.А. </w:t>
      </w:r>
      <w:proofErr w:type="spellStart"/>
      <w:r w:rsidRPr="003A18EF">
        <w:rPr>
          <w:rFonts w:ascii="Times New Roman" w:hAnsi="Times New Roman"/>
          <w:sz w:val="28"/>
          <w:szCs w:val="28"/>
        </w:rPr>
        <w:t>Ярочкина</w:t>
      </w:r>
      <w:proofErr w:type="spellEnd"/>
      <w:r w:rsidRPr="003A18EF">
        <w:rPr>
          <w:rFonts w:ascii="Times New Roman" w:hAnsi="Times New Roman"/>
          <w:sz w:val="28"/>
          <w:szCs w:val="28"/>
        </w:rPr>
        <w:t>. -   М.: Просвещение, 2018-2019.</w:t>
      </w:r>
    </w:p>
    <w:p w:rsidR="003A18EF" w:rsidRPr="0072044F" w:rsidRDefault="003A18EF" w:rsidP="003A1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2044F">
        <w:rPr>
          <w:rFonts w:ascii="Times New Roman" w:hAnsi="Times New Roman"/>
          <w:b/>
          <w:sz w:val="24"/>
          <w:szCs w:val="24"/>
        </w:rPr>
        <w:t>Учебный предмет «Мир природы и человека»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« Мир природы и человека»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8EF" w:rsidRPr="0072044F" w:rsidRDefault="003A18EF" w:rsidP="003A18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« Мир природы и человека» разработана с учетом особенностей психофизического развития  индивидуальных возможностей обучающихся с ОВЗ.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 «Мир природы и человека» составлена в соответствии с требованиями государственного образовательного стандарта начального общего образования и на основании следующих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нормат</w:t>
      </w:r>
      <w:r w:rsidR="0033649C">
        <w:rPr>
          <w:rFonts w:ascii="Times New Roman" w:hAnsi="Times New Roman" w:cs="Times New Roman"/>
          <w:sz w:val="24"/>
          <w:szCs w:val="24"/>
        </w:rPr>
        <w:t>ивноправовых</w:t>
      </w:r>
      <w:proofErr w:type="spellEnd"/>
      <w:r w:rsidR="0033649C">
        <w:rPr>
          <w:rFonts w:ascii="Times New Roman" w:hAnsi="Times New Roman" w:cs="Times New Roman"/>
          <w:sz w:val="24"/>
          <w:szCs w:val="24"/>
        </w:rPr>
        <w:t xml:space="preserve"> документов:</w:t>
      </w:r>
      <w:r w:rsidRPr="0072044F">
        <w:rPr>
          <w:rFonts w:ascii="Times New Roman" w:hAnsi="Times New Roman" w:cs="Times New Roman"/>
          <w:sz w:val="24"/>
          <w:szCs w:val="24"/>
        </w:rPr>
        <w:t xml:space="preserve">1.Приказа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       </w:t>
      </w:r>
      <w:proofErr w:type="gramEnd"/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  <w:r w:rsidRPr="0072044F">
        <w:rPr>
          <w:rFonts w:ascii="Times New Roman" w:hAnsi="Times New Roman" w:cs="Times New Roman"/>
          <w:b/>
          <w:sz w:val="24"/>
          <w:szCs w:val="24"/>
        </w:rPr>
        <w:t>2.Адаптированной</w:t>
      </w:r>
      <w:r w:rsidRPr="0072044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Рабочая программа ориентирована на учебник:  «Мир природы и человека» 1, 2, 3, 4 класс  в 2-ух частях, учебник для общеобразовательных организаций, реализующих адаптированные основные общеобразовательные программы  /  Н.Б. Матвеева, И.А.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-   М.: Просвещение, 2018-2019.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Основная цель предмета</w:t>
      </w:r>
      <w:r w:rsidRPr="0072044F">
        <w:rPr>
          <w:rFonts w:ascii="Times New Roman" w:hAnsi="Times New Roman" w:cs="Times New Roman"/>
          <w:sz w:val="24"/>
          <w:szCs w:val="24"/>
        </w:rPr>
        <w:t xml:space="preserve">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 Программа реализует современный взгляд на обучение естествоведческим дисциплинам, который выдвигает на первый план обеспечение: ―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полисенсорности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восприятия объектов;   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  ―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 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учебной деятельности;  ―постепенного усложнения содержания предмета: расширение характеристик предмета познания, преемственность изучаемых тем.   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Курс «Мир природы и человека» решает следующие коррекционно-образовательные и воспитательные задачи: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-уточняет имеющиеся у детей представления о живой и неживой природе, дает новые знания об основных ее элементах;  -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 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- 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- формирует знания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о природе своего края;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lastRenderedPageBreak/>
        <w:t xml:space="preserve"> -формирует первоначальные сведения о природоохранной деятельности человека, учит детей бережному отношению к природе. Основные концептуальные положения, определяющие содержание образовательной программы 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1. Дифференцированный, личностно-ориентированный подход к обучению, воспитанию и развитию каждого ребѐнка;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среда в учреждении, способствующая сохранению и укреплению здоровья всех участников образовательного процесса;  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3. Ориентация на обновление методов обучения и воспитания, использование эффективных современных образовательных, коррекционно-развивающих технологий (или их элементов);  </w:t>
      </w:r>
    </w:p>
    <w:p w:rsidR="00607F97" w:rsidRPr="0072044F" w:rsidRDefault="00285EFB" w:rsidP="0028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</w:p>
    <w:p w:rsidR="00285EFB" w:rsidRPr="0072044F" w:rsidRDefault="00285EFB" w:rsidP="0028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Учебная программа </w:t>
      </w:r>
      <w:r w:rsidRPr="0072044F">
        <w:rPr>
          <w:rFonts w:ascii="Times New Roman" w:hAnsi="Times New Roman" w:cs="Times New Roman"/>
          <w:b/>
          <w:sz w:val="24"/>
          <w:szCs w:val="24"/>
        </w:rPr>
        <w:t>«Мир природы и человека»</w:t>
      </w:r>
      <w:r w:rsidRPr="0072044F">
        <w:rPr>
          <w:rFonts w:ascii="Times New Roman" w:hAnsi="Times New Roman" w:cs="Times New Roman"/>
          <w:sz w:val="24"/>
          <w:szCs w:val="24"/>
        </w:rPr>
        <w:t xml:space="preserve">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 При отборе содержания учебной программы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  Основное внимание при изучении учебной программы «Мир природы и человека» уделено формированию 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существа для осмысленной и самостоятельной организации безопасной жизни в конкретных условиях.  Курс «Мир природы и человека» построен по концентрическому принципу, а также с учетом преемственности планирования тем на весь курс обучения. Такой принцип позволяет повторять и закреплять полученные знания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FB" w:rsidRPr="0072044F" w:rsidRDefault="00285EFB" w:rsidP="0028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течение года, дополнять их новыми сведениями.   На уроках следует использовать разнообразные наглядные средства обучения: натуральные объекты, муляжи, макеты, гербарии, коллекции, различные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 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 Для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очень важно, чтобы все обучение носило практический характер. Поэтому, помимо предметных результатов освоения программы, в курсе «Мир природы и человека» реализуется программа формирования базовых учебных действий, которая представлена основными составляющими: познавательными, регулятивными, коммуникативными, личностными умениями и навыками (для детей с интеллектуальными нарушениями эти действия носят характер жизненных компетенций). В курсе «Мир природы и человека» представлены   разнообразные задания, иллюстративный и текстовый материал на развитие следующих жизненных компетенций: – адекватность представлений о собственных возможностях и ограничениях, о насущно необходимом жизнеобеспечении;  – способность вступать в коммуникацию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взрослыми по вопросам медицинского сопровождения и создания </w:t>
      </w:r>
      <w:r w:rsidRPr="0072044F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условий для пребывания в школе, своих нужд и прав в организации обучения;  – владение социально-бытовыми умениями в повседневной жизни;  – владение навыками коммуникации и принятыми ритуалами социального взаимодействия (т. е. самой формой поведения, его социальным рисунком);  – осмысление и дифференциация картины мира, ее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временнопространственной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 организации;  – осмысление социального окружения, своего места в нем, принятие соответствующих возрасту ценностей и социальных ролей.  </w:t>
      </w:r>
    </w:p>
    <w:p w:rsidR="00607F97" w:rsidRPr="0072044F" w:rsidRDefault="00285EFB" w:rsidP="0028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3.Место учебного предмета в учебном плане</w:t>
      </w: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97" w:rsidRPr="0072044F" w:rsidRDefault="00285EFB" w:rsidP="0028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Предмет «Мир природы и человека » входит в обязательную часть адаптирован ной основной образовательной программы для обучающихся с умствен ной отсталость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интеллектуальными нарушениями и реализуется в урочной деятельности в соответствии с санитарно- эпидемиологическими правилами и нормами</w:t>
      </w:r>
    </w:p>
    <w:p w:rsidR="00607F97" w:rsidRPr="0072044F" w:rsidRDefault="00607F97" w:rsidP="0060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На изучение  предмета во 2 классе отведено 17 ч (0,5ч в неделю,  17 учебных недель). </w:t>
      </w:r>
    </w:p>
    <w:p w:rsidR="002C1EB4" w:rsidRPr="0072044F" w:rsidRDefault="00607F97" w:rsidP="0060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995" w:type="dxa"/>
        <w:tblInd w:w="-34" w:type="dxa"/>
        <w:tblLook w:val="04A0"/>
      </w:tblPr>
      <w:tblGrid>
        <w:gridCol w:w="2552"/>
        <w:gridCol w:w="992"/>
        <w:gridCol w:w="1276"/>
        <w:gridCol w:w="1418"/>
        <w:gridCol w:w="1275"/>
        <w:gridCol w:w="1701"/>
        <w:gridCol w:w="1463"/>
        <w:gridCol w:w="318"/>
      </w:tblGrid>
      <w:tr w:rsidR="002C1EB4" w:rsidRPr="0072044F" w:rsidTr="002C1EB4">
        <w:trPr>
          <w:trHeight w:val="624"/>
        </w:trPr>
        <w:tc>
          <w:tcPr>
            <w:tcW w:w="2552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1EB4" w:rsidRPr="0072044F" w:rsidRDefault="002C1EB4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B4" w:rsidRPr="0072044F" w:rsidTr="002C1EB4">
        <w:trPr>
          <w:trHeight w:val="643"/>
        </w:trPr>
        <w:tc>
          <w:tcPr>
            <w:tcW w:w="2552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«Мир природы 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и человека»</w:t>
            </w:r>
          </w:p>
        </w:tc>
        <w:tc>
          <w:tcPr>
            <w:tcW w:w="992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1EB4" w:rsidRPr="0072044F" w:rsidRDefault="002C1EB4" w:rsidP="00706252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C1EB4" w:rsidRPr="0072044F" w:rsidRDefault="002C1EB4" w:rsidP="00706252">
            <w:pPr>
              <w:ind w:right="-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41F" w:rsidRPr="0072044F" w:rsidRDefault="00B6041F" w:rsidP="0060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F" w:rsidRPr="0072044F" w:rsidRDefault="00B6041F" w:rsidP="0060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4.Планируемые результаты освоения учебного предмета по итогам обучения </w:t>
      </w:r>
    </w:p>
    <w:p w:rsidR="00B6041F" w:rsidRPr="0072044F" w:rsidRDefault="00B6041F" w:rsidP="00B60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Личностные результаты:</w:t>
      </w:r>
    </w:p>
    <w:p w:rsidR="00B6041F" w:rsidRPr="0072044F" w:rsidRDefault="00B6041F" w:rsidP="00B6041F">
      <w:pPr>
        <w:pStyle w:val="a3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2044F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Минимальный</w:t>
      </w:r>
      <w:r w:rsidRPr="0072044F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уровень: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принимать образа «ученика»</w:t>
      </w:r>
      <w:proofErr w:type="gramStart"/>
      <w:r w:rsidRPr="0072044F">
        <w:rPr>
          <w:rFonts w:ascii="Times New Roman" w:hAnsi="Times New Roman"/>
          <w:color w:val="000000"/>
          <w:sz w:val="24"/>
          <w:szCs w:val="24"/>
        </w:rPr>
        <w:t>;Л</w:t>
      </w:r>
      <w:proofErr w:type="gramEnd"/>
      <w:r w:rsidRPr="0072044F">
        <w:rPr>
          <w:rFonts w:ascii="Times New Roman" w:hAnsi="Times New Roman"/>
          <w:color w:val="000000"/>
          <w:sz w:val="24"/>
          <w:szCs w:val="24"/>
        </w:rPr>
        <w:t>-1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научить нести ответственность за свои поступки</w:t>
      </w:r>
      <w:proofErr w:type="gramStart"/>
      <w:r w:rsidRPr="0072044F">
        <w:rPr>
          <w:rFonts w:ascii="Times New Roman" w:hAnsi="Times New Roman"/>
          <w:color w:val="000000"/>
          <w:sz w:val="24"/>
          <w:szCs w:val="24"/>
        </w:rPr>
        <w:t>;Л</w:t>
      </w:r>
      <w:proofErr w:type="gramEnd"/>
      <w:r w:rsidRPr="0072044F">
        <w:rPr>
          <w:rFonts w:ascii="Times New Roman" w:hAnsi="Times New Roman"/>
          <w:color w:val="000000"/>
          <w:sz w:val="24"/>
          <w:szCs w:val="24"/>
        </w:rPr>
        <w:t>-2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выполнять правила личной гигиены</w:t>
      </w:r>
      <w:proofErr w:type="gramStart"/>
      <w:r w:rsidRPr="0072044F">
        <w:rPr>
          <w:rFonts w:ascii="Times New Roman" w:hAnsi="Times New Roman"/>
          <w:color w:val="000000"/>
          <w:sz w:val="24"/>
          <w:szCs w:val="24"/>
        </w:rPr>
        <w:t>;Л</w:t>
      </w:r>
      <w:proofErr w:type="gramEnd"/>
      <w:r w:rsidRPr="0072044F">
        <w:rPr>
          <w:rFonts w:ascii="Times New Roman" w:hAnsi="Times New Roman"/>
          <w:color w:val="000000"/>
          <w:sz w:val="24"/>
          <w:szCs w:val="24"/>
        </w:rPr>
        <w:t>-3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уметь  адаптироваться в окружающем мире</w:t>
      </w:r>
      <w:proofErr w:type="gramStart"/>
      <w:r w:rsidRPr="0072044F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72044F">
        <w:rPr>
          <w:rFonts w:ascii="Times New Roman" w:hAnsi="Times New Roman"/>
          <w:color w:val="000000"/>
          <w:sz w:val="24"/>
          <w:szCs w:val="24"/>
        </w:rPr>
        <w:t>-4</w:t>
      </w:r>
    </w:p>
    <w:p w:rsidR="00B6041F" w:rsidRPr="0072044F" w:rsidRDefault="00B6041F" w:rsidP="00B6041F">
      <w:pPr>
        <w:pStyle w:val="a3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2044F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Достаточный</w:t>
      </w:r>
      <w:r w:rsidRPr="0072044F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уровень: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принимать образа «хорошего ученика»;  Л-5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уметь самостоятельно отвечать за свои поступки; Л-6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самостоятельно выполнять правила личной гигиены; Л-7</w:t>
      </w:r>
    </w:p>
    <w:p w:rsidR="00B6041F" w:rsidRPr="0072044F" w:rsidRDefault="00B6041F" w:rsidP="00B604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044F">
        <w:rPr>
          <w:rFonts w:ascii="Times New Roman" w:hAnsi="Times New Roman"/>
          <w:color w:val="000000"/>
          <w:sz w:val="24"/>
          <w:szCs w:val="24"/>
        </w:rPr>
        <w:t>-   уметь самостоятельно адаптироваться  в окружающем мире</w:t>
      </w:r>
      <w:proofErr w:type="gramStart"/>
      <w:r w:rsidRPr="0072044F">
        <w:rPr>
          <w:rFonts w:ascii="Times New Roman" w:hAnsi="Times New Roman"/>
          <w:color w:val="000000"/>
          <w:sz w:val="24"/>
          <w:szCs w:val="24"/>
        </w:rPr>
        <w:t>;Л</w:t>
      </w:r>
      <w:proofErr w:type="gramEnd"/>
      <w:r w:rsidRPr="0072044F">
        <w:rPr>
          <w:rFonts w:ascii="Times New Roman" w:hAnsi="Times New Roman"/>
          <w:color w:val="000000"/>
          <w:sz w:val="24"/>
          <w:szCs w:val="24"/>
        </w:rPr>
        <w:t>-8</w:t>
      </w:r>
    </w:p>
    <w:p w:rsidR="00B6041F" w:rsidRPr="0072044F" w:rsidRDefault="00B6041F" w:rsidP="00B6041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Предметные результаты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 xml:space="preserve">Учащийся 2 класса должен усвоить следующие базовые представления: 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-   о простейших свойствах воды, её значении;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о растениях сада и огорода, их отличии;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о разнообразии животного мира; образе жизни и повадках диких и домашних животных;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о роли питания в жизни человека; гигиенических правилах;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о сезонных изменениях в неживой природе и жизни растений, животных, человека;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о значении воды, тепла, света в жизни растений и животных.</w:t>
      </w:r>
    </w:p>
    <w:p w:rsidR="00B6041F" w:rsidRPr="0072044F" w:rsidRDefault="00B6041F" w:rsidP="00B6041F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72044F">
        <w:rPr>
          <w:rFonts w:ascii="Times New Roman" w:hAnsi="Times New Roman"/>
          <w:i/>
          <w:sz w:val="24"/>
          <w:szCs w:val="24"/>
          <w:u w:val="single"/>
        </w:rPr>
        <w:t>Минимальный</w:t>
      </w:r>
      <w:r w:rsidRPr="0072044F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уровень: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 различать 3-4 комнатных растения, части их, 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-   осуществлять уход за комнатными растениями;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наиболее распространенные овощи и фрукты, объяснять, где они растут, как используются человеком;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домашних и диких животных, рыб, описывать их повадки;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признаки времён года.</w:t>
      </w:r>
    </w:p>
    <w:p w:rsidR="00B6041F" w:rsidRPr="0072044F" w:rsidRDefault="00B6041F" w:rsidP="00B6041F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72044F">
        <w:rPr>
          <w:rFonts w:ascii="Times New Roman" w:hAnsi="Times New Roman"/>
          <w:i/>
          <w:sz w:val="24"/>
          <w:szCs w:val="24"/>
          <w:u w:val="single"/>
        </w:rPr>
        <w:t>Достаточный</w:t>
      </w:r>
      <w:r w:rsidRPr="0072044F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уровень: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2-3 вида комнатных растений, называть части растений;</w:t>
      </w: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ухаживать за комнатными растениями;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наиболее распространённые овощи и фрукты;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изученных диких и домашних животных, рыб;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различать признаки времён года;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sym w:font="Symbol" w:char="F02D"/>
      </w:r>
      <w:r w:rsidRPr="0072044F">
        <w:rPr>
          <w:rFonts w:ascii="Times New Roman" w:hAnsi="Times New Roman"/>
          <w:sz w:val="24"/>
          <w:szCs w:val="24"/>
        </w:rPr>
        <w:t xml:space="preserve">  выполнять элементарные гигиенические требования.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2044F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72044F">
        <w:rPr>
          <w:rFonts w:ascii="Times New Roman" w:hAnsi="Times New Roman"/>
          <w:sz w:val="24"/>
          <w:szCs w:val="24"/>
        </w:rPr>
        <w:t xml:space="preserve"> БУД:</w:t>
      </w:r>
    </w:p>
    <w:p w:rsidR="00B6041F" w:rsidRPr="0072044F" w:rsidRDefault="00B6041F" w:rsidP="00B604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 под руководством учителя;</w:t>
      </w:r>
    </w:p>
    <w:p w:rsidR="00B6041F" w:rsidRPr="0072044F" w:rsidRDefault="00B6041F" w:rsidP="00B604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sz w:val="24"/>
          <w:szCs w:val="24"/>
          <w:lang w:eastAsia="ru-RU"/>
        </w:rPr>
        <w:t>Принимать цели и произвольно включаться в деятельность</w:t>
      </w:r>
    </w:p>
    <w:p w:rsidR="00B6041F" w:rsidRPr="0072044F" w:rsidRDefault="00B6041F" w:rsidP="00B604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color w:val="000000"/>
          <w:sz w:val="24"/>
          <w:szCs w:val="24"/>
          <w:lang w:eastAsia="ru-RU"/>
        </w:rPr>
        <w:t>Активно участвовать в деятельности.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2044F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72044F">
        <w:rPr>
          <w:rFonts w:ascii="Times New Roman" w:hAnsi="Times New Roman"/>
          <w:sz w:val="24"/>
          <w:szCs w:val="24"/>
        </w:rPr>
        <w:t xml:space="preserve">  БУД: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Ориентироваться в учебнике, на листе бумаги под руководством учителя;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Уметь слушать и отвечать на простые вопросы учителя;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sz w:val="24"/>
          <w:szCs w:val="24"/>
          <w:lang w:eastAsia="ru-RU"/>
        </w:rPr>
        <w:t>Называть и характеризовать предметы, сравнивать два предмета, делать элементарные обобщения;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sz w:val="24"/>
          <w:szCs w:val="24"/>
          <w:lang w:eastAsia="ru-RU"/>
        </w:rPr>
        <w:t>Участвовать в беседе, полно и правильно отвечать на вопрос;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sz w:val="24"/>
          <w:szCs w:val="24"/>
          <w:lang w:eastAsia="ru-RU"/>
        </w:rPr>
        <w:t xml:space="preserve">Составлять простые распространенные предложения, правильно употребляя формы знакомых слов; </w:t>
      </w:r>
    </w:p>
    <w:p w:rsidR="00B6041F" w:rsidRPr="0072044F" w:rsidRDefault="00B6041F" w:rsidP="00B6041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72044F">
        <w:rPr>
          <w:rFonts w:ascii="Times New Roman" w:hAnsi="Times New Roman"/>
          <w:sz w:val="24"/>
          <w:szCs w:val="24"/>
          <w:lang w:eastAsia="ru-RU"/>
        </w:rPr>
        <w:t>Названия и свойства изученных предметов и их частей;</w:t>
      </w:r>
    </w:p>
    <w:p w:rsidR="00B6041F" w:rsidRPr="0072044F" w:rsidRDefault="00B6041F" w:rsidP="00B6041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2044F">
        <w:rPr>
          <w:rFonts w:ascii="Times New Roman" w:hAnsi="Times New Roman"/>
          <w:sz w:val="24"/>
          <w:szCs w:val="24"/>
        </w:rPr>
        <w:t>Коммуникативные</w:t>
      </w:r>
      <w:proofErr w:type="gramEnd"/>
      <w:r w:rsidRPr="0072044F">
        <w:rPr>
          <w:rFonts w:ascii="Times New Roman" w:hAnsi="Times New Roman"/>
          <w:sz w:val="24"/>
          <w:szCs w:val="24"/>
        </w:rPr>
        <w:t xml:space="preserve">  БУД: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ученик)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Обращаться за помощью и принимать помощь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Участвовать в диалоге на уроке,  в жизненных ситуациях;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Оформлять свои мысли в устной речи;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lastRenderedPageBreak/>
        <w:t>Соблюдать простейшие нормы речевого этикета: здороваться, прощаться;</w:t>
      </w:r>
    </w:p>
    <w:p w:rsidR="00B6041F" w:rsidRPr="0072044F" w:rsidRDefault="00B6041F" w:rsidP="00B6041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Во 2 классе: 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• правильно называть изученные объекты и явления;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• различать 3–4 комнатных растения, их части, осуществлять уход за комнатными растениями;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• различать наиболее распространенные овощи и фрукты, объяснять, где они растут, как используются человеком;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• различать домашних и диких животных, рыб, описывать их повадки, образ жизни;</w:t>
      </w:r>
    </w:p>
    <w:p w:rsidR="00B6041F" w:rsidRPr="0072044F" w:rsidRDefault="00B6041F" w:rsidP="00B604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• выполнять элементарные гигиенические правила;</w:t>
      </w:r>
    </w:p>
    <w:p w:rsidR="00B6041F" w:rsidRPr="0072044F" w:rsidRDefault="00B6041F" w:rsidP="007204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044F">
        <w:rPr>
          <w:rFonts w:ascii="Times New Roman" w:hAnsi="Times New Roman"/>
          <w:sz w:val="24"/>
          <w:szCs w:val="24"/>
        </w:rPr>
        <w:t>• различать признаки времен года, объяснять причину сезонных изменений в природе.</w:t>
      </w:r>
    </w:p>
    <w:p w:rsidR="00B6041F" w:rsidRPr="0072044F" w:rsidRDefault="00B6041F" w:rsidP="008169E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2044F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Сезонные изменения </w:t>
      </w:r>
      <w:proofErr w:type="gramStart"/>
      <w:r w:rsidRPr="0072044F">
        <w:rPr>
          <w:rFonts w:ascii="Times New Roman" w:hAnsi="Times New Roman" w:cs="Times New Roman"/>
          <w:b/>
          <w:sz w:val="24"/>
          <w:szCs w:val="24"/>
        </w:rPr>
        <w:t>в природе</w:t>
      </w:r>
      <w:r w:rsidRPr="0072044F">
        <w:rPr>
          <w:rFonts w:ascii="Times New Roman" w:hAnsi="Times New Roman" w:cs="Times New Roman"/>
          <w:sz w:val="24"/>
          <w:szCs w:val="24"/>
        </w:rPr>
        <w:t xml:space="preserve"> Сезонные изменения в неживой природе Формирование представлений о смене времен года в связи с изменением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положения солнца. Долгота дня и ночи в зимнее и летнее время. Названия времен года, знакомство с названиями месяцев.  Наблюдения за изменением положения солнца в течение суток: утро, день, вечер, ночь. 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Продолжение наблюдений за погодой, их словесное описание. 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Растения и животные в разное время года</w:t>
      </w: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4F">
        <w:rPr>
          <w:rFonts w:ascii="Times New Roman" w:hAnsi="Times New Roman" w:cs="Times New Roman"/>
          <w:sz w:val="24"/>
          <w:szCs w:val="24"/>
        </w:rPr>
        <w:t>Наблюдения за растениями (деревьями и кустарниками) в разное время года: тополь, дуб, сирень, калина, шиповник.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Труд человека в разное время года</w:t>
      </w: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случаев.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Неживая </w:t>
      </w:r>
      <w:r w:rsidRPr="00720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природа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Вода.</w:t>
      </w:r>
      <w:r w:rsidRPr="0072044F">
        <w:rPr>
          <w:rFonts w:ascii="Times New Roman" w:hAnsi="Times New Roman" w:cs="Times New Roman"/>
          <w:sz w:val="24"/>
          <w:szCs w:val="24"/>
        </w:rPr>
        <w:t xml:space="preserve">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 Значение воды для жизни растений, животных, человека.  Вода в природе: дождь, снег, лед; река, озеро (пруд), болото.  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Живая природа 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Растения Комнатные растения. Названия и отличительные признаки (3–4 растения). 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  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  Сад. Фрукты (3–5 названий). Названия и признаки. Особенности произрастания. Фрукты в питании человека.  Растения садов и огородов данной местности.  Уход за растениями сада и огорода. 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lastRenderedPageBreak/>
        <w:t>Животные</w:t>
      </w: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1F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 Отношение человека к животным.  Рыбы (2–3 названия рыб, распространенных в данной местности). Внешний вид, среда обитания, питание, образ жизни.  Польза от рыбоводства и охрана рыбных угодий. 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  <w:r w:rsidRPr="0072044F">
        <w:rPr>
          <w:rFonts w:ascii="Times New Roman" w:hAnsi="Times New Roman" w:cs="Times New Roman"/>
          <w:b/>
          <w:sz w:val="24"/>
          <w:szCs w:val="24"/>
        </w:rPr>
        <w:t>Безопасное поведение</w:t>
      </w:r>
    </w:p>
    <w:p w:rsidR="008169E9" w:rsidRPr="0072044F" w:rsidRDefault="00B6041F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 xml:space="preserve"> Гигиена тела человека, закаливание.  Питание человека. Органы пищеварения: ротовая полость, пищевод, желудок, кишечник (элементарные представления).  Значение овощей и фруктов для правильного питания человека.  Пища человека. Правильное питание.  Профилактика пищевых отравлений. </w:t>
      </w:r>
    </w:p>
    <w:p w:rsidR="00B6041F" w:rsidRPr="0072044F" w:rsidRDefault="008169E9" w:rsidP="00B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6041F" w:rsidRPr="0072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44F">
        <w:rPr>
          <w:rFonts w:ascii="Times New Roman" w:hAnsi="Times New Roman" w:cs="Times New Roman"/>
          <w:b/>
          <w:sz w:val="24"/>
          <w:szCs w:val="24"/>
        </w:rPr>
        <w:t>6.Тематическое планирование</w:t>
      </w:r>
    </w:p>
    <w:p w:rsidR="003A18EF" w:rsidRPr="0072044F" w:rsidRDefault="003A18EF" w:rsidP="003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2" w:type="dxa"/>
        <w:tblInd w:w="-459" w:type="dxa"/>
        <w:tblLayout w:type="fixed"/>
        <w:tblLook w:val="04A0"/>
      </w:tblPr>
      <w:tblGrid>
        <w:gridCol w:w="1039"/>
        <w:gridCol w:w="2788"/>
        <w:gridCol w:w="4907"/>
        <w:gridCol w:w="338"/>
        <w:gridCol w:w="735"/>
        <w:gridCol w:w="258"/>
        <w:gridCol w:w="816"/>
        <w:gridCol w:w="459"/>
        <w:gridCol w:w="1995"/>
        <w:gridCol w:w="2116"/>
        <w:gridCol w:w="41"/>
      </w:tblGrid>
      <w:tr w:rsidR="0033649C" w:rsidRPr="0072044F" w:rsidTr="0033649C">
        <w:trPr>
          <w:gridAfter w:val="1"/>
          <w:wAfter w:w="41" w:type="dxa"/>
          <w:trHeight w:val="888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rPr>
                <w:bCs/>
              </w:rPr>
              <w:t xml:space="preserve">№ </w:t>
            </w:r>
            <w:proofErr w:type="spellStart"/>
            <w:proofErr w:type="gramStart"/>
            <w:r w:rsidRPr="0072044F">
              <w:rPr>
                <w:bCs/>
              </w:rPr>
              <w:t>п</w:t>
            </w:r>
            <w:proofErr w:type="spellEnd"/>
            <w:proofErr w:type="gramEnd"/>
            <w:r w:rsidRPr="0072044F">
              <w:rPr>
                <w:bCs/>
              </w:rPr>
              <w:t>/</w:t>
            </w:r>
            <w:proofErr w:type="spellStart"/>
            <w:r w:rsidRPr="0072044F">
              <w:rPr>
                <w:bCs/>
              </w:rPr>
              <w:t>п</w:t>
            </w:r>
            <w:proofErr w:type="spellEnd"/>
          </w:p>
          <w:p w:rsidR="0033649C" w:rsidRPr="0072044F" w:rsidRDefault="0033649C" w:rsidP="00706252">
            <w:pPr>
              <w:pStyle w:val="Default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</w:pPr>
            <w:proofErr w:type="spellStart"/>
            <w:r w:rsidRPr="0072044F">
              <w:rPr>
                <w:bCs/>
              </w:rPr>
              <w:t>Темаурока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</w:pPr>
            <w:proofErr w:type="spellStart"/>
            <w:r w:rsidRPr="0072044F">
              <w:rPr>
                <w:bCs/>
              </w:rPr>
              <w:t>Основныеэлементысодержания</w:t>
            </w:r>
            <w:proofErr w:type="spellEnd"/>
          </w:p>
        </w:tc>
        <w:tc>
          <w:tcPr>
            <w:tcW w:w="2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rPr>
                <w:bCs/>
              </w:rPr>
              <w:t>Планируемые результаты обучения и формируемые компетенции: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rPr>
                <w:bCs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  <w:rPr>
                <w:bCs/>
              </w:rPr>
            </w:pPr>
          </w:p>
          <w:p w:rsidR="0033649C" w:rsidRPr="0072044F" w:rsidRDefault="0033649C" w:rsidP="00706252">
            <w:pPr>
              <w:pStyle w:val="Default"/>
              <w:ind w:left="-108" w:right="-108"/>
            </w:pPr>
            <w:r w:rsidRPr="0072044F">
              <w:rPr>
                <w:bCs/>
              </w:rPr>
              <w:t>Формы</w:t>
            </w:r>
          </w:p>
          <w:p w:rsidR="0033649C" w:rsidRPr="0072044F" w:rsidRDefault="0033649C" w:rsidP="00706252">
            <w:pPr>
              <w:pStyle w:val="Default"/>
              <w:ind w:left="-108"/>
            </w:pPr>
            <w:r w:rsidRPr="0072044F">
              <w:rPr>
                <w:bCs/>
              </w:rPr>
              <w:t>контроля</w:t>
            </w:r>
          </w:p>
        </w:tc>
      </w:tr>
      <w:tr w:rsidR="0033649C" w:rsidRPr="0072044F" w:rsidTr="0033649C">
        <w:trPr>
          <w:gridAfter w:val="1"/>
          <w:wAfter w:w="41" w:type="dxa"/>
          <w:trHeight w:val="467"/>
        </w:trPr>
        <w:tc>
          <w:tcPr>
            <w:tcW w:w="1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rPr>
                <w:bCs/>
              </w:rPr>
              <w:t>Предметные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rPr>
                <w:bCs/>
              </w:rPr>
              <w:t>Личностные</w:t>
            </w:r>
          </w:p>
        </w:tc>
        <w:tc>
          <w:tcPr>
            <w:tcW w:w="24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41F" w:rsidRPr="0072044F" w:rsidTr="0033649C">
        <w:trPr>
          <w:trHeight w:val="213"/>
        </w:trPr>
        <w:tc>
          <w:tcPr>
            <w:tcW w:w="154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041F" w:rsidRPr="0072044F" w:rsidRDefault="00B6041F" w:rsidP="00706252">
            <w:pPr>
              <w:pStyle w:val="Default"/>
              <w:jc w:val="center"/>
            </w:pPr>
            <w:r w:rsidRPr="0072044F">
              <w:rPr>
                <w:b/>
              </w:rPr>
              <w:t xml:space="preserve">Сезонные изменения в природе </w:t>
            </w:r>
          </w:p>
        </w:tc>
      </w:tr>
      <w:tr w:rsidR="0033649C" w:rsidRPr="0072044F" w:rsidTr="0033649C">
        <w:trPr>
          <w:trHeight w:val="213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  <w:ind w:left="-108" w:right="-108"/>
            </w:pPr>
            <w:r w:rsidRPr="0072044F">
              <w:t>Осень. Основные признаки времени года. Осенние месяцы. Растения   и животные осенью. Занятия людей осенью.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  <w:ind w:left="-108" w:right="-108"/>
            </w:pPr>
            <w:r w:rsidRPr="0072044F">
              <w:t xml:space="preserve">Наблюдение за состоянием природы. Уметь различать признаки времени года,  знать названия осенних </w:t>
            </w:r>
            <w:proofErr w:type="spellStart"/>
            <w:r w:rsidRPr="0072044F">
              <w:t>месяцевЗнать</w:t>
            </w:r>
            <w:proofErr w:type="spellEnd"/>
            <w:r w:rsidRPr="0072044F">
              <w:t xml:space="preserve"> об изменениях в неживой природе и жизни растений, животных, человека осенью,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П-2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Л-4-6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«Осень»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44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 xml:space="preserve">Комнатные растения. Названия и отличительные признаки Уход за растениями. 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Знакомство с  3-4 комнатными растениями, их частями, учить осуществлять уход за комнатными растениями;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 xml:space="preserve">Дидактический материал  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Огород. Овощи. Названия и признаки. Особенности произрастания.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растениями  огорода, их отличием,  распространенные </w:t>
            </w:r>
            <w:proofErr w:type="gram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 где они растут, как используются человеком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«Овощи».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Сад. Фрукты. Названия и признаки. Особенности произрастания.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растениями сада, их отличием,  распространенные </w:t>
            </w:r>
            <w:proofErr w:type="gram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  где они растут, как используются человеком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Л-9,10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«Фрукты»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trHeight w:val="410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144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proofErr w:type="spellStart"/>
            <w:r w:rsidRPr="0072044F">
              <w:rPr>
                <w:rFonts w:ascii="Times New Roman" w:hAnsi="Times New Roman"/>
              </w:rPr>
              <w:t>Зима</w:t>
            </w:r>
            <w:proofErr w:type="gramStart"/>
            <w:r w:rsidRPr="0072044F">
              <w:rPr>
                <w:rFonts w:ascii="Times New Roman" w:hAnsi="Times New Roman"/>
              </w:rPr>
              <w:t>.О</w:t>
            </w:r>
            <w:proofErr w:type="gramEnd"/>
            <w:r w:rsidRPr="0072044F">
              <w:rPr>
                <w:rFonts w:ascii="Times New Roman" w:hAnsi="Times New Roman"/>
              </w:rPr>
              <w:t>сновные</w:t>
            </w:r>
            <w:proofErr w:type="spellEnd"/>
            <w:r w:rsidRPr="0072044F">
              <w:rPr>
                <w:rFonts w:ascii="Times New Roman" w:hAnsi="Times New Roman"/>
              </w:rPr>
              <w:t xml:space="preserve"> признаки времени года. Зимние месяцы</w:t>
            </w:r>
            <w:proofErr w:type="gramStart"/>
            <w:r w:rsidRPr="0072044F">
              <w:rPr>
                <w:rFonts w:ascii="Times New Roman" w:hAnsi="Times New Roman"/>
              </w:rPr>
              <w:t>.</w:t>
            </w:r>
            <w:proofErr w:type="gramEnd"/>
            <w:r w:rsidRPr="0072044F">
              <w:rPr>
                <w:rFonts w:ascii="Times New Roman" w:hAnsi="Times New Roman"/>
              </w:rPr>
              <w:t xml:space="preserve"> </w:t>
            </w:r>
            <w:proofErr w:type="gramStart"/>
            <w:r w:rsidRPr="0072044F">
              <w:rPr>
                <w:rFonts w:ascii="Times New Roman" w:hAnsi="Times New Roman"/>
              </w:rPr>
              <w:t>п</w:t>
            </w:r>
            <w:proofErr w:type="gramEnd"/>
            <w:r w:rsidRPr="0072044F">
              <w:rPr>
                <w:rFonts w:ascii="Times New Roman" w:hAnsi="Times New Roman"/>
              </w:rPr>
              <w:t>орядок следования.  Растения и животные зимой. Занятия людей зимой.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jc w:val="both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Рассказать о признаках зимы, сезонных изменениях в природе.  Знать названия зимних месяцев. Знать об изменениях в неживой природе и жизни растений, животных, человека зимой.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Л-9,10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«Зима»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144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Разнообразие животных.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2044F">
              <w:rPr>
                <w:rFonts w:ascii="Times New Roman" w:hAnsi="Times New Roman"/>
                <w:sz w:val="24"/>
                <w:szCs w:val="24"/>
              </w:rPr>
              <w:t>Знакомство с разнообразием животного мира: образом жизни, повадках диких и домашних животных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по теме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домашних животных и их диких сородичей. Кошка - рысь. Собака - волк.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первичное представление о диких животных. Формировать первичное представление об условиях содержания  домашних животных.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Дидактический материал по теме «Домашние  и дикие животные»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Текущий. Устный опрос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2044F">
              <w:rPr>
                <w:rFonts w:ascii="Times New Roman" w:hAnsi="Times New Roman"/>
                <w:color w:val="000000" w:themeColor="text1"/>
              </w:rPr>
              <w:t>Рыбы</w:t>
            </w:r>
            <w:proofErr w:type="gramStart"/>
            <w:r w:rsidRPr="0072044F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72044F">
              <w:rPr>
                <w:rFonts w:ascii="Times New Roman" w:hAnsi="Times New Roman"/>
                <w:color w:val="000000" w:themeColor="text1"/>
              </w:rPr>
              <w:t>нешний</w:t>
            </w:r>
            <w:proofErr w:type="spellEnd"/>
            <w:r w:rsidRPr="0072044F">
              <w:rPr>
                <w:rFonts w:ascii="Times New Roman" w:hAnsi="Times New Roman"/>
                <w:color w:val="000000" w:themeColor="text1"/>
              </w:rPr>
              <w:t xml:space="preserve"> вид, среда обитания, образ жизни. Использование рыбы человеком.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первичное представление о рыбах, среде обитания, образе жизни.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Дидактический материал по теме 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Текущий. Устный опрос</w:t>
            </w:r>
          </w:p>
        </w:tc>
      </w:tr>
      <w:bookmarkEnd w:id="0"/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Птицы зимующие и перелетные. Наблюдения за зимующими птицами.</w:t>
            </w:r>
          </w:p>
          <w:p w:rsidR="00A7283F" w:rsidRPr="0072044F" w:rsidRDefault="00A7283F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2044F">
              <w:rPr>
                <w:rFonts w:ascii="Times New Roman" w:hAnsi="Times New Roman"/>
                <w:sz w:val="24"/>
                <w:szCs w:val="24"/>
              </w:rPr>
              <w:t>Формировать первичное представление о птицах, строении тела птиц. Формировать понятие о среде обитания птиц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Л-7,11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по теме «Птицы»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Сезонные изменения в природе:</w:t>
            </w:r>
          </w:p>
        </w:tc>
        <w:tc>
          <w:tcPr>
            <w:tcW w:w="144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Весна. Основные признаки времени года. Весенние месяцы</w:t>
            </w:r>
            <w:proofErr w:type="gram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Растения  и животные весной. Труд людей весной.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35"/>
              <w:jc w:val="both"/>
              <w:rPr>
                <w:rFonts w:ascii="Times New Roman" w:hAnsi="Times New Roman"/>
                <w:color w:val="000000"/>
              </w:rPr>
            </w:pPr>
            <w:r w:rsidRPr="0072044F">
              <w:rPr>
                <w:rFonts w:ascii="Times New Roman" w:hAnsi="Times New Roman"/>
                <w:color w:val="000000"/>
              </w:rPr>
              <w:t xml:space="preserve">Формирование понятия о признаках весны, сезонных изменениях в природе,  знать названия весенних </w:t>
            </w:r>
            <w:proofErr w:type="spellStart"/>
            <w:r w:rsidRPr="0072044F">
              <w:rPr>
                <w:rFonts w:ascii="Times New Roman" w:hAnsi="Times New Roman"/>
                <w:color w:val="000000"/>
              </w:rPr>
              <w:t>месяцев</w:t>
            </w:r>
            <w:r w:rsidRPr="0072044F">
              <w:rPr>
                <w:rFonts w:ascii="Times New Roman" w:hAnsi="Times New Roman"/>
              </w:rPr>
              <w:t>Знать</w:t>
            </w:r>
            <w:proofErr w:type="spellEnd"/>
            <w:r w:rsidRPr="0072044F">
              <w:rPr>
                <w:rFonts w:ascii="Times New Roman" w:hAnsi="Times New Roman"/>
              </w:rPr>
              <w:t xml:space="preserve"> об изменениях в неживой природе и жизни растений, животных, человека весной.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Л-7,11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по теме «Весна»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144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тела </w:t>
            </w:r>
            <w:proofErr w:type="spell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акаливание</w:t>
            </w:r>
            <w:proofErr w:type="spellEnd"/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72044F">
              <w:rPr>
                <w:rFonts w:ascii="Times New Roman" w:hAnsi="Times New Roman"/>
              </w:rPr>
              <w:t xml:space="preserve">Первичное представление </w:t>
            </w:r>
            <w:proofErr w:type="spellStart"/>
            <w:r w:rsidRPr="0072044F">
              <w:rPr>
                <w:rFonts w:ascii="Times New Roman" w:hAnsi="Times New Roman"/>
              </w:rPr>
              <w:t>остроении</w:t>
            </w:r>
            <w:proofErr w:type="spellEnd"/>
            <w:r w:rsidRPr="0072044F">
              <w:rPr>
                <w:rFonts w:ascii="Times New Roman" w:hAnsi="Times New Roman"/>
              </w:rPr>
              <w:t xml:space="preserve"> тела человека учить ориентироваться в схеме тела на картинке и на себе.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 xml:space="preserve"> Таблицы по природоведению «Строение тела»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Питание  человека. Значение овощей, фруктов для правильного питания человека.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Формировать первичное представление о правильном питании человека. Познакомить с правилами  питания человека.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 xml:space="preserve">Таблицы по природоведению 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Беседа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Профилактика пищевых отравлений.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Познакомить с пищевыми отравлениями и профилактикой.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Л-7,11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 xml:space="preserve">Дидактический материал по теме 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 xml:space="preserve">Текущий. Устный </w:t>
            </w:r>
          </w:p>
        </w:tc>
      </w:tr>
      <w:tr w:rsidR="0033649C" w:rsidRPr="0072044F" w:rsidTr="0033649C">
        <w:trPr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Здоровый образ жизни. Режим сна, работы, гигиена жилища.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Закреплять умение владеть социально-бытовыми навыками, используемыми в повседневной жизни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Таблицы по природоведению «Режим дня»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72044F" w:rsidRPr="0072044F" w:rsidTr="0033649C">
        <w:trPr>
          <w:gridAfter w:val="1"/>
          <w:wAfter w:w="41" w:type="dxa"/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1441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gridAfter w:val="1"/>
          <w:wAfter w:w="41" w:type="dxa"/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Вода в природе: дождь, снег, лёд; река, озеро, болото. Значение воды.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 xml:space="preserve">Знакомство с простейшими свойствами воды, ее значением для жизни растений, животных, человека.  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Л-4-6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Устный опрос</w:t>
            </w:r>
          </w:p>
        </w:tc>
      </w:tr>
      <w:tr w:rsidR="0033649C" w:rsidRPr="0072044F" w:rsidTr="0033649C">
        <w:trPr>
          <w:gridAfter w:val="1"/>
          <w:wAfter w:w="41" w:type="dxa"/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Правила поведения на водоемах.</w:t>
            </w:r>
          </w:p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lastRenderedPageBreak/>
              <w:t>Формировать готовность к безопасному поведению в природе и обществе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Л-4-6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 xml:space="preserve">Текущий. Устный </w:t>
            </w:r>
          </w:p>
        </w:tc>
      </w:tr>
      <w:tr w:rsidR="0072044F" w:rsidRPr="0072044F" w:rsidTr="0033649C">
        <w:trPr>
          <w:gridAfter w:val="1"/>
          <w:wAfter w:w="41" w:type="dxa"/>
          <w:trHeight w:val="231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Сезонные изменения в природе:</w:t>
            </w:r>
          </w:p>
        </w:tc>
        <w:tc>
          <w:tcPr>
            <w:tcW w:w="1441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4F" w:rsidRPr="0072044F" w:rsidRDefault="0072044F" w:rsidP="007062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C" w:rsidRPr="0072044F" w:rsidTr="0033649C">
        <w:trPr>
          <w:gridAfter w:val="1"/>
          <w:wAfter w:w="41" w:type="dxa"/>
          <w:trHeight w:val="2209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-108"/>
              </w:tabs>
              <w:ind w:left="-108" w:right="-108"/>
              <w:rPr>
                <w:rFonts w:ascii="Times New Roman" w:hAnsi="Times New Roman"/>
              </w:rPr>
            </w:pPr>
            <w:r w:rsidRPr="0072044F">
              <w:rPr>
                <w:rFonts w:ascii="Times New Roman" w:hAnsi="Times New Roman"/>
              </w:rPr>
              <w:t>Лето. Основные признаки времени года. Растения  и животные летом. Труд людей летом.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72044F">
              <w:rPr>
                <w:rFonts w:ascii="Times New Roman" w:hAnsi="Times New Roman"/>
              </w:rPr>
              <w:t xml:space="preserve">Дать информацию о признаках лета, сезонных изменениях в </w:t>
            </w:r>
            <w:proofErr w:type="spellStart"/>
            <w:r w:rsidRPr="0072044F">
              <w:rPr>
                <w:rFonts w:ascii="Times New Roman" w:hAnsi="Times New Roman"/>
              </w:rPr>
              <w:t>природеДать</w:t>
            </w:r>
            <w:proofErr w:type="spellEnd"/>
            <w:r w:rsidRPr="0072044F">
              <w:rPr>
                <w:rFonts w:ascii="Times New Roman" w:hAnsi="Times New Roman"/>
              </w:rPr>
              <w:t xml:space="preserve"> информацию о признаках лета, сезонных изменениях в природе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hAnsi="Times New Roman" w:cs="Times New Roman"/>
                <w:sz w:val="24"/>
                <w:szCs w:val="24"/>
              </w:rPr>
              <w:t>Л-7,9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</w:pPr>
            <w:r w:rsidRPr="0072044F">
              <w:t>Дидактический материал по теме «Лето»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49C" w:rsidRPr="0072044F" w:rsidRDefault="0033649C" w:rsidP="00706252">
            <w:pPr>
              <w:pStyle w:val="Default"/>
              <w:ind w:left="-108"/>
            </w:pPr>
            <w:r w:rsidRPr="0072044F">
              <w:t>Текущий. Беседа</w:t>
            </w:r>
          </w:p>
        </w:tc>
      </w:tr>
    </w:tbl>
    <w:p w:rsidR="006F7671" w:rsidRPr="0072044F" w:rsidRDefault="006F7671">
      <w:pPr>
        <w:rPr>
          <w:rFonts w:ascii="Times New Roman" w:hAnsi="Times New Roman" w:cs="Times New Roman"/>
          <w:b/>
          <w:sz w:val="24"/>
          <w:szCs w:val="24"/>
        </w:rPr>
      </w:pPr>
    </w:p>
    <w:p w:rsidR="008169E9" w:rsidRPr="0072044F" w:rsidRDefault="008169E9" w:rsidP="00816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44F">
        <w:rPr>
          <w:rFonts w:ascii="Times New Roman" w:hAnsi="Times New Roman" w:cs="Times New Roman"/>
          <w:b/>
          <w:sz w:val="24"/>
          <w:szCs w:val="24"/>
        </w:rPr>
        <w:t xml:space="preserve">7.Описание материально- технического обеспечения образовательной деятельности </w:t>
      </w:r>
    </w:p>
    <w:p w:rsidR="008169E9" w:rsidRPr="0072044F" w:rsidRDefault="008169E9" w:rsidP="00816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1.Учебник:  «Мир природы и человека»  2 кла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сс  в 2-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ух частях, учебник для общеобразовательных организаций, реализующих адаптированные основные общеобразовательные программы  /  Н.Б. Матвеева, И.А.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                    -   М.: Просвещение, 2018-2019. </w:t>
      </w:r>
    </w:p>
    <w:p w:rsidR="008169E9" w:rsidRPr="0072044F" w:rsidRDefault="008169E9" w:rsidP="00816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4F">
        <w:rPr>
          <w:rFonts w:ascii="Times New Roman" w:hAnsi="Times New Roman" w:cs="Times New Roman"/>
          <w:sz w:val="24"/>
          <w:szCs w:val="24"/>
        </w:rPr>
        <w:t>2.Мир природы и человека. Методические рекомендации. 1–4 классы: учеб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 xml:space="preserve">. программы / Н. Б. Матвеева, И. А. </w:t>
      </w:r>
      <w:proofErr w:type="spellStart"/>
      <w:r w:rsidRPr="0072044F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72044F">
        <w:rPr>
          <w:rFonts w:ascii="Times New Roman" w:hAnsi="Times New Roman" w:cs="Times New Roman"/>
          <w:sz w:val="24"/>
          <w:szCs w:val="24"/>
        </w:rPr>
        <w:t>, М. А. Попова. – М.</w:t>
      </w:r>
      <w:proofErr w:type="gramStart"/>
      <w:r w:rsidRPr="007204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4F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tbl>
      <w:tblPr>
        <w:tblpPr w:leftFromText="180" w:rightFromText="180" w:bottomFromText="200" w:vertAnchor="text" w:horzAnchor="margin" w:tblpY="196"/>
        <w:tblW w:w="13291" w:type="dxa"/>
        <w:tblLook w:val="04A0"/>
      </w:tblPr>
      <w:tblGrid>
        <w:gridCol w:w="4928"/>
        <w:gridCol w:w="8363"/>
      </w:tblGrid>
      <w:tr w:rsidR="0072044F" w:rsidRPr="0072044F" w:rsidTr="00706252">
        <w:trPr>
          <w:trHeight w:val="2397"/>
        </w:trPr>
        <w:tc>
          <w:tcPr>
            <w:tcW w:w="4928" w:type="dxa"/>
          </w:tcPr>
          <w:p w:rsidR="0072044F" w:rsidRPr="0072044F" w:rsidRDefault="0072044F" w:rsidP="00706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МС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___________ 2019 года   № 1 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МС    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Т.А. Алёхина</w:t>
            </w:r>
          </w:p>
          <w:p w:rsidR="0072044F" w:rsidRPr="0072044F" w:rsidRDefault="0072044F" w:rsidP="0070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363" w:type="dxa"/>
          </w:tcPr>
          <w:p w:rsidR="0072044F" w:rsidRPr="0072044F" w:rsidRDefault="0072044F" w:rsidP="0070625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СОГЛАСОВАНО: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Заместитель директора по УВР </w:t>
            </w:r>
          </w:p>
          <w:p w:rsidR="0072044F" w:rsidRPr="0072044F" w:rsidRDefault="0072044F" w:rsidP="00706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_______________О.А. Толстых</w:t>
            </w:r>
          </w:p>
          <w:p w:rsidR="0072044F" w:rsidRPr="0072044F" w:rsidRDefault="0072044F" w:rsidP="0070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__________________ 2019 года</w:t>
            </w:r>
          </w:p>
        </w:tc>
      </w:tr>
    </w:tbl>
    <w:p w:rsidR="008169E9" w:rsidRPr="008169E9" w:rsidRDefault="008169E9" w:rsidP="00816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9E9" w:rsidRDefault="008169E9" w:rsidP="008169E9">
      <w:pPr>
        <w:spacing w:after="0"/>
      </w:pPr>
      <w:r>
        <w:t xml:space="preserve"> </w:t>
      </w:r>
    </w:p>
    <w:p w:rsidR="008169E9" w:rsidRDefault="008169E9" w:rsidP="008169E9">
      <w:pPr>
        <w:spacing w:after="0"/>
      </w:pPr>
      <w:r>
        <w:t xml:space="preserve"> </w:t>
      </w:r>
    </w:p>
    <w:p w:rsidR="008169E9" w:rsidRDefault="008169E9" w:rsidP="008169E9">
      <w:pPr>
        <w:spacing w:after="0"/>
      </w:pPr>
      <w:r>
        <w:t xml:space="preserve"> </w:t>
      </w:r>
    </w:p>
    <w:p w:rsidR="008169E9" w:rsidRDefault="008169E9" w:rsidP="008169E9">
      <w:r>
        <w:t xml:space="preserve"> </w:t>
      </w:r>
    </w:p>
    <w:p w:rsidR="008169E9" w:rsidRPr="003A18EF" w:rsidRDefault="008169E9" w:rsidP="008169E9">
      <w:r>
        <w:t xml:space="preserve">  </w:t>
      </w:r>
    </w:p>
    <w:sectPr w:rsidR="008169E9" w:rsidRPr="003A18EF" w:rsidSect="003A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82D"/>
    <w:multiLevelType w:val="hybridMultilevel"/>
    <w:tmpl w:val="C9566520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739B8"/>
    <w:multiLevelType w:val="hybridMultilevel"/>
    <w:tmpl w:val="2F08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82C2A"/>
    <w:multiLevelType w:val="hybridMultilevel"/>
    <w:tmpl w:val="2120235A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532867"/>
    <w:multiLevelType w:val="hybridMultilevel"/>
    <w:tmpl w:val="7848ED68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8EF"/>
    <w:rsid w:val="00285EFB"/>
    <w:rsid w:val="002C1EB4"/>
    <w:rsid w:val="0033649C"/>
    <w:rsid w:val="003A18EF"/>
    <w:rsid w:val="00607F97"/>
    <w:rsid w:val="006F7671"/>
    <w:rsid w:val="0072044F"/>
    <w:rsid w:val="008169E9"/>
    <w:rsid w:val="00A7283F"/>
    <w:rsid w:val="00B6041F"/>
    <w:rsid w:val="00CA3116"/>
    <w:rsid w:val="00CD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1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A18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8EF"/>
    <w:pPr>
      <w:ind w:left="720"/>
      <w:contextualSpacing/>
    </w:pPr>
  </w:style>
  <w:style w:type="table" w:styleId="a5">
    <w:name w:val="Table Grid"/>
    <w:basedOn w:val="a1"/>
    <w:uiPriority w:val="59"/>
    <w:rsid w:val="002C1E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60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2020-03-22T12:57:00Z</dcterms:created>
  <dcterms:modified xsi:type="dcterms:W3CDTF">2020-03-22T16:01:00Z</dcterms:modified>
</cp:coreProperties>
</file>