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FF" w:rsidRDefault="00E23CFF">
      <w:r>
        <w:rPr>
          <w:noProof/>
          <w:lang w:eastAsia="ru-RU"/>
        </w:rPr>
        <w:drawing>
          <wp:inline distT="0" distB="0" distL="0" distR="0">
            <wp:extent cx="1439186" cy="707666"/>
            <wp:effectExtent l="0" t="0" r="8890" b="0"/>
            <wp:docPr id="1" name="Рисунок 1" descr="C:\Users\sabelnikova_eu\Desktop\Личное\Без назва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belnikova_eu\Desktop\Личное\Без названия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341" cy="70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F800BD">
        <w:rPr>
          <w:noProof/>
          <w:lang w:eastAsia="ru-RU"/>
        </w:rPr>
        <w:drawing>
          <wp:inline distT="0" distB="0" distL="0" distR="0">
            <wp:extent cx="1304014" cy="1391478"/>
            <wp:effectExtent l="0" t="0" r="0" b="0"/>
            <wp:docPr id="2" name="Рисунок 2" descr="C:\Users\sabelnikova_eu\Desktop\Личное\05780414417bbda49164d7067547fc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elnikova_eu\Desktop\Личное\05780414417bbda49164d7067547fc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050" cy="13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00BD">
        <w:rPr>
          <w:noProof/>
          <w:lang w:eastAsia="ru-RU"/>
        </w:rPr>
        <w:drawing>
          <wp:inline distT="0" distB="0" distL="0" distR="0">
            <wp:extent cx="3427012" cy="952649"/>
            <wp:effectExtent l="0" t="0" r="2540" b="0"/>
            <wp:docPr id="3" name="Рисунок 3" descr="C:\Users\sabelnikova_eu\Desktop\Личное\brt_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belnikova_eu\Desktop\Личное\brt_7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2888" cy="951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CFF" w:rsidRPr="00E62975" w:rsidRDefault="00E62975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62975">
        <w:rPr>
          <w:rFonts w:ascii="Times New Roman" w:hAnsi="Times New Roman" w:cs="Times New Roman"/>
          <w:b/>
          <w:sz w:val="40"/>
          <w:szCs w:val="40"/>
        </w:rPr>
        <w:t>Грантовая</w:t>
      </w:r>
      <w:proofErr w:type="spellEnd"/>
      <w:r w:rsidR="00E23CFF" w:rsidRPr="00E62975">
        <w:rPr>
          <w:rFonts w:ascii="Times New Roman" w:hAnsi="Times New Roman" w:cs="Times New Roman"/>
          <w:b/>
          <w:sz w:val="40"/>
          <w:szCs w:val="40"/>
        </w:rPr>
        <w:t xml:space="preserve"> поддержк</w:t>
      </w:r>
      <w:r w:rsidRPr="00E62975">
        <w:rPr>
          <w:rFonts w:ascii="Times New Roman" w:hAnsi="Times New Roman" w:cs="Times New Roman"/>
          <w:b/>
          <w:sz w:val="40"/>
          <w:szCs w:val="40"/>
        </w:rPr>
        <w:t>а молодых предпринимателей в</w:t>
      </w:r>
      <w:r w:rsidR="004A6177">
        <w:rPr>
          <w:rFonts w:ascii="Times New Roman" w:hAnsi="Times New Roman" w:cs="Times New Roman"/>
          <w:b/>
          <w:sz w:val="40"/>
          <w:szCs w:val="40"/>
        </w:rPr>
        <w:t xml:space="preserve"> возрасте до 25 лет в 2022 году</w:t>
      </w:r>
      <w:bookmarkStart w:id="0" w:name="_GoBack"/>
      <w:bookmarkEnd w:id="0"/>
    </w:p>
    <w:p w:rsidR="00E62975" w:rsidRPr="00E62975" w:rsidRDefault="00E62975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2975" w:rsidRPr="00E62975" w:rsidRDefault="00E23CFF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Основные направления </w:t>
      </w:r>
      <w:proofErr w:type="gramStart"/>
      <w:r w:rsidRPr="00E62975">
        <w:rPr>
          <w:rFonts w:ascii="Times New Roman" w:hAnsi="Times New Roman" w:cs="Times New Roman"/>
          <w:sz w:val="26"/>
          <w:szCs w:val="26"/>
        </w:rPr>
        <w:t>расходования</w:t>
      </w:r>
      <w:proofErr w:type="gramEnd"/>
      <w:r w:rsidRPr="00E62975">
        <w:rPr>
          <w:rFonts w:ascii="Times New Roman" w:hAnsi="Times New Roman" w:cs="Times New Roman"/>
          <w:sz w:val="26"/>
          <w:szCs w:val="26"/>
        </w:rPr>
        <w:t xml:space="preserve"> куда можно потратить 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грантовые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 xml:space="preserve"> средства: </w:t>
      </w:r>
    </w:p>
    <w:p w:rsidR="00E62975" w:rsidRPr="00E62975" w:rsidRDefault="00E23CFF" w:rsidP="00E6297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расходные материалы для производства продукции, </w:t>
      </w:r>
    </w:p>
    <w:p w:rsidR="00E62975" w:rsidRPr="00E62975" w:rsidRDefault="00E23CFF" w:rsidP="00E6297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>закупка необходимого оборудования,</w:t>
      </w:r>
    </w:p>
    <w:p w:rsidR="00E62975" w:rsidRPr="00E62975" w:rsidRDefault="00E23CFF" w:rsidP="00E6297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 основных средств, оплату аренды нежилого помещения, </w:t>
      </w:r>
    </w:p>
    <w:p w:rsidR="00E62975" w:rsidRPr="00E62975" w:rsidRDefault="00E23CFF" w:rsidP="00E6297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коммунальных услуг, </w:t>
      </w:r>
    </w:p>
    <w:p w:rsidR="00E23CFF" w:rsidRPr="00E62975" w:rsidRDefault="00E23CFF" w:rsidP="00E62975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>расходы по приобретению и настройке программного обеспечения.</w:t>
      </w:r>
    </w:p>
    <w:p w:rsidR="00E62975" w:rsidRPr="00E62975" w:rsidRDefault="00E62975" w:rsidP="00E62975">
      <w:pPr>
        <w:pStyle w:val="a5"/>
        <w:spacing w:after="0" w:line="240" w:lineRule="auto"/>
        <w:ind w:left="1429"/>
        <w:rPr>
          <w:rFonts w:ascii="Times New Roman" w:hAnsi="Times New Roman" w:cs="Times New Roman"/>
          <w:sz w:val="26"/>
          <w:szCs w:val="26"/>
        </w:rPr>
      </w:pPr>
    </w:p>
    <w:p w:rsidR="00E62975" w:rsidRPr="00E62975" w:rsidRDefault="00E23CFF" w:rsidP="00E6297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Максимальный размер гранта составляет </w:t>
      </w:r>
      <w:r w:rsidRPr="00E62975">
        <w:rPr>
          <w:rFonts w:ascii="Times New Roman" w:hAnsi="Times New Roman" w:cs="Times New Roman"/>
          <w:b/>
          <w:sz w:val="26"/>
          <w:szCs w:val="26"/>
        </w:rPr>
        <w:t>500 тыс. руб</w:t>
      </w:r>
      <w:r w:rsidRPr="00E62975">
        <w:rPr>
          <w:rFonts w:ascii="Times New Roman" w:hAnsi="Times New Roman" w:cs="Times New Roman"/>
          <w:sz w:val="26"/>
          <w:szCs w:val="26"/>
        </w:rPr>
        <w:t xml:space="preserve">. при условии 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 xml:space="preserve"> </w:t>
      </w:r>
      <w:r w:rsidRPr="00E62975">
        <w:rPr>
          <w:rFonts w:ascii="Times New Roman" w:hAnsi="Times New Roman" w:cs="Times New Roman"/>
          <w:b/>
          <w:sz w:val="26"/>
          <w:szCs w:val="26"/>
        </w:rPr>
        <w:t>25%</w:t>
      </w:r>
      <w:r w:rsidRPr="00E62975">
        <w:rPr>
          <w:rFonts w:ascii="Times New Roman" w:hAnsi="Times New Roman" w:cs="Times New Roman"/>
          <w:sz w:val="26"/>
          <w:szCs w:val="26"/>
        </w:rPr>
        <w:t xml:space="preserve"> от проекта. Конкурсный отбор планируется провести в 3 </w:t>
      </w:r>
      <w:proofErr w:type="gramStart"/>
      <w:r w:rsidRPr="00E62975">
        <w:rPr>
          <w:rFonts w:ascii="Times New Roman" w:hAnsi="Times New Roman" w:cs="Times New Roman"/>
          <w:sz w:val="26"/>
          <w:szCs w:val="26"/>
        </w:rPr>
        <w:t>квартале</w:t>
      </w:r>
      <w:proofErr w:type="gramEnd"/>
      <w:r w:rsidRPr="00E62975">
        <w:rPr>
          <w:rFonts w:ascii="Times New Roman" w:hAnsi="Times New Roman" w:cs="Times New Roman"/>
          <w:sz w:val="26"/>
          <w:szCs w:val="26"/>
        </w:rPr>
        <w:t xml:space="preserve"> 2022 года. </w:t>
      </w:r>
    </w:p>
    <w:p w:rsidR="00E23CFF" w:rsidRPr="00E62975" w:rsidRDefault="00E23CFF" w:rsidP="00E62975">
      <w:pPr>
        <w:spacing w:after="0" w:line="240" w:lineRule="auto"/>
        <w:ind w:firstLine="993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Дополнительно сообщаем, что планируется проведение следующих образовательных программ: для 3200 студентов и школьников «Дальневосточный старт», проведение 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хакатонов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 xml:space="preserve"> для 50 студентов, конкурса «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Джуниор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>» для 50 школьников возраста 14-17 лет, акселерационной программы для 40 предпринимателей.</w:t>
      </w:r>
    </w:p>
    <w:p w:rsidR="00E23CFF" w:rsidRDefault="00E23CFF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Вышеуказанные проекты позволят выявить более 80 перспективных проектов для региона, получить студентам навыки предпринимательства и проектной деятельности. </w:t>
      </w:r>
      <w:r w:rsidR="003717C7">
        <w:rPr>
          <w:rFonts w:ascii="Times New Roman" w:hAnsi="Times New Roman" w:cs="Times New Roman"/>
          <w:sz w:val="26"/>
          <w:szCs w:val="26"/>
        </w:rPr>
        <w:t xml:space="preserve">        </w:t>
      </w:r>
      <w:r w:rsidRPr="00E62975">
        <w:rPr>
          <w:rFonts w:ascii="Times New Roman" w:hAnsi="Times New Roman" w:cs="Times New Roman"/>
          <w:sz w:val="26"/>
          <w:szCs w:val="26"/>
        </w:rPr>
        <w:t xml:space="preserve">С целью поддержки производителей 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Микрокредитная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 xml:space="preserve"> компания «Фонд развития предпринимательства и промышленности Приморского края» разработала 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 xml:space="preserve"> «Старт» по ставке 5% до 5 млн. руб. 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Займ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 xml:space="preserve"> предоставляется на стартовый капитал (до 70%), приобретение и модернизацию основных средств, пополнение оборотных средств.</w:t>
      </w:r>
    </w:p>
    <w:p w:rsidR="00E62975" w:rsidRPr="00E62975" w:rsidRDefault="00E62975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CFF" w:rsidRDefault="00E23CFF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Контакты </w:t>
      </w:r>
      <w:proofErr w:type="spellStart"/>
      <w:r w:rsidRPr="00E62975">
        <w:rPr>
          <w:rFonts w:ascii="Times New Roman" w:hAnsi="Times New Roman" w:cs="Times New Roman"/>
          <w:sz w:val="26"/>
          <w:szCs w:val="26"/>
        </w:rPr>
        <w:t>Микрокредитной</w:t>
      </w:r>
      <w:proofErr w:type="spellEnd"/>
      <w:r w:rsidRPr="00E62975">
        <w:rPr>
          <w:rFonts w:ascii="Times New Roman" w:hAnsi="Times New Roman" w:cs="Times New Roman"/>
          <w:sz w:val="26"/>
          <w:szCs w:val="26"/>
        </w:rPr>
        <w:t xml:space="preserve"> компании: 8(423)2-809-870, 8(967)958-98-70,</w:t>
      </w:r>
      <w:r w:rsidR="003717C7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E62975">
        <w:rPr>
          <w:rFonts w:ascii="Times New Roman" w:hAnsi="Times New Roman" w:cs="Times New Roman"/>
          <w:sz w:val="26"/>
          <w:szCs w:val="26"/>
        </w:rPr>
        <w:t xml:space="preserve"> сайт: </w:t>
      </w:r>
      <w:hyperlink r:id="rId9" w:history="1">
        <w:r w:rsidR="00E62975" w:rsidRPr="00FF40BB">
          <w:rPr>
            <w:rStyle w:val="a6"/>
            <w:rFonts w:ascii="Times New Roman" w:hAnsi="Times New Roman" w:cs="Times New Roman"/>
            <w:sz w:val="26"/>
            <w:szCs w:val="26"/>
          </w:rPr>
          <w:t>https://mfoprim.ru/</w:t>
        </w:r>
      </w:hyperlink>
    </w:p>
    <w:p w:rsidR="00E62975" w:rsidRPr="00E62975" w:rsidRDefault="00E62975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FF"/>
          <w:sz w:val="26"/>
          <w:szCs w:val="26"/>
        </w:rPr>
      </w:pPr>
    </w:p>
    <w:p w:rsidR="00E62975" w:rsidRPr="00E62975" w:rsidRDefault="00E23CFF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Для желающих начать свое дело в Приморском </w:t>
      </w:r>
      <w:proofErr w:type="gramStart"/>
      <w:r w:rsidRPr="00E62975">
        <w:rPr>
          <w:rFonts w:ascii="Times New Roman" w:hAnsi="Times New Roman" w:cs="Times New Roman"/>
          <w:sz w:val="26"/>
          <w:szCs w:val="26"/>
        </w:rPr>
        <w:t>крае</w:t>
      </w:r>
      <w:proofErr w:type="gramEnd"/>
      <w:r w:rsidRPr="00E62975">
        <w:rPr>
          <w:rFonts w:ascii="Times New Roman" w:hAnsi="Times New Roman" w:cs="Times New Roman"/>
          <w:sz w:val="26"/>
          <w:szCs w:val="26"/>
        </w:rPr>
        <w:t xml:space="preserve"> работает </w:t>
      </w:r>
      <w:r w:rsidRPr="00E62975">
        <w:rPr>
          <w:rFonts w:ascii="Times New Roman" w:hAnsi="Times New Roman" w:cs="Times New Roman"/>
          <w:color w:val="C0504D" w:themeColor="accent2"/>
          <w:sz w:val="26"/>
          <w:szCs w:val="26"/>
        </w:rPr>
        <w:t xml:space="preserve">Центр «Мой бизнес», </w:t>
      </w:r>
      <w:r w:rsidRPr="00E62975">
        <w:rPr>
          <w:rFonts w:ascii="Times New Roman" w:hAnsi="Times New Roman" w:cs="Times New Roman"/>
          <w:sz w:val="26"/>
          <w:szCs w:val="26"/>
        </w:rPr>
        <w:t xml:space="preserve">на базе которого можно получить информационно-консультационную поддержку по вопросам организации и ведения бизнеса, включая разработку бизнес-плана, выбор оптимальной системы налогообложения. </w:t>
      </w:r>
    </w:p>
    <w:p w:rsidR="00E62975" w:rsidRDefault="00E23CFF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Услуги предоставляются на безвозмездной основе субъектам малого и среднего предпринимательства Приморского края и физическим лицам, планирующим начать предпринимательскую деятельность. </w:t>
      </w:r>
    </w:p>
    <w:p w:rsidR="00E62975" w:rsidRDefault="00E23CFF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В случае принятия решения о регистрации предприятия с помощью услуг </w:t>
      </w:r>
      <w:r w:rsidRPr="00E62975">
        <w:rPr>
          <w:rFonts w:ascii="Times New Roman" w:hAnsi="Times New Roman" w:cs="Times New Roman"/>
          <w:color w:val="C0504D" w:themeColor="accent2"/>
          <w:sz w:val="26"/>
          <w:szCs w:val="26"/>
        </w:rPr>
        <w:t>Центра «Мой бизнес»</w:t>
      </w:r>
      <w:r w:rsidRPr="00E62975">
        <w:rPr>
          <w:rFonts w:ascii="Times New Roman" w:hAnsi="Times New Roman" w:cs="Times New Roman"/>
          <w:sz w:val="26"/>
          <w:szCs w:val="26"/>
        </w:rPr>
        <w:t xml:space="preserve">, сотрудники Центра готовы оказать содействие в регистрация предприятия на бесплатной основе, без государственной пошлины. В рамках программы «Азбука предпринимателя» проводится </w:t>
      </w:r>
      <w:proofErr w:type="gramStart"/>
      <w:r w:rsidRPr="00E62975">
        <w:rPr>
          <w:rFonts w:ascii="Times New Roman" w:hAnsi="Times New Roman" w:cs="Times New Roman"/>
          <w:sz w:val="26"/>
          <w:szCs w:val="26"/>
        </w:rPr>
        <w:t>обучение начинающих предпринимателей по вопросам</w:t>
      </w:r>
      <w:proofErr w:type="gramEnd"/>
      <w:r w:rsidRPr="00E62975">
        <w:rPr>
          <w:rFonts w:ascii="Times New Roman" w:hAnsi="Times New Roman" w:cs="Times New Roman"/>
          <w:sz w:val="26"/>
          <w:szCs w:val="26"/>
        </w:rPr>
        <w:t xml:space="preserve"> организации собственного дела, разработки бизнес-плана для дальнейшей реализации проекта. </w:t>
      </w:r>
    </w:p>
    <w:p w:rsidR="00E62975" w:rsidRDefault="00E62975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3CFF" w:rsidRPr="00E62975" w:rsidRDefault="00E23CFF" w:rsidP="00F800B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62975">
        <w:rPr>
          <w:rFonts w:ascii="Times New Roman" w:hAnsi="Times New Roman" w:cs="Times New Roman"/>
          <w:sz w:val="26"/>
          <w:szCs w:val="26"/>
        </w:rPr>
        <w:t xml:space="preserve">Контакты Центра «Мой Бизнес»: </w:t>
      </w:r>
      <w:r w:rsidRPr="00E62975">
        <w:rPr>
          <w:rFonts w:ascii="Times New Roman" w:hAnsi="Times New Roman" w:cs="Times New Roman"/>
          <w:color w:val="0000FF"/>
          <w:sz w:val="26"/>
          <w:szCs w:val="26"/>
        </w:rPr>
        <w:t xml:space="preserve">mb.primorsky.ru, </w:t>
      </w:r>
      <w:proofErr w:type="gramStart"/>
      <w:r w:rsidRPr="00E62975">
        <w:rPr>
          <w:rFonts w:ascii="Times New Roman" w:hAnsi="Times New Roman" w:cs="Times New Roman"/>
          <w:color w:val="0000FF"/>
          <w:sz w:val="26"/>
          <w:szCs w:val="26"/>
        </w:rPr>
        <w:t>е</w:t>
      </w:r>
      <w:proofErr w:type="gramEnd"/>
      <w:r w:rsidRPr="00E62975">
        <w:rPr>
          <w:rFonts w:ascii="Times New Roman" w:hAnsi="Times New Roman" w:cs="Times New Roman"/>
          <w:color w:val="0000FF"/>
          <w:sz w:val="26"/>
          <w:szCs w:val="26"/>
        </w:rPr>
        <w:t>-</w:t>
      </w:r>
      <w:proofErr w:type="spellStart"/>
      <w:r w:rsidRPr="00E62975">
        <w:rPr>
          <w:rFonts w:ascii="Times New Roman" w:hAnsi="Times New Roman" w:cs="Times New Roman"/>
          <w:color w:val="0000FF"/>
          <w:sz w:val="26"/>
          <w:szCs w:val="26"/>
        </w:rPr>
        <w:t>mail</w:t>
      </w:r>
      <w:proofErr w:type="spellEnd"/>
      <w:r w:rsidRPr="00E62975">
        <w:rPr>
          <w:rFonts w:ascii="Times New Roman" w:hAnsi="Times New Roman" w:cs="Times New Roman"/>
          <w:color w:val="0000FF"/>
          <w:sz w:val="26"/>
          <w:szCs w:val="26"/>
        </w:rPr>
        <w:t>: office@cpp25.ru</w:t>
      </w:r>
      <w:r w:rsidRPr="00E62975">
        <w:rPr>
          <w:rFonts w:ascii="Times New Roman" w:hAnsi="Times New Roman" w:cs="Times New Roman"/>
          <w:sz w:val="26"/>
          <w:szCs w:val="26"/>
        </w:rPr>
        <w:t xml:space="preserve">, </w:t>
      </w:r>
      <w:r w:rsidR="003717C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E62975">
        <w:rPr>
          <w:rFonts w:ascii="Times New Roman" w:hAnsi="Times New Roman" w:cs="Times New Roman"/>
          <w:sz w:val="26"/>
          <w:szCs w:val="26"/>
        </w:rPr>
        <w:t>телефон: (423) 279-59-09.</w:t>
      </w:r>
    </w:p>
    <w:sectPr w:rsidR="00E23CFF" w:rsidRPr="00E62975" w:rsidSect="00F800BD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D2BA3"/>
    <w:multiLevelType w:val="hybridMultilevel"/>
    <w:tmpl w:val="708E70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CB"/>
    <w:rsid w:val="001E0FCB"/>
    <w:rsid w:val="003717C7"/>
    <w:rsid w:val="004A6177"/>
    <w:rsid w:val="00DB631B"/>
    <w:rsid w:val="00E23CFF"/>
    <w:rsid w:val="00E62975"/>
    <w:rsid w:val="00F800BD"/>
    <w:rsid w:val="00FD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9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2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C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6297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62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fopri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Сабельникова Екатерина Юрьевна</dc:creator>
  <cp:keywords/>
  <dc:description/>
  <cp:lastModifiedBy>Сабельникова Екатерина Юрьевна</cp:lastModifiedBy>
  <cp:revision>8</cp:revision>
  <cp:lastPrinted>2022-04-15T04:40:00Z</cp:lastPrinted>
  <dcterms:created xsi:type="dcterms:W3CDTF">2022-04-14T23:34:00Z</dcterms:created>
  <dcterms:modified xsi:type="dcterms:W3CDTF">2022-04-15T04:42:00Z</dcterms:modified>
</cp:coreProperties>
</file>