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8" w:rsidRDefault="00980838" w:rsidP="00980838">
      <w:pPr>
        <w:framePr w:wrap="none" w:vAnchor="page" w:hAnchor="page" w:x="1" w:y="1"/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10713156" cy="7559787"/>
            <wp:effectExtent l="0" t="0" r="0" b="0"/>
            <wp:wrapNone/>
            <wp:docPr id="1" name="Рисунок 1" descr="C:\Users\ZDM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089" cy="756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157" w:rsidRDefault="009F7157" w:rsidP="009F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F7157" w:rsidRDefault="009F7157" w:rsidP="009F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«Колобок» ст. Зеленчукской»</w:t>
      </w:r>
    </w:p>
    <w:p w:rsidR="009F7157" w:rsidRDefault="009F7157" w:rsidP="009F7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157" w:rsidRDefault="009F7157" w:rsidP="009F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8"/>
        <w:tblW w:w="14654" w:type="dxa"/>
        <w:tblLook w:val="01E0" w:firstRow="1" w:lastRow="1" w:firstColumn="1" w:lastColumn="1" w:noHBand="0" w:noVBand="0"/>
      </w:tblPr>
      <w:tblGrid>
        <w:gridCol w:w="8489"/>
        <w:gridCol w:w="6165"/>
      </w:tblGrid>
      <w:tr w:rsidR="00907BED" w:rsidRPr="00B707C6" w:rsidTr="00B67107">
        <w:trPr>
          <w:trHeight w:val="1812"/>
        </w:trPr>
        <w:tc>
          <w:tcPr>
            <w:tcW w:w="8489" w:type="dxa"/>
          </w:tcPr>
          <w:p w:rsidR="00907BED" w:rsidRPr="00C85E1B" w:rsidRDefault="00907BED" w:rsidP="00B67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BED" w:rsidRPr="00C85E1B" w:rsidRDefault="00907BED" w:rsidP="00B67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07BED" w:rsidRPr="00C85E1B" w:rsidRDefault="00907BED" w:rsidP="00B67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907BED" w:rsidRPr="00C85E1B" w:rsidRDefault="00907BED" w:rsidP="00B67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907BED" w:rsidRPr="00C85E1B" w:rsidRDefault="00907BED" w:rsidP="00B671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07BED" w:rsidRPr="00C85E1B" w:rsidRDefault="00907BED" w:rsidP="00B67107">
            <w:pPr>
              <w:pStyle w:val="a6"/>
              <w:rPr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«26» 08. 2021</w:t>
            </w:r>
            <w:r w:rsidRPr="00C8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C85E1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65" w:type="dxa"/>
          </w:tcPr>
          <w:p w:rsidR="00907BED" w:rsidRPr="00C85E1B" w:rsidRDefault="00907BED" w:rsidP="00B6710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07BED" w:rsidRPr="00C85E1B" w:rsidRDefault="00907BED" w:rsidP="00B6710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907BED" w:rsidRPr="00C85E1B" w:rsidRDefault="00907BED" w:rsidP="00B6710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>З.Д. Миронычева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</w:t>
            </w: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07BED" w:rsidRPr="00C85E1B" w:rsidRDefault="00907BED" w:rsidP="00B6710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E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85 от  «26» 08  2021</w:t>
            </w:r>
            <w:r w:rsidRPr="00C8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907BED" w:rsidRDefault="00907BED" w:rsidP="00907BED"/>
    <w:p w:rsidR="00907BED" w:rsidRDefault="00907BED" w:rsidP="00907BED"/>
    <w:p w:rsidR="00907BED" w:rsidRDefault="00907BED" w:rsidP="00907BED"/>
    <w:p w:rsidR="00907BED" w:rsidRDefault="00907BED" w:rsidP="00907BED"/>
    <w:p w:rsidR="00907BED" w:rsidRDefault="00907BED" w:rsidP="00907BED">
      <w:pPr>
        <w:tabs>
          <w:tab w:val="left" w:pos="124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7BED" w:rsidRDefault="00907BED" w:rsidP="00907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D" w:rsidRDefault="00907BED" w:rsidP="00907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D" w:rsidRDefault="00907BED" w:rsidP="00907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D" w:rsidRDefault="00907BED" w:rsidP="00907BED">
      <w:pPr>
        <w:spacing w:before="85"/>
        <w:ind w:left="1529" w:right="1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ED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907BE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07BE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2021 -2022 УЧЕБНЫЙ ГОД</w:t>
      </w:r>
    </w:p>
    <w:p w:rsidR="00907BED" w:rsidRDefault="00907BED" w:rsidP="0090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907BED" w:rsidRDefault="00907BED" w:rsidP="0090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«ДЕТСКИЙ САД «КОЛОБОК» СТ. ЗЕЛЕНЧУКСКОЙ»</w:t>
      </w:r>
    </w:p>
    <w:p w:rsidR="009F7157" w:rsidRDefault="009F7157" w:rsidP="009F71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157" w:rsidRDefault="009F7157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4FB6" w:rsidRDefault="00984FB6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4FB6" w:rsidRDefault="00984FB6" w:rsidP="009F7157">
      <w:pPr>
        <w:shd w:val="clear" w:color="auto" w:fill="FFFFFF"/>
        <w:tabs>
          <w:tab w:val="left" w:pos="17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094D" w:rsidRDefault="0035094D" w:rsidP="00907BED">
      <w:pPr>
        <w:pStyle w:val="a9"/>
        <w:spacing w:before="191"/>
        <w:ind w:left="0" w:right="169"/>
        <w:jc w:val="both"/>
        <w:rPr>
          <w:lang w:val="ru-RU"/>
        </w:rPr>
      </w:pPr>
    </w:p>
    <w:p w:rsidR="0035094D" w:rsidRPr="00A32855" w:rsidRDefault="0035094D" w:rsidP="0035094D">
      <w:pPr>
        <w:pStyle w:val="a9"/>
        <w:spacing w:before="191"/>
        <w:ind w:right="169" w:firstLine="705"/>
        <w:jc w:val="both"/>
        <w:rPr>
          <w:lang w:val="ru-RU"/>
        </w:rPr>
      </w:pPr>
      <w:r w:rsidRPr="00A32855">
        <w:rPr>
          <w:lang w:val="ru-RU"/>
        </w:rPr>
        <w:lastRenderedPageBreak/>
        <w:t>Учебный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план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разработан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для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МБДОУ</w:t>
      </w:r>
      <w:r w:rsidRPr="00A32855">
        <w:rPr>
          <w:spacing w:val="1"/>
          <w:lang w:val="ru-RU"/>
        </w:rPr>
        <w:t xml:space="preserve"> «Детский сад «Колобок»ст</w:t>
      </w:r>
      <w:proofErr w:type="gramStart"/>
      <w:r w:rsidRPr="00A32855">
        <w:rPr>
          <w:spacing w:val="1"/>
          <w:lang w:val="ru-RU"/>
        </w:rPr>
        <w:t>.З</w:t>
      </w:r>
      <w:proofErr w:type="gramEnd"/>
      <w:r w:rsidRPr="00A32855">
        <w:rPr>
          <w:spacing w:val="1"/>
          <w:lang w:val="ru-RU"/>
        </w:rPr>
        <w:t xml:space="preserve">еленчукской» </w:t>
      </w:r>
      <w:r w:rsidRPr="00A32855">
        <w:rPr>
          <w:lang w:val="ru-RU"/>
        </w:rPr>
        <w:t>в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соответствии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п.9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ст.2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Федерального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закона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от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29.12.2012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№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273-ФЗ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«Об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образовании в Российской Федерации». Является локальным нормативным актом, регламентирующим образовательную деятельность ДОО и,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гарантирующим</w:t>
      </w:r>
      <w:r w:rsidRPr="00A32855">
        <w:rPr>
          <w:spacing w:val="2"/>
          <w:lang w:val="ru-RU"/>
        </w:rPr>
        <w:t xml:space="preserve"> </w:t>
      </w:r>
      <w:r w:rsidRPr="00A32855">
        <w:rPr>
          <w:lang w:val="ru-RU"/>
        </w:rPr>
        <w:t>ребенку</w:t>
      </w:r>
      <w:r w:rsidRPr="00A32855">
        <w:rPr>
          <w:spacing w:val="-8"/>
          <w:lang w:val="ru-RU"/>
        </w:rPr>
        <w:t xml:space="preserve"> </w:t>
      </w:r>
      <w:r w:rsidRPr="00A32855">
        <w:rPr>
          <w:lang w:val="ru-RU"/>
        </w:rPr>
        <w:t>получение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комплекса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образовательных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услуг.</w:t>
      </w:r>
    </w:p>
    <w:p w:rsidR="0035094D" w:rsidRPr="00A32855" w:rsidRDefault="0035094D" w:rsidP="0035094D">
      <w:pPr>
        <w:pStyle w:val="a9"/>
        <w:spacing w:before="5" w:line="237" w:lineRule="auto"/>
        <w:ind w:right="172" w:firstLine="705"/>
        <w:jc w:val="both"/>
        <w:rPr>
          <w:lang w:val="ru-RU"/>
        </w:rPr>
      </w:pPr>
      <w:r w:rsidRPr="00A32855">
        <w:rPr>
          <w:lang w:val="ru-RU"/>
        </w:rPr>
        <w:t>Учебный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план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разработан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в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структуре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основной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общеобразовательной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программы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-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программы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дошкольного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образования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 xml:space="preserve">МБДОУ  </w:t>
      </w:r>
      <w:r w:rsidRPr="00A32855">
        <w:rPr>
          <w:spacing w:val="1"/>
          <w:lang w:val="ru-RU"/>
        </w:rPr>
        <w:t>«Детский сад «Колобок»ст</w:t>
      </w:r>
      <w:proofErr w:type="gramStart"/>
      <w:r w:rsidRPr="00A32855">
        <w:rPr>
          <w:spacing w:val="1"/>
          <w:lang w:val="ru-RU"/>
        </w:rPr>
        <w:t>.З</w:t>
      </w:r>
      <w:proofErr w:type="gramEnd"/>
      <w:r w:rsidRPr="00A32855">
        <w:rPr>
          <w:spacing w:val="1"/>
          <w:lang w:val="ru-RU"/>
        </w:rPr>
        <w:t>еленчукской»</w:t>
      </w:r>
      <w:r w:rsidRPr="00A32855">
        <w:rPr>
          <w:lang w:val="ru-RU"/>
        </w:rPr>
        <w:t>,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в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соответствии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со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следующими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нормативно-правовыми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документами:</w:t>
      </w:r>
    </w:p>
    <w:p w:rsidR="0035094D" w:rsidRPr="00A32855" w:rsidRDefault="0035094D" w:rsidP="0035094D">
      <w:pPr>
        <w:pStyle w:val="a7"/>
        <w:widowControl w:val="0"/>
        <w:numPr>
          <w:ilvl w:val="0"/>
          <w:numId w:val="13"/>
        </w:numPr>
        <w:tabs>
          <w:tab w:val="left" w:pos="1227"/>
        </w:tabs>
        <w:autoSpaceDE w:val="0"/>
        <w:autoSpaceDN w:val="0"/>
        <w:spacing w:before="4" w:after="0" w:line="275" w:lineRule="exact"/>
        <w:ind w:left="1226" w:hanging="145"/>
        <w:contextualSpacing w:val="0"/>
        <w:jc w:val="both"/>
        <w:rPr>
          <w:rFonts w:ascii="Times New Roman" w:hAnsi="Times New Roman" w:cs="Times New Roman"/>
          <w:sz w:val="24"/>
        </w:rPr>
      </w:pPr>
      <w:r w:rsidRPr="00A32855">
        <w:rPr>
          <w:rFonts w:ascii="Times New Roman" w:hAnsi="Times New Roman" w:cs="Times New Roman"/>
          <w:sz w:val="24"/>
        </w:rPr>
        <w:t>Федеральный закон</w:t>
      </w:r>
      <w:r w:rsidRPr="00A32855">
        <w:rPr>
          <w:rFonts w:ascii="Times New Roman" w:hAnsi="Times New Roman" w:cs="Times New Roman"/>
          <w:spacing w:val="-10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от</w:t>
      </w:r>
      <w:r w:rsidRPr="00A32855">
        <w:rPr>
          <w:rFonts w:ascii="Times New Roman" w:hAnsi="Times New Roman" w:cs="Times New Roman"/>
          <w:spacing w:val="-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29</w:t>
      </w:r>
      <w:r w:rsidRPr="00A32855">
        <w:rPr>
          <w:rFonts w:ascii="Times New Roman" w:hAnsi="Times New Roman" w:cs="Times New Roman"/>
          <w:spacing w:val="-6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декабря 2012</w:t>
      </w:r>
      <w:r w:rsidRPr="00A32855">
        <w:rPr>
          <w:rFonts w:ascii="Times New Roman" w:hAnsi="Times New Roman" w:cs="Times New Roman"/>
          <w:spacing w:val="-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г.</w:t>
      </w:r>
      <w:r w:rsidRPr="00A32855">
        <w:rPr>
          <w:rFonts w:ascii="Times New Roman" w:hAnsi="Times New Roman" w:cs="Times New Roman"/>
          <w:spacing w:val="-4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№</w:t>
      </w:r>
      <w:r w:rsidRPr="00A32855">
        <w:rPr>
          <w:rFonts w:ascii="Times New Roman" w:hAnsi="Times New Roman" w:cs="Times New Roman"/>
          <w:spacing w:val="-5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273-ФЗ</w:t>
      </w:r>
      <w:r w:rsidRPr="00A32855">
        <w:rPr>
          <w:rFonts w:ascii="Times New Roman" w:hAnsi="Times New Roman" w:cs="Times New Roman"/>
          <w:spacing w:val="-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«Об</w:t>
      </w:r>
      <w:r w:rsidRPr="00A32855">
        <w:rPr>
          <w:rFonts w:ascii="Times New Roman" w:hAnsi="Times New Roman" w:cs="Times New Roman"/>
          <w:spacing w:val="-4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образовании</w:t>
      </w:r>
      <w:r w:rsidRPr="00A32855">
        <w:rPr>
          <w:rFonts w:ascii="Times New Roman" w:hAnsi="Times New Roman" w:cs="Times New Roman"/>
          <w:spacing w:val="-4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в Российской</w:t>
      </w:r>
      <w:r w:rsidRPr="00A32855">
        <w:rPr>
          <w:rFonts w:ascii="Times New Roman" w:hAnsi="Times New Roman" w:cs="Times New Roman"/>
          <w:spacing w:val="-5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Федерации»;</w:t>
      </w:r>
    </w:p>
    <w:p w:rsidR="0035094D" w:rsidRPr="00A32855" w:rsidRDefault="0035094D" w:rsidP="0035094D">
      <w:pPr>
        <w:pStyle w:val="a7"/>
        <w:widowControl w:val="0"/>
        <w:numPr>
          <w:ilvl w:val="0"/>
          <w:numId w:val="13"/>
        </w:numPr>
        <w:tabs>
          <w:tab w:val="left" w:pos="1242"/>
        </w:tabs>
        <w:autoSpaceDE w:val="0"/>
        <w:autoSpaceDN w:val="0"/>
        <w:spacing w:after="0" w:line="242" w:lineRule="auto"/>
        <w:ind w:right="189" w:firstLine="849"/>
        <w:contextualSpacing w:val="0"/>
        <w:jc w:val="both"/>
        <w:rPr>
          <w:rFonts w:ascii="Times New Roman" w:hAnsi="Times New Roman" w:cs="Times New Roman"/>
          <w:sz w:val="24"/>
        </w:rPr>
      </w:pPr>
      <w:r w:rsidRPr="00A32855">
        <w:rPr>
          <w:rFonts w:ascii="Times New Roman" w:hAnsi="Times New Roman" w:cs="Times New Roman"/>
          <w:sz w:val="24"/>
        </w:rPr>
        <w:t>«Федеральный государственный образовательный стандарт дошкольного образования» (приказ Министерства образования и науки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Российской</w:t>
      </w:r>
      <w:r w:rsidRPr="00A32855">
        <w:rPr>
          <w:rFonts w:ascii="Times New Roman" w:hAnsi="Times New Roman" w:cs="Times New Roman"/>
          <w:spacing w:val="-3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Федерации</w:t>
      </w:r>
      <w:r w:rsidRPr="00A32855">
        <w:rPr>
          <w:rFonts w:ascii="Times New Roman" w:hAnsi="Times New Roman" w:cs="Times New Roman"/>
          <w:spacing w:val="-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от</w:t>
      </w:r>
      <w:r w:rsidRPr="00A32855">
        <w:rPr>
          <w:rFonts w:ascii="Times New Roman" w:hAnsi="Times New Roman" w:cs="Times New Roman"/>
          <w:spacing w:val="-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17</w:t>
      </w:r>
      <w:r w:rsidRPr="00A32855">
        <w:rPr>
          <w:rFonts w:ascii="Times New Roman" w:hAnsi="Times New Roman" w:cs="Times New Roman"/>
          <w:spacing w:val="-8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октября</w:t>
      </w:r>
      <w:r w:rsidRPr="00A32855">
        <w:rPr>
          <w:rFonts w:ascii="Times New Roman" w:hAnsi="Times New Roman" w:cs="Times New Roman"/>
          <w:spacing w:val="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2013</w:t>
      </w:r>
      <w:r w:rsidRPr="00A32855">
        <w:rPr>
          <w:rFonts w:ascii="Times New Roman" w:hAnsi="Times New Roman" w:cs="Times New Roman"/>
          <w:spacing w:val="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г.</w:t>
      </w:r>
      <w:r w:rsidRPr="00A32855">
        <w:rPr>
          <w:rFonts w:ascii="Times New Roman" w:hAnsi="Times New Roman" w:cs="Times New Roman"/>
          <w:spacing w:val="-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№</w:t>
      </w:r>
      <w:r w:rsidRPr="00A32855">
        <w:rPr>
          <w:rFonts w:ascii="Times New Roman" w:hAnsi="Times New Roman" w:cs="Times New Roman"/>
          <w:spacing w:val="-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1155);</w:t>
      </w:r>
    </w:p>
    <w:p w:rsidR="0035094D" w:rsidRPr="00A32855" w:rsidRDefault="0035094D" w:rsidP="0035094D">
      <w:pPr>
        <w:pStyle w:val="a7"/>
        <w:widowControl w:val="0"/>
        <w:numPr>
          <w:ilvl w:val="0"/>
          <w:numId w:val="13"/>
        </w:numPr>
        <w:tabs>
          <w:tab w:val="left" w:pos="1304"/>
        </w:tabs>
        <w:autoSpaceDE w:val="0"/>
        <w:autoSpaceDN w:val="0"/>
        <w:spacing w:after="0" w:line="240" w:lineRule="auto"/>
        <w:ind w:right="173" w:firstLine="849"/>
        <w:contextualSpacing w:val="0"/>
        <w:jc w:val="both"/>
        <w:rPr>
          <w:rFonts w:ascii="Times New Roman" w:hAnsi="Times New Roman" w:cs="Times New Roman"/>
          <w:sz w:val="24"/>
        </w:rPr>
      </w:pPr>
      <w:r w:rsidRPr="00A32855">
        <w:rPr>
          <w:rFonts w:ascii="Times New Roman" w:hAnsi="Times New Roman" w:cs="Times New Roman"/>
          <w:sz w:val="24"/>
        </w:rPr>
        <w:t>Приказ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Министерства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просвещения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Российской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Федерации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от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31.07.2020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№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373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«Об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утверждении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Порядка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организации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и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осуществления образовательной деятельности по основным общеобразовательным программам - образовательным программам дошкольного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образования»;</w:t>
      </w:r>
    </w:p>
    <w:p w:rsidR="0035094D" w:rsidRPr="00A32855" w:rsidRDefault="0035094D" w:rsidP="0035094D">
      <w:pPr>
        <w:pStyle w:val="a7"/>
        <w:widowControl w:val="0"/>
        <w:numPr>
          <w:ilvl w:val="0"/>
          <w:numId w:val="13"/>
        </w:numPr>
        <w:tabs>
          <w:tab w:val="left" w:pos="1256"/>
        </w:tabs>
        <w:autoSpaceDE w:val="0"/>
        <w:autoSpaceDN w:val="0"/>
        <w:spacing w:after="0" w:line="237" w:lineRule="auto"/>
        <w:ind w:right="187" w:firstLine="849"/>
        <w:contextualSpacing w:val="0"/>
        <w:jc w:val="both"/>
        <w:rPr>
          <w:rFonts w:ascii="Times New Roman" w:hAnsi="Times New Roman" w:cs="Times New Roman"/>
          <w:sz w:val="24"/>
        </w:rPr>
      </w:pPr>
      <w:r w:rsidRPr="00A32855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РФ от 28.09.2020г. № 28 «Об утверждении санитарных правил СП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2.4.3648-20</w:t>
      </w:r>
      <w:r w:rsidRPr="00A32855">
        <w:rPr>
          <w:rFonts w:ascii="Times New Roman" w:hAnsi="Times New Roman" w:cs="Times New Roman"/>
          <w:spacing w:val="-6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«Санитарно</w:t>
      </w:r>
      <w:r w:rsidRPr="00A32855">
        <w:rPr>
          <w:rFonts w:ascii="Times New Roman" w:hAnsi="Times New Roman" w:cs="Times New Roman"/>
          <w:spacing w:val="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–</w:t>
      </w:r>
      <w:r w:rsidRPr="00A32855">
        <w:rPr>
          <w:rFonts w:ascii="Times New Roman" w:hAnsi="Times New Roman" w:cs="Times New Roman"/>
          <w:spacing w:val="-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эпидемиологические</w:t>
      </w:r>
      <w:r w:rsidRPr="00A32855">
        <w:rPr>
          <w:rFonts w:ascii="Times New Roman" w:hAnsi="Times New Roman" w:cs="Times New Roman"/>
          <w:spacing w:val="-6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требования</w:t>
      </w:r>
      <w:r w:rsidRPr="00A32855">
        <w:rPr>
          <w:rFonts w:ascii="Times New Roman" w:hAnsi="Times New Roman" w:cs="Times New Roman"/>
          <w:spacing w:val="-5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к</w:t>
      </w:r>
      <w:r w:rsidRPr="00A32855">
        <w:rPr>
          <w:rFonts w:ascii="Times New Roman" w:hAnsi="Times New Roman" w:cs="Times New Roman"/>
          <w:spacing w:val="-7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организации</w:t>
      </w:r>
      <w:r w:rsidRPr="00A32855">
        <w:rPr>
          <w:rFonts w:ascii="Times New Roman" w:hAnsi="Times New Roman" w:cs="Times New Roman"/>
          <w:spacing w:val="-4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обучения и воспитания,</w:t>
      </w:r>
      <w:r w:rsidRPr="00A32855">
        <w:rPr>
          <w:rFonts w:ascii="Times New Roman" w:hAnsi="Times New Roman" w:cs="Times New Roman"/>
          <w:spacing w:val="-3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отдыха</w:t>
      </w:r>
      <w:r w:rsidRPr="00A32855">
        <w:rPr>
          <w:rFonts w:ascii="Times New Roman" w:hAnsi="Times New Roman" w:cs="Times New Roman"/>
          <w:spacing w:val="-2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и</w:t>
      </w:r>
      <w:r w:rsidRPr="00A32855">
        <w:rPr>
          <w:rFonts w:ascii="Times New Roman" w:hAnsi="Times New Roman" w:cs="Times New Roman"/>
          <w:spacing w:val="-4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оздоровления</w:t>
      </w:r>
      <w:r w:rsidRPr="00A32855">
        <w:rPr>
          <w:rFonts w:ascii="Times New Roman" w:hAnsi="Times New Roman" w:cs="Times New Roman"/>
          <w:spacing w:val="-5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детей</w:t>
      </w:r>
      <w:r w:rsidRPr="00A32855">
        <w:rPr>
          <w:rFonts w:ascii="Times New Roman" w:hAnsi="Times New Roman" w:cs="Times New Roman"/>
          <w:spacing w:val="-1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и</w:t>
      </w:r>
      <w:r w:rsidRPr="00A32855">
        <w:rPr>
          <w:rFonts w:ascii="Times New Roman" w:hAnsi="Times New Roman" w:cs="Times New Roman"/>
          <w:spacing w:val="-4"/>
          <w:sz w:val="24"/>
        </w:rPr>
        <w:t xml:space="preserve"> </w:t>
      </w:r>
      <w:r w:rsidRPr="00A32855">
        <w:rPr>
          <w:rFonts w:ascii="Times New Roman" w:hAnsi="Times New Roman" w:cs="Times New Roman"/>
          <w:sz w:val="24"/>
        </w:rPr>
        <w:t>молодежи».</w:t>
      </w:r>
    </w:p>
    <w:p w:rsidR="0035094D" w:rsidRPr="00A32855" w:rsidRDefault="0035094D" w:rsidP="0035094D">
      <w:pPr>
        <w:pStyle w:val="a9"/>
        <w:spacing w:before="2"/>
        <w:ind w:right="166" w:firstLine="705"/>
        <w:jc w:val="both"/>
        <w:rPr>
          <w:lang w:val="ru-RU"/>
        </w:rPr>
      </w:pPr>
      <w:r w:rsidRPr="00A32855">
        <w:rPr>
          <w:lang w:val="ru-RU"/>
        </w:rPr>
        <w:t>В основу учебного плана положен комплексно-тематический принцип построения образовательного процесса; решения программных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образовательных задач в совместной деятельности взрослого и детей, и самостоятельной деятельности дошкольников не только в рамках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непрерывной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деятельности,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проведении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режимных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моментов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в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соответствии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спецификой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дошкольного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образования.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Таким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образом,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непрерывная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образовательная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деятельность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рассматривается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как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важная,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преобладающая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форма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организованного обучения детей. В работе с детьми используются различные формы работы: фронтальная, подгрупповая, индивидуальная,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которые применяются с учетом возраста и уровня развития ребенка, а также сложности программного и дидактического материала на основе</w:t>
      </w:r>
      <w:r w:rsidRPr="00A32855">
        <w:rPr>
          <w:spacing w:val="1"/>
          <w:lang w:val="ru-RU"/>
        </w:rPr>
        <w:t xml:space="preserve"> </w:t>
      </w:r>
      <w:proofErr w:type="spellStart"/>
      <w:r w:rsidRPr="00A32855">
        <w:rPr>
          <w:lang w:val="ru-RU"/>
        </w:rPr>
        <w:t>социо</w:t>
      </w:r>
      <w:proofErr w:type="spellEnd"/>
      <w:r w:rsidRPr="00A32855">
        <w:rPr>
          <w:lang w:val="ru-RU"/>
        </w:rPr>
        <w:t>-игровых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подходов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и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интегративной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технологии.</w:t>
      </w:r>
    </w:p>
    <w:p w:rsidR="0035094D" w:rsidRPr="00A32855" w:rsidRDefault="0035094D" w:rsidP="0035094D">
      <w:pPr>
        <w:pStyle w:val="a9"/>
        <w:spacing w:line="275" w:lineRule="exact"/>
        <w:ind w:left="938"/>
        <w:jc w:val="both"/>
        <w:rPr>
          <w:lang w:val="ru-RU"/>
        </w:rPr>
      </w:pPr>
      <w:r w:rsidRPr="00A32855">
        <w:rPr>
          <w:lang w:val="ru-RU"/>
        </w:rPr>
        <w:t>2021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–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2022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учебный год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в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ДОО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начинается</w:t>
      </w:r>
      <w:r w:rsidRPr="00A32855">
        <w:rPr>
          <w:spacing w:val="2"/>
          <w:lang w:val="ru-RU"/>
        </w:rPr>
        <w:t xml:space="preserve"> </w:t>
      </w:r>
      <w:r w:rsidRPr="00A32855">
        <w:rPr>
          <w:lang w:val="ru-RU"/>
        </w:rPr>
        <w:t>1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сентября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2021 г.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и заканчивается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31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мая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2023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г.</w:t>
      </w:r>
      <w:r w:rsidRPr="00A32855">
        <w:rPr>
          <w:spacing w:val="-7"/>
          <w:lang w:val="ru-RU"/>
        </w:rPr>
        <w:t xml:space="preserve"> </w:t>
      </w:r>
      <w:r w:rsidRPr="00A32855">
        <w:rPr>
          <w:lang w:val="ru-RU"/>
        </w:rPr>
        <w:t>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составляет 36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учебных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недель.</w:t>
      </w:r>
    </w:p>
    <w:p w:rsidR="0035094D" w:rsidRPr="00A32855" w:rsidRDefault="0035094D" w:rsidP="0035094D">
      <w:pPr>
        <w:pStyle w:val="a9"/>
        <w:spacing w:before="2"/>
        <w:ind w:right="173" w:firstLine="705"/>
        <w:jc w:val="both"/>
        <w:rPr>
          <w:lang w:val="ru-RU"/>
        </w:rPr>
      </w:pPr>
      <w:r w:rsidRPr="00A32855">
        <w:rPr>
          <w:lang w:val="ru-RU"/>
        </w:rPr>
        <w:t>С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01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июня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2022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года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31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августа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2022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года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-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летний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оздоровительный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период,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во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время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которого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детьми</w:t>
      </w:r>
      <w:r w:rsidRPr="00A32855">
        <w:rPr>
          <w:spacing w:val="60"/>
          <w:lang w:val="ru-RU"/>
        </w:rPr>
        <w:t xml:space="preserve"> </w:t>
      </w:r>
      <w:r w:rsidRPr="00A32855">
        <w:rPr>
          <w:lang w:val="ru-RU"/>
        </w:rPr>
        <w:t>проводятся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организованные формы работы физической и художественно-эстетической направленности, развлечения, тематические досуги, проектная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деятельность в рамках тематических недель, в соответствии с направлениями развития детей дошкольного возраста. В летний период не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предусмотрено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проведение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непрерывной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деятельности.</w:t>
      </w:r>
    </w:p>
    <w:p w:rsidR="0035094D" w:rsidRPr="00A32855" w:rsidRDefault="0035094D" w:rsidP="0035094D">
      <w:pPr>
        <w:pStyle w:val="a9"/>
        <w:spacing w:before="3" w:line="237" w:lineRule="auto"/>
        <w:ind w:right="4969"/>
        <w:jc w:val="both"/>
        <w:rPr>
          <w:lang w:val="ru-RU"/>
        </w:rPr>
      </w:pPr>
      <w:r w:rsidRPr="00A32855">
        <w:rPr>
          <w:lang w:val="ru-RU"/>
        </w:rPr>
        <w:t>Продолжительность</w:t>
      </w:r>
      <w:r w:rsidRPr="00A32855">
        <w:rPr>
          <w:spacing w:val="-8"/>
          <w:lang w:val="ru-RU"/>
        </w:rPr>
        <w:t xml:space="preserve"> </w:t>
      </w:r>
      <w:r w:rsidRPr="00A32855">
        <w:rPr>
          <w:lang w:val="ru-RU"/>
        </w:rPr>
        <w:t>непосредственно</w:t>
      </w:r>
      <w:r w:rsidRPr="00A32855">
        <w:rPr>
          <w:spacing w:val="-6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деятельности</w:t>
      </w:r>
      <w:r w:rsidRPr="00A32855">
        <w:rPr>
          <w:spacing w:val="-8"/>
          <w:lang w:val="ru-RU"/>
        </w:rPr>
        <w:t xml:space="preserve"> </w:t>
      </w:r>
      <w:r w:rsidRPr="00A32855">
        <w:rPr>
          <w:lang w:val="ru-RU"/>
        </w:rPr>
        <w:t>воспитанников</w:t>
      </w:r>
      <w:r w:rsidRPr="00A32855">
        <w:rPr>
          <w:spacing w:val="-8"/>
          <w:lang w:val="ru-RU"/>
        </w:rPr>
        <w:t xml:space="preserve"> </w:t>
      </w:r>
      <w:r w:rsidRPr="00A32855">
        <w:rPr>
          <w:lang w:val="ru-RU"/>
        </w:rPr>
        <w:t>составляет:</w:t>
      </w:r>
      <w:r w:rsidRPr="00A32855">
        <w:rPr>
          <w:spacing w:val="-57"/>
          <w:lang w:val="ru-RU"/>
        </w:rPr>
        <w:t xml:space="preserve"> </w:t>
      </w:r>
      <w:r w:rsidRPr="00A32855">
        <w:rPr>
          <w:lang w:val="ru-RU"/>
        </w:rPr>
        <w:t>от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3</w:t>
      </w:r>
      <w:r w:rsidRPr="00A32855">
        <w:rPr>
          <w:spacing w:val="2"/>
          <w:lang w:val="ru-RU"/>
        </w:rPr>
        <w:t xml:space="preserve"> </w:t>
      </w:r>
      <w:r w:rsidRPr="00A32855">
        <w:rPr>
          <w:lang w:val="ru-RU"/>
        </w:rPr>
        <w:t>до</w:t>
      </w:r>
      <w:r w:rsidRPr="00A32855">
        <w:rPr>
          <w:spacing w:val="6"/>
          <w:lang w:val="ru-RU"/>
        </w:rPr>
        <w:t xml:space="preserve"> </w:t>
      </w:r>
      <w:r w:rsidRPr="00A32855">
        <w:rPr>
          <w:lang w:val="ru-RU"/>
        </w:rPr>
        <w:t>4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лет</w:t>
      </w:r>
      <w:r w:rsidRPr="00A32855">
        <w:rPr>
          <w:spacing w:val="5"/>
          <w:lang w:val="ru-RU"/>
        </w:rPr>
        <w:t xml:space="preserve"> </w:t>
      </w:r>
      <w:r w:rsidRPr="00A32855">
        <w:rPr>
          <w:lang w:val="ru-RU"/>
        </w:rPr>
        <w:t>–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не более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15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минут;</w:t>
      </w:r>
    </w:p>
    <w:p w:rsidR="0035094D" w:rsidRPr="00A32855" w:rsidRDefault="0035094D" w:rsidP="0035094D">
      <w:pPr>
        <w:pStyle w:val="a9"/>
        <w:spacing w:before="4"/>
        <w:ind w:right="11439"/>
        <w:jc w:val="both"/>
        <w:rPr>
          <w:lang w:val="ru-RU"/>
        </w:rPr>
      </w:pPr>
      <w:r w:rsidRPr="00A32855">
        <w:rPr>
          <w:lang w:val="ru-RU"/>
        </w:rPr>
        <w:t>от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4 до</w:t>
      </w:r>
      <w:r w:rsidRPr="00A32855">
        <w:rPr>
          <w:spacing w:val="4"/>
          <w:lang w:val="ru-RU"/>
        </w:rPr>
        <w:t xml:space="preserve"> </w:t>
      </w:r>
      <w:r w:rsidRPr="00A32855">
        <w:rPr>
          <w:lang w:val="ru-RU"/>
        </w:rPr>
        <w:t>5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лет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–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не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более 20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минут;</w:t>
      </w:r>
      <w:r w:rsidRPr="00A32855">
        <w:rPr>
          <w:spacing w:val="-58"/>
          <w:lang w:val="ru-RU"/>
        </w:rPr>
        <w:t xml:space="preserve"> </w:t>
      </w:r>
      <w:r w:rsidRPr="00A32855">
        <w:rPr>
          <w:lang w:val="ru-RU"/>
        </w:rPr>
        <w:t>от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5 до</w:t>
      </w:r>
      <w:r w:rsidRPr="00A32855">
        <w:rPr>
          <w:spacing w:val="4"/>
          <w:lang w:val="ru-RU"/>
        </w:rPr>
        <w:t xml:space="preserve"> </w:t>
      </w:r>
      <w:r w:rsidRPr="00A32855">
        <w:rPr>
          <w:lang w:val="ru-RU"/>
        </w:rPr>
        <w:t>6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лет</w:t>
      </w:r>
      <w:r w:rsidRPr="00A32855">
        <w:rPr>
          <w:spacing w:val="2"/>
          <w:lang w:val="ru-RU"/>
        </w:rPr>
        <w:t xml:space="preserve"> </w:t>
      </w:r>
      <w:r w:rsidRPr="00A32855">
        <w:rPr>
          <w:lang w:val="ru-RU"/>
        </w:rPr>
        <w:t>–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не более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25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минут;</w:t>
      </w:r>
      <w:r w:rsidRPr="00A32855">
        <w:rPr>
          <w:spacing w:val="-58"/>
          <w:lang w:val="ru-RU"/>
        </w:rPr>
        <w:t xml:space="preserve"> </w:t>
      </w:r>
      <w:r w:rsidRPr="00A32855">
        <w:rPr>
          <w:lang w:val="ru-RU"/>
        </w:rPr>
        <w:t>от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6 до</w:t>
      </w:r>
      <w:r w:rsidRPr="00A32855">
        <w:rPr>
          <w:spacing w:val="4"/>
          <w:lang w:val="ru-RU"/>
        </w:rPr>
        <w:t xml:space="preserve"> </w:t>
      </w:r>
      <w:r w:rsidRPr="00A32855">
        <w:rPr>
          <w:lang w:val="ru-RU"/>
        </w:rPr>
        <w:t>7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лет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–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не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более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30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минут.</w:t>
      </w:r>
    </w:p>
    <w:p w:rsidR="0035094D" w:rsidRPr="00A32855" w:rsidRDefault="0035094D" w:rsidP="0035094D">
      <w:pPr>
        <w:spacing w:line="275" w:lineRule="exact"/>
        <w:rPr>
          <w:rFonts w:ascii="Times New Roman" w:hAnsi="Times New Roman" w:cs="Times New Roman"/>
          <w:sz w:val="24"/>
        </w:rPr>
        <w:sectPr w:rsidR="0035094D" w:rsidRPr="00A32855">
          <w:footerReference w:type="default" r:id="rId10"/>
          <w:pgSz w:w="16840" w:h="11910" w:orient="landscape"/>
          <w:pgMar w:top="640" w:right="820" w:bottom="280" w:left="900" w:header="720" w:footer="720" w:gutter="0"/>
          <w:cols w:space="720"/>
        </w:sectPr>
      </w:pPr>
    </w:p>
    <w:p w:rsidR="0035094D" w:rsidRPr="00A32855" w:rsidRDefault="0035094D" w:rsidP="00A32855">
      <w:pPr>
        <w:pStyle w:val="a9"/>
        <w:spacing w:before="81" w:line="237" w:lineRule="auto"/>
        <w:ind w:left="0" w:right="177"/>
        <w:jc w:val="both"/>
        <w:rPr>
          <w:lang w:val="ru-RU"/>
        </w:rPr>
      </w:pPr>
      <w:r w:rsidRPr="00A32855">
        <w:rPr>
          <w:lang w:val="ru-RU"/>
        </w:rPr>
        <w:lastRenderedPageBreak/>
        <w:t>В середине времени, отведенного на непрерывную образовательную деятельность, проводятся физкультминутки. Перерывы между периодами</w:t>
      </w:r>
      <w:r w:rsidR="00A32855" w:rsidRPr="00A32855">
        <w:rPr>
          <w:lang w:val="ru-RU"/>
        </w:rPr>
        <w:t xml:space="preserve">  </w:t>
      </w:r>
      <w:r w:rsidRPr="00A32855">
        <w:rPr>
          <w:spacing w:val="-57"/>
          <w:lang w:val="ru-RU"/>
        </w:rPr>
        <w:t xml:space="preserve"> </w:t>
      </w:r>
      <w:r w:rsidR="00A32855" w:rsidRPr="00A32855">
        <w:rPr>
          <w:spacing w:val="-57"/>
          <w:lang w:val="ru-RU"/>
        </w:rPr>
        <w:t xml:space="preserve">    </w:t>
      </w:r>
      <w:r w:rsidRPr="00A32855">
        <w:rPr>
          <w:lang w:val="ru-RU"/>
        </w:rPr>
        <w:t>непрерывной</w:t>
      </w:r>
      <w:r w:rsidRPr="00A32855">
        <w:rPr>
          <w:spacing w:val="-8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деятельности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составляют</w:t>
      </w:r>
      <w:r w:rsidRPr="00A32855">
        <w:rPr>
          <w:spacing w:val="8"/>
          <w:lang w:val="ru-RU"/>
        </w:rPr>
        <w:t xml:space="preserve"> </w:t>
      </w:r>
      <w:r w:rsidRPr="00A32855">
        <w:rPr>
          <w:lang w:val="ru-RU"/>
        </w:rPr>
        <w:t>не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менее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10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минут.</w:t>
      </w:r>
    </w:p>
    <w:p w:rsidR="0035094D" w:rsidRPr="00A32855" w:rsidRDefault="0035094D" w:rsidP="00A32855">
      <w:pPr>
        <w:pStyle w:val="a9"/>
        <w:spacing w:before="3"/>
        <w:ind w:left="0" w:right="169"/>
        <w:jc w:val="both"/>
        <w:rPr>
          <w:lang w:val="ru-RU"/>
        </w:rPr>
      </w:pPr>
      <w:r w:rsidRPr="00A32855">
        <w:rPr>
          <w:lang w:val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посл</w:t>
      </w:r>
      <w:r w:rsidR="00A32855" w:rsidRPr="00A32855">
        <w:rPr>
          <w:lang w:val="ru-RU"/>
        </w:rPr>
        <w:t xml:space="preserve">е дневного сна, но не чаще 2 </w:t>
      </w:r>
      <w:r w:rsidRPr="00A32855">
        <w:rPr>
          <w:lang w:val="ru-RU"/>
        </w:rPr>
        <w:t xml:space="preserve"> раз</w:t>
      </w:r>
      <w:r w:rsidR="00A32855" w:rsidRPr="00A32855">
        <w:rPr>
          <w:lang w:val="ru-RU"/>
        </w:rPr>
        <w:t>а</w:t>
      </w:r>
      <w:r w:rsidRPr="00A32855">
        <w:rPr>
          <w:lang w:val="ru-RU"/>
        </w:rPr>
        <w:t xml:space="preserve"> в неделю. Ее продолжительность </w:t>
      </w:r>
      <w:r w:rsidR="00A32855" w:rsidRPr="00A32855">
        <w:rPr>
          <w:lang w:val="ru-RU"/>
        </w:rPr>
        <w:t>должна составлять не более 25</w:t>
      </w:r>
      <w:r w:rsidRPr="00A32855">
        <w:rPr>
          <w:lang w:val="ru-RU"/>
        </w:rPr>
        <w:t xml:space="preserve"> минут в день. В середине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непосредственно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деятельности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статического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характера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проводят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физкультминутку.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Образовательную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деятельность,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требующую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повышенной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познавательной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активности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умственного</w:t>
      </w:r>
      <w:r w:rsidRPr="00A32855">
        <w:rPr>
          <w:spacing w:val="5"/>
          <w:lang w:val="ru-RU"/>
        </w:rPr>
        <w:t xml:space="preserve"> </w:t>
      </w:r>
      <w:r w:rsidRPr="00A32855">
        <w:rPr>
          <w:lang w:val="ru-RU"/>
        </w:rPr>
        <w:t>напряжения</w:t>
      </w:r>
      <w:r w:rsidRPr="00A32855">
        <w:rPr>
          <w:spacing w:val="-5"/>
          <w:lang w:val="ru-RU"/>
        </w:rPr>
        <w:t xml:space="preserve"> </w:t>
      </w:r>
      <w:r w:rsidRPr="00A32855">
        <w:rPr>
          <w:lang w:val="ru-RU"/>
        </w:rPr>
        <w:t>детей,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организовывают в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первой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половине</w:t>
      </w:r>
      <w:r w:rsidRPr="00A32855">
        <w:rPr>
          <w:spacing w:val="-1"/>
          <w:lang w:val="ru-RU"/>
        </w:rPr>
        <w:t xml:space="preserve"> </w:t>
      </w:r>
      <w:r w:rsidRPr="00A32855">
        <w:rPr>
          <w:lang w:val="ru-RU"/>
        </w:rPr>
        <w:t>дня.</w:t>
      </w:r>
    </w:p>
    <w:p w:rsidR="0035094D" w:rsidRPr="00A32855" w:rsidRDefault="0035094D" w:rsidP="00A32855">
      <w:pPr>
        <w:pStyle w:val="a9"/>
        <w:spacing w:before="1"/>
        <w:ind w:left="0" w:right="164"/>
        <w:jc w:val="both"/>
        <w:rPr>
          <w:lang w:val="ru-RU"/>
        </w:rPr>
      </w:pPr>
      <w:r w:rsidRPr="00A32855">
        <w:rPr>
          <w:lang w:val="ru-RU"/>
        </w:rPr>
        <w:t>Учебная нагрузка определена с учетом необходимого требования – соблюдение минимального количества занятий на изучение каждой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образовательной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деятельности.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Психолого-педагогическая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работа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осуществляется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по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следующим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направлениям: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«Социальн</w:t>
      </w:r>
      <w:proofErr w:type="gramStart"/>
      <w:r w:rsidRPr="00A32855">
        <w:rPr>
          <w:lang w:val="ru-RU"/>
        </w:rPr>
        <w:t>о-</w:t>
      </w:r>
      <w:proofErr w:type="gramEnd"/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коммуникативное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развитие»,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«Познавательное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развитие»,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«Речевое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развитие»,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«Художественно-эстетическое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развитие»,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«Физическое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развитие». Вариативность использования учебного материала позволяет раскрыть потенциал ребенка в соответствии с его индивидуальными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особенностями.</w:t>
      </w:r>
    </w:p>
    <w:p w:rsidR="0035094D" w:rsidRPr="00A32855" w:rsidRDefault="0035094D" w:rsidP="00A32855">
      <w:pPr>
        <w:pStyle w:val="a9"/>
        <w:spacing w:line="242" w:lineRule="auto"/>
        <w:ind w:left="0" w:right="177"/>
        <w:jc w:val="both"/>
        <w:rPr>
          <w:lang w:val="ru-RU"/>
        </w:rPr>
      </w:pPr>
      <w:r w:rsidRPr="00A32855">
        <w:rPr>
          <w:lang w:val="ru-RU"/>
        </w:rPr>
        <w:t>Учебный план устанавливает виды организованной образовательной деятельности, количество их в неделю, длительность, с учетом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контингента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воспитанников,</w:t>
      </w:r>
      <w:r w:rsidRPr="00A32855">
        <w:rPr>
          <w:spacing w:val="3"/>
          <w:lang w:val="ru-RU"/>
        </w:rPr>
        <w:t xml:space="preserve"> </w:t>
      </w:r>
      <w:r w:rsidRPr="00A32855">
        <w:rPr>
          <w:lang w:val="ru-RU"/>
        </w:rPr>
        <w:t>их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индивидуальных</w:t>
      </w:r>
      <w:r w:rsidRPr="00A32855">
        <w:rPr>
          <w:spacing w:val="-4"/>
          <w:lang w:val="ru-RU"/>
        </w:rPr>
        <w:t xml:space="preserve"> </w:t>
      </w:r>
      <w:r w:rsidRPr="00A32855">
        <w:rPr>
          <w:lang w:val="ru-RU"/>
        </w:rPr>
        <w:t>и</w:t>
      </w:r>
      <w:r w:rsidRPr="00A32855">
        <w:rPr>
          <w:spacing w:val="2"/>
          <w:lang w:val="ru-RU"/>
        </w:rPr>
        <w:t xml:space="preserve"> </w:t>
      </w:r>
      <w:r w:rsidRPr="00A32855">
        <w:rPr>
          <w:lang w:val="ru-RU"/>
        </w:rPr>
        <w:t>возрастных</w:t>
      </w:r>
      <w:r w:rsidRPr="00A32855">
        <w:rPr>
          <w:spacing w:val="-3"/>
          <w:lang w:val="ru-RU"/>
        </w:rPr>
        <w:t xml:space="preserve"> </w:t>
      </w:r>
      <w:r w:rsidRPr="00A32855">
        <w:rPr>
          <w:lang w:val="ru-RU"/>
        </w:rPr>
        <w:t>особенностей,</w:t>
      </w:r>
      <w:r w:rsidRPr="00A32855">
        <w:rPr>
          <w:spacing w:val="-2"/>
          <w:lang w:val="ru-RU"/>
        </w:rPr>
        <w:t xml:space="preserve"> </w:t>
      </w:r>
      <w:r w:rsidRPr="00A32855">
        <w:rPr>
          <w:lang w:val="ru-RU"/>
        </w:rPr>
        <w:t>социального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заказа</w:t>
      </w:r>
      <w:r w:rsidRPr="00A32855">
        <w:rPr>
          <w:spacing w:val="1"/>
          <w:lang w:val="ru-RU"/>
        </w:rPr>
        <w:t xml:space="preserve"> </w:t>
      </w:r>
      <w:r w:rsidRPr="00A32855">
        <w:rPr>
          <w:lang w:val="ru-RU"/>
        </w:rPr>
        <w:t>родителей.</w:t>
      </w:r>
    </w:p>
    <w:p w:rsidR="0035094D" w:rsidRDefault="0035094D" w:rsidP="009F7157">
      <w:pPr>
        <w:pStyle w:val="Default"/>
        <w:jc w:val="center"/>
        <w:rPr>
          <w:b/>
          <w:bCs/>
          <w:sz w:val="28"/>
          <w:szCs w:val="28"/>
        </w:rPr>
      </w:pPr>
    </w:p>
    <w:p w:rsidR="009F7157" w:rsidRPr="00A32855" w:rsidRDefault="009F7157" w:rsidP="009F7157">
      <w:pPr>
        <w:pStyle w:val="Default"/>
        <w:jc w:val="center"/>
        <w:rPr>
          <w:sz w:val="28"/>
          <w:szCs w:val="28"/>
        </w:rPr>
      </w:pPr>
      <w:r w:rsidRPr="00A32855">
        <w:rPr>
          <w:b/>
          <w:bCs/>
          <w:sz w:val="28"/>
          <w:szCs w:val="28"/>
        </w:rPr>
        <w:t>Количество НОД (занятий) по образовательным областям в группах общеразвивающей  направленности</w:t>
      </w:r>
    </w:p>
    <w:p w:rsidR="009F7157" w:rsidRPr="00A32855" w:rsidRDefault="00A32855" w:rsidP="009F7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855">
        <w:rPr>
          <w:rFonts w:ascii="Times New Roman" w:hAnsi="Times New Roman" w:cs="Times New Roman"/>
          <w:b/>
          <w:bCs/>
          <w:sz w:val="28"/>
          <w:szCs w:val="28"/>
        </w:rPr>
        <w:t>период с 01.09.2021</w:t>
      </w:r>
      <w:r w:rsidR="009F7157" w:rsidRPr="00A3285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8"/>
        <w:tblW w:w="14666" w:type="dxa"/>
        <w:tblLook w:val="04A0" w:firstRow="1" w:lastRow="0" w:firstColumn="1" w:lastColumn="0" w:noHBand="0" w:noVBand="1"/>
      </w:tblPr>
      <w:tblGrid>
        <w:gridCol w:w="2297"/>
        <w:gridCol w:w="2272"/>
        <w:gridCol w:w="2213"/>
        <w:gridCol w:w="1950"/>
        <w:gridCol w:w="2141"/>
        <w:gridCol w:w="2144"/>
        <w:gridCol w:w="1649"/>
      </w:tblGrid>
      <w:tr w:rsidR="009F7157" w:rsidTr="00984FB6">
        <w:trPr>
          <w:trHeight w:val="6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rPr>
                <w:b/>
                <w:bCs/>
              </w:rPr>
              <w:t xml:space="preserve">Образовательные области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1-ая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младшая группа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№1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(2-3 года)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1-ая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младшая группа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№2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(2-3 года)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2-ая младшая группа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№3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(3-4года 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Средняя группа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№7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(4-5 лет)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Старшая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группа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№6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(5-6 лет 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Подгот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группа </w:t>
            </w:r>
          </w:p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№4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(6-7лет) </w:t>
            </w:r>
          </w:p>
        </w:tc>
      </w:tr>
      <w:tr w:rsidR="009F7157" w:rsidTr="00984FB6">
        <w:trPr>
          <w:trHeight w:val="7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rPr>
                <w:b/>
                <w:bCs/>
              </w:rPr>
              <w:t xml:space="preserve">Социально-коммуникативное развитие </w:t>
            </w:r>
          </w:p>
        </w:tc>
        <w:tc>
          <w:tcPr>
            <w:tcW w:w="1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в режимных моментах</w:t>
            </w:r>
          </w:p>
        </w:tc>
      </w:tr>
      <w:tr w:rsidR="009F7157" w:rsidTr="00984FB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rPr>
                <w:b/>
                <w:bCs/>
              </w:rPr>
              <w:t xml:space="preserve">Познавательное развитие: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2/8/72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3/13/108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4/16/144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57" w:rsidTr="00984FB6">
        <w:trPr>
          <w:trHeight w:val="5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t xml:space="preserve">Окружающий мир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1/4/36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57" w:rsidTr="00984FB6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t xml:space="preserve">Математика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1/4/36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57" w:rsidTr="00984FB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rPr>
                <w:b/>
                <w:bCs/>
              </w:rPr>
              <w:t xml:space="preserve">Речевое развитие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</w:rPr>
              <w:t>2/8/72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</w:rPr>
              <w:t>2/8/72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1/4/36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57" w:rsidTr="00984FB6">
        <w:trPr>
          <w:trHeight w:val="7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rPr>
                <w:b/>
                <w:bCs/>
              </w:rPr>
              <w:lastRenderedPageBreak/>
              <w:t xml:space="preserve">Художественно-эстетическое развитие: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4/16/144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4/16/144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4/16/144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>4/16/144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5/20/180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/24/216</w:t>
            </w:r>
          </w:p>
        </w:tc>
      </w:tr>
      <w:tr w:rsidR="009F7157" w:rsidTr="00984FB6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t xml:space="preserve">рисование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1/4/36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1/4/36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2/8/72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1,5/6/54</w:t>
            </w:r>
          </w:p>
        </w:tc>
      </w:tr>
      <w:tr w:rsidR="009F7157" w:rsidTr="00984FB6">
        <w:trPr>
          <w:trHeight w:val="2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</w:tr>
      <w:tr w:rsidR="009F7157" w:rsidTr="00984FB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0,5/2/18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</w:tr>
      <w:tr w:rsidR="009F7157" w:rsidTr="00984FB6">
        <w:trPr>
          <w:trHeight w:val="7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деятельность</w:t>
            </w:r>
          </w:p>
        </w:tc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в режимных моментах</w:t>
            </w:r>
          </w:p>
          <w:p w:rsidR="009F7157" w:rsidRDefault="009F715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</w:rPr>
              <w:t xml:space="preserve">1/4/36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157" w:rsidTr="00984FB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t xml:space="preserve">Музыкальная деятельность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57" w:rsidTr="00984FB6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</w:pPr>
            <w:r>
              <w:rPr>
                <w:b/>
                <w:bCs/>
              </w:rPr>
              <w:t xml:space="preserve">Физическое развитие: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57" w:rsidTr="00984FB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2/8/72 </w:t>
            </w:r>
          </w:p>
          <w:p w:rsidR="009F7157" w:rsidRDefault="009F71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2+1/12/108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57" w:rsidTr="00984FB6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0/40/360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0/40/360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10/40/360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10/40/360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13/52/468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15/60/540 </w:t>
            </w:r>
          </w:p>
          <w:p w:rsidR="009F7157" w:rsidRDefault="009F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F7157" w:rsidRDefault="009F7157" w:rsidP="009F71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693"/>
        <w:gridCol w:w="1560"/>
        <w:gridCol w:w="1284"/>
        <w:gridCol w:w="1702"/>
        <w:gridCol w:w="1560"/>
        <w:gridCol w:w="1856"/>
      </w:tblGrid>
      <w:tr w:rsidR="009F7157" w:rsidTr="00984FB6">
        <w:trPr>
          <w:trHeight w:val="70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</w:tr>
      <w:tr w:rsidR="009F7157" w:rsidTr="00984FB6">
        <w:trPr>
          <w:cantSplit/>
          <w:trHeight w:val="2082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№2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младшая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157" w:rsidTr="00984FB6">
        <w:trPr>
          <w:trHeight w:val="208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 / в год</w:t>
            </w:r>
          </w:p>
        </w:tc>
      </w:tr>
      <w:tr w:rsidR="009F7157" w:rsidTr="00984FB6">
        <w:trPr>
          <w:trHeight w:val="25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157" w:rsidTr="00984FB6">
        <w:trPr>
          <w:trHeight w:val="22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9F7157" w:rsidTr="00984FB6">
        <w:trPr>
          <w:trHeight w:val="33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комплексная программа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сновная  общеобразовательная программа дошкольного образования. / Под ред.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— М., 2016. </w:t>
            </w:r>
          </w:p>
        </w:tc>
      </w:tr>
      <w:tr w:rsidR="009F7157" w:rsidTr="00984FB6">
        <w:trPr>
          <w:trHeight w:val="7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9F7157" w:rsidTr="00984FB6">
        <w:trPr>
          <w:trHeight w:val="14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9F7157" w:rsidTr="00984FB6">
        <w:trPr>
          <w:cantSplit/>
          <w:trHeight w:val="7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начальных представлений о здоровом образе жизни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 формированию  начальных представлений о здоровом образе жизни планируются на занятиях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познавательно-исследовательской деятельности, Формирование основ безопасности, Физическая культура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отражение в рабочей программе, а также в режимных моментах.</w:t>
            </w:r>
          </w:p>
        </w:tc>
      </w:tr>
      <w:tr w:rsidR="009F7157" w:rsidTr="00984FB6">
        <w:trPr>
          <w:trHeight w:val="152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F7157" w:rsidTr="00984FB6">
        <w:trPr>
          <w:cantSplit/>
          <w:trHeight w:val="79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Формирование основ безопасности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планируются на занятиях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Развитие познавательно-исследовательской деятельности, Ознакомление с миром природы, Развитие речи, Формирование  начальных представлений о здоровом образе жизни,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и находят отражение в рабочей программе, а также в режимных моментах</w:t>
            </w:r>
          </w:p>
        </w:tc>
      </w:tr>
    </w:tbl>
    <w:p w:rsidR="0035094D" w:rsidRDefault="0035094D" w:rsidP="00984FB6">
      <w:pPr>
        <w:tabs>
          <w:tab w:val="left" w:pos="3638"/>
          <w:tab w:val="center" w:pos="74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075"/>
        <w:gridCol w:w="1161"/>
        <w:gridCol w:w="33"/>
        <w:gridCol w:w="1482"/>
        <w:gridCol w:w="15"/>
        <w:gridCol w:w="201"/>
        <w:gridCol w:w="1560"/>
        <w:gridCol w:w="1701"/>
        <w:gridCol w:w="1559"/>
        <w:gridCol w:w="2004"/>
      </w:tblGrid>
      <w:tr w:rsidR="009F7157" w:rsidTr="0035094D">
        <w:trPr>
          <w:cantSplit/>
          <w:trHeight w:val="43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планируются на занятиях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 Развитие познавательно-исследовательской деятельности,  Приобщение к социокультурным ценностям, 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рабочей программе, а также в режимных моментах</w:t>
            </w:r>
          </w:p>
        </w:tc>
      </w:tr>
      <w:tr w:rsidR="009F7157" w:rsidTr="0035094D">
        <w:trPr>
          <w:cantSplit/>
          <w:trHeight w:val="55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планируются на занятиях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Приобщение к социокультурным ценностям, Ознакомление с миром природы,  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рабочей программе, а также в режимных моментах, в игровой деятельности,  в трудовой деятельности</w:t>
            </w:r>
          </w:p>
        </w:tc>
      </w:tr>
      <w:tr w:rsidR="009F7157" w:rsidTr="0035094D">
        <w:trPr>
          <w:trHeight w:val="1055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7157" w:rsidRDefault="009F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Самообслуживание, самостоятельность,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планируются на занятиях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миром природы, 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и находят отражение в рабочей  программе, в режимных моментах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планируются на занятиях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миром природы, Художественно-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эстетическое развитие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рабочих программах, а также в трудовой деятельности и  в режимных моментах</w:t>
            </w:r>
          </w:p>
        </w:tc>
      </w:tr>
      <w:tr w:rsidR="009F7157" w:rsidTr="0035094D">
        <w:trPr>
          <w:trHeight w:val="91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 развитие</w:t>
            </w:r>
          </w:p>
        </w:tc>
      </w:tr>
      <w:tr w:rsidR="009F7157" w:rsidTr="0035094D">
        <w:trPr>
          <w:trHeight w:val="42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окружение, предметное окружение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213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4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157" w:rsidTr="0035094D">
        <w:trPr>
          <w:trHeight w:val="291"/>
          <w:jc w:val="center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Интегрируются в совместной деятельности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291"/>
          <w:jc w:val="center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9F7157" w:rsidTr="0035094D">
        <w:trPr>
          <w:trHeight w:val="26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22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25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F7157" w:rsidTr="0035094D">
        <w:trPr>
          <w:trHeight w:val="14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Изобразительная деятельность </w:t>
            </w:r>
          </w:p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157" w:rsidTr="0035094D">
        <w:trPr>
          <w:trHeight w:val="279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56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141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– планируется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9F7157" w:rsidRDefault="009F7157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моментах в течение дня, реализуется в процессе игр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157" w:rsidRDefault="009F7157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напольным строительным материалом (по циклограмме), находит</w:t>
            </w:r>
          </w:p>
          <w:p w:rsidR="009F7157" w:rsidRDefault="009F7157">
            <w:pPr>
              <w:pStyle w:val="a6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отражение в рабочей программе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157" w:rsidTr="0035094D">
        <w:trPr>
          <w:trHeight w:val="641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планируются на занятиях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художественно эстетического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рабочей  программе, в режимных моментах</w:t>
            </w:r>
          </w:p>
        </w:tc>
      </w:tr>
      <w:tr w:rsidR="009F7157" w:rsidTr="0035094D">
        <w:trPr>
          <w:trHeight w:val="33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157" w:rsidTr="0035094D">
        <w:trPr>
          <w:trHeight w:val="25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F7157" w:rsidTr="0035094D">
        <w:trPr>
          <w:trHeight w:val="25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F7157" w:rsidTr="0035094D">
        <w:trPr>
          <w:trHeight w:val="36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специализированная (парциальная) программа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«От звука к букве. Обучение дошкольников элементам грамоте»</w:t>
            </w:r>
          </w:p>
        </w:tc>
      </w:tr>
      <w:tr w:rsidR="009F7157" w:rsidTr="0035094D">
        <w:trPr>
          <w:trHeight w:val="36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157" w:rsidTr="0035094D">
        <w:trPr>
          <w:trHeight w:val="87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 с малой родиной.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 Литвинова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Казаки на  Ставрополье. С 2009;Опыт работы МКДОУ «Детский сад №8 «Солнышко» г. Карачаевск»,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культуры»  О.Л.Князева</w:t>
            </w:r>
          </w:p>
        </w:tc>
      </w:tr>
      <w:tr w:rsidR="009F7157" w:rsidTr="0035094D">
        <w:trPr>
          <w:trHeight w:val="2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57" w:rsidRDefault="009F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Интегрируются в совместной деятельности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 отражение в рабочей 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157" w:rsidTr="0035094D">
        <w:trPr>
          <w:trHeight w:val="217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0/40/360 </w:t>
            </w:r>
          </w:p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0/40/360 </w:t>
            </w:r>
          </w:p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10/40/360 </w:t>
            </w:r>
          </w:p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10/40/360 </w:t>
            </w:r>
          </w:p>
          <w:p w:rsidR="009F7157" w:rsidRDefault="009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57" w:rsidRDefault="009F7157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13/52/468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7" w:rsidRDefault="009F7157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15/50/540 </w:t>
            </w:r>
          </w:p>
          <w:p w:rsidR="009F7157" w:rsidRDefault="009F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F7157" w:rsidRDefault="009F7157" w:rsidP="009F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Задачи  по краеведению Моя республика планируются на непосредственно образовательной деятельности  </w:t>
      </w:r>
      <w:r>
        <w:rPr>
          <w:rFonts w:ascii="Times New Roman" w:hAnsi="Times New Roman" w:cs="Times New Roman"/>
          <w:i/>
          <w:sz w:val="24"/>
          <w:szCs w:val="24"/>
        </w:rPr>
        <w:t xml:space="preserve">/Приобщение к социокультурным ценностям, Ознакомление с миром природы,  Музыка, Физическая культура/ </w:t>
      </w:r>
      <w:r>
        <w:rPr>
          <w:rFonts w:ascii="Times New Roman" w:hAnsi="Times New Roman" w:cs="Times New Roman"/>
          <w:sz w:val="24"/>
          <w:szCs w:val="24"/>
        </w:rPr>
        <w:t xml:space="preserve"> и находят отражение в рабочих программах.</w:t>
      </w:r>
    </w:p>
    <w:p w:rsidR="009F7157" w:rsidRDefault="009F7157" w:rsidP="009F7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Задачи по краеведению  Родная страна планируется на непосредственно образовательной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Приобщение к социокультурным ценностям, Ознакомление с миром природы,  Музыка, Физическая культура, Изобразительная деятельность, /</w:t>
      </w:r>
      <w:r>
        <w:rPr>
          <w:rFonts w:ascii="Times New Roman" w:hAnsi="Times New Roman" w:cs="Times New Roman"/>
          <w:sz w:val="24"/>
          <w:szCs w:val="24"/>
        </w:rPr>
        <w:t xml:space="preserve">  и находят отражение в рабочих   программах.</w:t>
      </w:r>
    </w:p>
    <w:p w:rsidR="009F7157" w:rsidRDefault="009F7157" w:rsidP="009F71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Реализация задач  «От звука к букве. Обучение дошкольников элементам грамоте» происходит на непосредственно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Развитие речи  и находят отражение в рабочих программах </w:t>
      </w:r>
    </w:p>
    <w:p w:rsidR="003A300A" w:rsidRDefault="003A300A"/>
    <w:sectPr w:rsidR="003A300A" w:rsidSect="009F71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26" w:rsidRDefault="00572126" w:rsidP="00907BED">
      <w:pPr>
        <w:spacing w:after="0" w:line="240" w:lineRule="auto"/>
      </w:pPr>
      <w:r>
        <w:separator/>
      </w:r>
    </w:p>
  </w:endnote>
  <w:endnote w:type="continuationSeparator" w:id="0">
    <w:p w:rsidR="00572126" w:rsidRDefault="00572126" w:rsidP="0090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567"/>
      <w:docPartObj>
        <w:docPartGallery w:val="Page Numbers (Bottom of Page)"/>
        <w:docPartUnique/>
      </w:docPartObj>
    </w:sdtPr>
    <w:sdtEndPr/>
    <w:sdtContent>
      <w:p w:rsidR="00907BED" w:rsidRDefault="0057212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BED" w:rsidRDefault="00907B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26" w:rsidRDefault="00572126" w:rsidP="00907BED">
      <w:pPr>
        <w:spacing w:after="0" w:line="240" w:lineRule="auto"/>
      </w:pPr>
      <w:r>
        <w:separator/>
      </w:r>
    </w:p>
  </w:footnote>
  <w:footnote w:type="continuationSeparator" w:id="0">
    <w:p w:rsidR="00572126" w:rsidRDefault="00572126" w:rsidP="0090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9D"/>
    <w:multiLevelType w:val="hybridMultilevel"/>
    <w:tmpl w:val="7876B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3751"/>
    <w:multiLevelType w:val="hybridMultilevel"/>
    <w:tmpl w:val="0E16AC16"/>
    <w:lvl w:ilvl="0" w:tplc="5882E364">
      <w:numFmt w:val="bullet"/>
      <w:lvlText w:val="-"/>
      <w:lvlJc w:val="left"/>
      <w:pPr>
        <w:ind w:left="37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536A01A">
      <w:numFmt w:val="bullet"/>
      <w:lvlText w:val="•"/>
      <w:lvlJc w:val="left"/>
      <w:pPr>
        <w:ind w:left="1853" w:hanging="144"/>
      </w:pPr>
      <w:rPr>
        <w:rFonts w:hint="default"/>
        <w:lang w:val="en-US" w:eastAsia="en-US" w:bidi="ar-SA"/>
      </w:rPr>
    </w:lvl>
    <w:lvl w:ilvl="2" w:tplc="8874352A">
      <w:numFmt w:val="bullet"/>
      <w:lvlText w:val="•"/>
      <w:lvlJc w:val="left"/>
      <w:pPr>
        <w:ind w:left="3327" w:hanging="144"/>
      </w:pPr>
      <w:rPr>
        <w:rFonts w:hint="default"/>
        <w:lang w:val="en-US" w:eastAsia="en-US" w:bidi="ar-SA"/>
      </w:rPr>
    </w:lvl>
    <w:lvl w:ilvl="3" w:tplc="F9EEA998">
      <w:numFmt w:val="bullet"/>
      <w:lvlText w:val="•"/>
      <w:lvlJc w:val="left"/>
      <w:pPr>
        <w:ind w:left="4801" w:hanging="144"/>
      </w:pPr>
      <w:rPr>
        <w:rFonts w:hint="default"/>
        <w:lang w:val="en-US" w:eastAsia="en-US" w:bidi="ar-SA"/>
      </w:rPr>
    </w:lvl>
    <w:lvl w:ilvl="4" w:tplc="D2EA0FA4">
      <w:numFmt w:val="bullet"/>
      <w:lvlText w:val="•"/>
      <w:lvlJc w:val="left"/>
      <w:pPr>
        <w:ind w:left="6275" w:hanging="144"/>
      </w:pPr>
      <w:rPr>
        <w:rFonts w:hint="default"/>
        <w:lang w:val="en-US" w:eastAsia="en-US" w:bidi="ar-SA"/>
      </w:rPr>
    </w:lvl>
    <w:lvl w:ilvl="5" w:tplc="4DB47F8A">
      <w:numFmt w:val="bullet"/>
      <w:lvlText w:val="•"/>
      <w:lvlJc w:val="left"/>
      <w:pPr>
        <w:ind w:left="7749" w:hanging="144"/>
      </w:pPr>
      <w:rPr>
        <w:rFonts w:hint="default"/>
        <w:lang w:val="en-US" w:eastAsia="en-US" w:bidi="ar-SA"/>
      </w:rPr>
    </w:lvl>
    <w:lvl w:ilvl="6" w:tplc="50F2C69A">
      <w:numFmt w:val="bullet"/>
      <w:lvlText w:val="•"/>
      <w:lvlJc w:val="left"/>
      <w:pPr>
        <w:ind w:left="9223" w:hanging="144"/>
      </w:pPr>
      <w:rPr>
        <w:rFonts w:hint="default"/>
        <w:lang w:val="en-US" w:eastAsia="en-US" w:bidi="ar-SA"/>
      </w:rPr>
    </w:lvl>
    <w:lvl w:ilvl="7" w:tplc="A9E43F62">
      <w:numFmt w:val="bullet"/>
      <w:lvlText w:val="•"/>
      <w:lvlJc w:val="left"/>
      <w:pPr>
        <w:ind w:left="10696" w:hanging="144"/>
      </w:pPr>
      <w:rPr>
        <w:rFonts w:hint="default"/>
        <w:lang w:val="en-US" w:eastAsia="en-US" w:bidi="ar-SA"/>
      </w:rPr>
    </w:lvl>
    <w:lvl w:ilvl="8" w:tplc="E974846C">
      <w:numFmt w:val="bullet"/>
      <w:lvlText w:val="•"/>
      <w:lvlJc w:val="left"/>
      <w:pPr>
        <w:ind w:left="12170" w:hanging="144"/>
      </w:pPr>
      <w:rPr>
        <w:rFonts w:hint="default"/>
        <w:lang w:val="en-US" w:eastAsia="en-US" w:bidi="ar-SA"/>
      </w:rPr>
    </w:lvl>
  </w:abstractNum>
  <w:abstractNum w:abstractNumId="2">
    <w:nsid w:val="0DCE564E"/>
    <w:multiLevelType w:val="hybridMultilevel"/>
    <w:tmpl w:val="52387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82F87"/>
    <w:multiLevelType w:val="multilevel"/>
    <w:tmpl w:val="F77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75AA3"/>
    <w:multiLevelType w:val="hybridMultilevel"/>
    <w:tmpl w:val="C39A9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876F9"/>
    <w:multiLevelType w:val="hybridMultilevel"/>
    <w:tmpl w:val="0EB0B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D31FC"/>
    <w:multiLevelType w:val="hybridMultilevel"/>
    <w:tmpl w:val="7E2A7536"/>
    <w:lvl w:ilvl="0" w:tplc="208E3332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ACAFEDC">
      <w:numFmt w:val="bullet"/>
      <w:lvlText w:val="•"/>
      <w:lvlJc w:val="left"/>
      <w:pPr>
        <w:ind w:left="1727" w:hanging="144"/>
      </w:pPr>
      <w:rPr>
        <w:rFonts w:hint="default"/>
        <w:lang w:val="en-US" w:eastAsia="en-US" w:bidi="ar-SA"/>
      </w:rPr>
    </w:lvl>
    <w:lvl w:ilvl="2" w:tplc="F538FE7C">
      <w:numFmt w:val="bullet"/>
      <w:lvlText w:val="•"/>
      <w:lvlJc w:val="left"/>
      <w:pPr>
        <w:ind w:left="3215" w:hanging="144"/>
      </w:pPr>
      <w:rPr>
        <w:rFonts w:hint="default"/>
        <w:lang w:val="en-US" w:eastAsia="en-US" w:bidi="ar-SA"/>
      </w:rPr>
    </w:lvl>
    <w:lvl w:ilvl="3" w:tplc="8BF0F1F6">
      <w:numFmt w:val="bullet"/>
      <w:lvlText w:val="•"/>
      <w:lvlJc w:val="left"/>
      <w:pPr>
        <w:ind w:left="4703" w:hanging="144"/>
      </w:pPr>
      <w:rPr>
        <w:rFonts w:hint="default"/>
        <w:lang w:val="en-US" w:eastAsia="en-US" w:bidi="ar-SA"/>
      </w:rPr>
    </w:lvl>
    <w:lvl w:ilvl="4" w:tplc="197ADD68">
      <w:numFmt w:val="bullet"/>
      <w:lvlText w:val="•"/>
      <w:lvlJc w:val="left"/>
      <w:pPr>
        <w:ind w:left="6191" w:hanging="144"/>
      </w:pPr>
      <w:rPr>
        <w:rFonts w:hint="default"/>
        <w:lang w:val="en-US" w:eastAsia="en-US" w:bidi="ar-SA"/>
      </w:rPr>
    </w:lvl>
    <w:lvl w:ilvl="5" w:tplc="6BC6E60A">
      <w:numFmt w:val="bullet"/>
      <w:lvlText w:val="•"/>
      <w:lvlJc w:val="left"/>
      <w:pPr>
        <w:ind w:left="7679" w:hanging="144"/>
      </w:pPr>
      <w:rPr>
        <w:rFonts w:hint="default"/>
        <w:lang w:val="en-US" w:eastAsia="en-US" w:bidi="ar-SA"/>
      </w:rPr>
    </w:lvl>
    <w:lvl w:ilvl="6" w:tplc="D4685B64">
      <w:numFmt w:val="bullet"/>
      <w:lvlText w:val="•"/>
      <w:lvlJc w:val="left"/>
      <w:pPr>
        <w:ind w:left="9167" w:hanging="144"/>
      </w:pPr>
      <w:rPr>
        <w:rFonts w:hint="default"/>
        <w:lang w:val="en-US" w:eastAsia="en-US" w:bidi="ar-SA"/>
      </w:rPr>
    </w:lvl>
    <w:lvl w:ilvl="7" w:tplc="70E8CCA0">
      <w:numFmt w:val="bullet"/>
      <w:lvlText w:val="•"/>
      <w:lvlJc w:val="left"/>
      <w:pPr>
        <w:ind w:left="10654" w:hanging="144"/>
      </w:pPr>
      <w:rPr>
        <w:rFonts w:hint="default"/>
        <w:lang w:val="en-US" w:eastAsia="en-US" w:bidi="ar-SA"/>
      </w:rPr>
    </w:lvl>
    <w:lvl w:ilvl="8" w:tplc="C680CB66">
      <w:numFmt w:val="bullet"/>
      <w:lvlText w:val="•"/>
      <w:lvlJc w:val="left"/>
      <w:pPr>
        <w:ind w:left="12142" w:hanging="144"/>
      </w:pPr>
      <w:rPr>
        <w:rFonts w:hint="default"/>
        <w:lang w:val="en-US" w:eastAsia="en-US" w:bidi="ar-SA"/>
      </w:rPr>
    </w:lvl>
  </w:abstractNum>
  <w:abstractNum w:abstractNumId="7">
    <w:nsid w:val="58A56B88"/>
    <w:multiLevelType w:val="hybridMultilevel"/>
    <w:tmpl w:val="103403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D003F"/>
    <w:multiLevelType w:val="hybridMultilevel"/>
    <w:tmpl w:val="279C0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B5D79"/>
    <w:multiLevelType w:val="hybridMultilevel"/>
    <w:tmpl w:val="7DB403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659DC"/>
    <w:multiLevelType w:val="multilevel"/>
    <w:tmpl w:val="184A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20B96"/>
    <w:multiLevelType w:val="hybridMultilevel"/>
    <w:tmpl w:val="26141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F7A45"/>
    <w:multiLevelType w:val="hybridMultilevel"/>
    <w:tmpl w:val="8410F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57"/>
    <w:rsid w:val="0035094D"/>
    <w:rsid w:val="003A300A"/>
    <w:rsid w:val="003F7640"/>
    <w:rsid w:val="00572126"/>
    <w:rsid w:val="005864A4"/>
    <w:rsid w:val="00907BED"/>
    <w:rsid w:val="00980838"/>
    <w:rsid w:val="00984FB6"/>
    <w:rsid w:val="009F7157"/>
    <w:rsid w:val="00A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57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9F7157"/>
  </w:style>
  <w:style w:type="paragraph" w:styleId="a6">
    <w:name w:val="No Spacing"/>
    <w:link w:val="a5"/>
    <w:uiPriority w:val="1"/>
    <w:qFormat/>
    <w:rsid w:val="009F7157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9F7157"/>
    <w:pPr>
      <w:ind w:left="720"/>
      <w:contextualSpacing/>
    </w:pPr>
  </w:style>
  <w:style w:type="paragraph" w:customStyle="1" w:styleId="Default">
    <w:name w:val="Default"/>
    <w:rsid w:val="009F7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9F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F71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F71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71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35094D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50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90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7BED"/>
  </w:style>
  <w:style w:type="paragraph" w:styleId="ad">
    <w:name w:val="footer"/>
    <w:basedOn w:val="a"/>
    <w:link w:val="ae"/>
    <w:uiPriority w:val="99"/>
    <w:unhideWhenUsed/>
    <w:rsid w:val="0090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7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2C32-6A4D-40BF-BBBA-5F4D8790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</dc:creator>
  <cp:lastModifiedBy>ZDM</cp:lastModifiedBy>
  <cp:revision>2</cp:revision>
  <dcterms:created xsi:type="dcterms:W3CDTF">2021-09-15T15:08:00Z</dcterms:created>
  <dcterms:modified xsi:type="dcterms:W3CDTF">2021-10-04T11:59:00Z</dcterms:modified>
</cp:coreProperties>
</file>