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0A" w:rsidRDefault="0056100A" w:rsidP="006616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антитеррору</w:t>
      </w:r>
    </w:p>
    <w:p w:rsidR="0066160A" w:rsidRPr="00BB7C4B" w:rsidRDefault="0066160A" w:rsidP="006616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100A" w:rsidRPr="00BB7C4B" w:rsidRDefault="0056100A" w:rsidP="006616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ЕСЛИ ВЫ ОБЛАДАЕТЕ ЛЮБОЙ ИНФОРМАЦИЕЙ О СОВЕРШЕННЫХ ИЛИ ГОТОВЯЩИХСЯ ТЕРАКТАХ,</w:t>
      </w:r>
    </w:p>
    <w:p w:rsidR="00694A6C" w:rsidRDefault="0056100A" w:rsidP="0056100A">
      <w:pPr>
        <w:spacing w:after="0" w:line="240" w:lineRule="auto"/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ПРОСЬБА ОБРАЩАТЬСЯ В </w:t>
      </w: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ФСБ РОССИИ</w:t>
      </w: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 ПО ТЕЛЕФОНУ</w:t>
      </w:r>
      <w:r w:rsidR="00694A6C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(495) 224-2222, (495) 914-43-69</w:t>
      </w: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 (круглосуточно)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ИЛИ ОТПРАВИТЬ ЭЛЕКТРОННОЕ СООБЩЕНИЕ ПО АДРЕСУ:</w:t>
      </w: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hyperlink r:id="rId5" w:history="1">
        <w:r w:rsidRPr="00BB7C4B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fsb@fsb.ru</w:t>
        </w:r>
      </w:hyperlink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noProof/>
          <w:color w:val="0069A9"/>
          <w:sz w:val="28"/>
          <w:szCs w:val="28"/>
          <w:lang w:eastAsia="ru-RU"/>
        </w:rPr>
        <w:drawing>
          <wp:inline distT="0" distB="0" distL="0" distR="0" wp14:anchorId="1CBB6BAC" wp14:editId="5D1E5669">
            <wp:extent cx="5553075" cy="1257300"/>
            <wp:effectExtent l="0" t="0" r="9525" b="0"/>
            <wp:docPr id="1" name="Рисунок 1" descr="http://xn--17-6kc3bfr2e.com/2014/novosti2/fs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7-6kc3bfr2e.com/2014/novosti2/fs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главное: не поддавайтесь панике;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:rsidR="00694A6C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вы ранены, постарайтесь не двигаться, этим вы сократите потерю крови. 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Помните: ваша цель – остаться в живых.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спецслужб, это опасно;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694A6C" w:rsidRDefault="00694A6C" w:rsidP="0056100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обнаружили подозрительный предмет, который может оказаться взрывным устройством: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вы обнаружили забытую или бесхозную вещь в общественном транспорте, сообщите об этом взрослым или опросите окружающих людей.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хозяин не установлен, немедленно сообщите о находке водителю, кондуктору.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0000CD"/>
          <w:sz w:val="28"/>
          <w:szCs w:val="28"/>
          <w:lang w:eastAsia="ru-RU"/>
        </w:rPr>
        <w:t>Во всех перечисленных случаях: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зафиксируйте время обнаружения находки;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отойдите как можно дальше от опасной находки;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обязательно дождитесь прибытия оперативно-следственной группы;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забывайте, что вы являетесь самым важным очевидцем.</w:t>
      </w:r>
    </w:p>
    <w:p w:rsidR="00694A6C" w:rsidRDefault="00694A6C" w:rsidP="0056100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</w:t>
      </w:r>
      <w:r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56100A" w:rsidRPr="00BB7C4B" w:rsidRDefault="0056100A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C4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предвидеть опасность;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возможности избегать ее;</w:t>
      </w:r>
    </w:p>
    <w:p w:rsidR="0056100A" w:rsidRPr="00BB7C4B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– действовать решительно и четко;</w:t>
      </w:r>
    </w:p>
    <w:p w:rsidR="006967BA" w:rsidRPr="0056100A" w:rsidRDefault="00694A6C" w:rsidP="0056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56100A" w:rsidRPr="00BB7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ктивно (всеми возможными способами) просить о помощи и самому ее оказывать.</w:t>
      </w:r>
    </w:p>
    <w:sectPr w:rsidR="006967BA" w:rsidRPr="005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8"/>
    <w:rsid w:val="0056100A"/>
    <w:rsid w:val="0066160A"/>
    <w:rsid w:val="00694A6C"/>
    <w:rsid w:val="006967BA"/>
    <w:rsid w:val="00D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sb.ru/" TargetMode="External"/><Relationship Id="rId5" Type="http://schemas.openxmlformats.org/officeDocument/2006/relationships/hyperlink" Target="mailto:fsb@fs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ЦКС-ЗВУК</dc:creator>
  <cp:keywords/>
  <dc:description/>
  <cp:lastModifiedBy>ЦКС-ЗВУК</cp:lastModifiedBy>
  <cp:revision>4</cp:revision>
  <dcterms:created xsi:type="dcterms:W3CDTF">2019-03-11T06:43:00Z</dcterms:created>
  <dcterms:modified xsi:type="dcterms:W3CDTF">2019-03-11T07:34:00Z</dcterms:modified>
</cp:coreProperties>
</file>