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</w:rPr>
      </w:pPr>
      <w:r w:rsidRPr="004C4AEA">
        <w:rPr>
          <w:rStyle w:val="a5"/>
          <w:b/>
          <w:bCs/>
          <w:color w:val="1E1E1E"/>
          <w:bdr w:val="none" w:sz="0" w:space="0" w:color="auto" w:frame="1"/>
        </w:rPr>
        <w:t>Что такое георгиевская ленточка?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Это символ </w:t>
      </w:r>
      <w:r w:rsidRPr="004C4AEA">
        <w:rPr>
          <w:rStyle w:val="a4"/>
          <w:color w:val="1E1E1E"/>
          <w:sz w:val="20"/>
          <w:szCs w:val="20"/>
          <w:bdr w:val="none" w:sz="0" w:space="0" w:color="auto" w:frame="1"/>
        </w:rPr>
        <w:t>Дня Победы, м</w:t>
      </w:r>
      <w:r w:rsidRPr="004C4AEA">
        <w:rPr>
          <w:color w:val="1E1E1E"/>
          <w:sz w:val="20"/>
          <w:szCs w:val="20"/>
        </w:rPr>
        <w:t>иллионы людей по всему миру, повязав ленточку, выражают свою благодарность </w:t>
      </w:r>
      <w:hyperlink r:id="rId4" w:tooltip="Ветеран" w:history="1">
        <w:r w:rsidRPr="004C4AEA">
          <w:rPr>
            <w:rStyle w:val="a6"/>
            <w:color w:val="000000"/>
            <w:sz w:val="20"/>
            <w:szCs w:val="20"/>
            <w:bdr w:val="none" w:sz="0" w:space="0" w:color="auto" w:frame="1"/>
          </w:rPr>
          <w:t>ветеранам</w:t>
        </w:r>
      </w:hyperlink>
      <w:r w:rsidRPr="004C4AEA">
        <w:rPr>
          <w:color w:val="1E1E1E"/>
          <w:sz w:val="20"/>
          <w:szCs w:val="20"/>
        </w:rPr>
        <w:t> войны, гордость за их подвиг, почитают память погибших.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Почему именно «Георгиевская ленточка»? Потому что она занимает наиболее почетное место в ряду многочисленных отечественных наград. Орден святого Георгия давался только за конкретные подвиги в военное время «тем, кои… отличили себя особливым каким мужественным поступком или подали мудрые и для нашей воинской службы полезные советы». Это была исключительная воинская награда. Черно-оранжевые цвета Георгиевской ленты стали символом военной доблести и славы. Ее цветовая гамма хорошо известна каждому, она использовалась при создании одной из главных наград Великой отечественной войны – «Ордена Славы».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rStyle w:val="a5"/>
          <w:b/>
          <w:bCs/>
          <w:color w:val="1E1E1E"/>
          <w:sz w:val="20"/>
          <w:szCs w:val="20"/>
          <w:bdr w:val="none" w:sz="0" w:space="0" w:color="auto" w:frame="1"/>
        </w:rPr>
        <w:t>История возникновения георгиевской ленточки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История возникновения этого символа победы уходит своими корнями в 18 век, когда был учреждён орден Георгия. Орден был разделён на </w:t>
      </w:r>
      <w:hyperlink r:id="rId5" w:tooltip="4 класс" w:history="1">
        <w:r w:rsidRPr="004C4AEA">
          <w:rPr>
            <w:rStyle w:val="a6"/>
            <w:color w:val="000000"/>
            <w:sz w:val="20"/>
            <w:szCs w:val="20"/>
            <w:bdr w:val="none" w:sz="0" w:space="0" w:color="auto" w:frame="1"/>
          </w:rPr>
          <w:t>4 класса</w:t>
        </w:r>
      </w:hyperlink>
      <w:r w:rsidRPr="004C4AEA">
        <w:rPr>
          <w:color w:val="1E1E1E"/>
          <w:sz w:val="20"/>
          <w:szCs w:val="20"/>
        </w:rPr>
        <w:t>. Первая степень ордена имела три знака: крест, звезду и ленту, состоящую из трёх чёрных и двух оранжевых полос, которая носилась через правое плечо под мундиром. Вторая степень ордена также имела звезду и большой крест, который носился на шее на более узкой ленте. Третья степень – малый крест на шее, четвёртый – малый крест в петлице.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Чёрно-оранжевые цвета Георгиевской ленты стали в России символом военной доблести и славы. Георгиевская лента присваивалась также некоторым знакам отличия, жалуемым воинским частям, – Георгиевским серебряным трубам, знамёнам, штандартам. Многие боевые награды носились на Георгиевской ленте, или она составляла часть ленты.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 xml:space="preserve">В 1806 году в русской армии были введены наградные Георгиевские знамёна. В </w:t>
      </w:r>
      <w:proofErr w:type="spellStart"/>
      <w:r w:rsidRPr="004C4AEA">
        <w:rPr>
          <w:color w:val="1E1E1E"/>
          <w:sz w:val="20"/>
          <w:szCs w:val="20"/>
        </w:rPr>
        <w:t>навершии</w:t>
      </w:r>
      <w:proofErr w:type="spellEnd"/>
      <w:r w:rsidRPr="004C4AEA">
        <w:rPr>
          <w:color w:val="1E1E1E"/>
          <w:sz w:val="20"/>
          <w:szCs w:val="20"/>
        </w:rPr>
        <w:t xml:space="preserve"> знамени помещался Георгиевский крест, под </w:t>
      </w:r>
      <w:proofErr w:type="spellStart"/>
      <w:r w:rsidRPr="004C4AEA">
        <w:rPr>
          <w:color w:val="1E1E1E"/>
          <w:sz w:val="20"/>
          <w:szCs w:val="20"/>
        </w:rPr>
        <w:t>навершием</w:t>
      </w:r>
      <w:proofErr w:type="spellEnd"/>
      <w:r w:rsidRPr="004C4AEA">
        <w:rPr>
          <w:color w:val="1E1E1E"/>
          <w:sz w:val="20"/>
          <w:szCs w:val="20"/>
        </w:rPr>
        <w:t xml:space="preserve"> повязывалась чёрно-оранжевая лента с кистями.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В 1855 году, во время Крымской войны, темляки георгиевских цветов появились на наградном офицерском оружии. Золотое оружие, как род награды, было не менее почётно для русского офицера, чем орден Георгия.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Георгиевские ленты в своём первоначальном виде присутствовали в Русской императорской армии до самого конца её существования.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В годы Великой Отечественной войны, продолжая боевые традиции русской армии, 8 сентября 1943 года был учреждён орден Славы трёх степеней. Его статус, так же, как и жёлто-чёрная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2 марта 1992 года Указом Президиума Верховного Совета России «О государственных наградах РФ» было принято решение о восстановлении российского ордена Святого Георгия и знака отличия «Георгиевский крест».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 xml:space="preserve">И вот весной 2005 года на улицах российских городов впервые появилась «Георгиевская ленточка». Эта акция родилась стихийно, выросла она из </w:t>
      </w:r>
      <w:proofErr w:type="spellStart"/>
      <w:r w:rsidRPr="004C4AEA">
        <w:rPr>
          <w:color w:val="1E1E1E"/>
          <w:sz w:val="20"/>
          <w:szCs w:val="20"/>
        </w:rPr>
        <w:t>интернет-проекта</w:t>
      </w:r>
      <w:proofErr w:type="spellEnd"/>
      <w:r w:rsidRPr="004C4AEA">
        <w:rPr>
          <w:color w:val="1E1E1E"/>
          <w:sz w:val="20"/>
          <w:szCs w:val="20"/>
        </w:rPr>
        <w:t xml:space="preserve"> «Наша Победа», главной целью </w:t>
      </w:r>
      <w:proofErr w:type="gramStart"/>
      <w:r w:rsidRPr="004C4AEA">
        <w:rPr>
          <w:color w:val="1E1E1E"/>
          <w:sz w:val="20"/>
          <w:szCs w:val="20"/>
        </w:rPr>
        <w:t>которого</w:t>
      </w:r>
      <w:proofErr w:type="gramEnd"/>
      <w:r w:rsidRPr="004C4AEA">
        <w:rPr>
          <w:color w:val="1E1E1E"/>
          <w:sz w:val="20"/>
          <w:szCs w:val="20"/>
        </w:rPr>
        <w:t xml:space="preserve"> была публикация историй и фотографий времён Великой Отечественной войны. Ленточка стала своеобразным атрибутом торжественных мероприятий, традиционных встреч с ветеранами, праздничных гуляний во многих городах Российской Федерации.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rStyle w:val="a5"/>
          <w:b/>
          <w:bCs/>
          <w:color w:val="1E1E1E"/>
          <w:sz w:val="20"/>
          <w:szCs w:val="20"/>
          <w:bdr w:val="none" w:sz="0" w:space="0" w:color="auto" w:frame="1"/>
        </w:rPr>
        <w:t>Кодекс «Георгиевской ленточки»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1. Акция «Георгиевская ленточка» некоммерческая и неполитическая.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2. Цель акции – создание символа празднования Дня Победы.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3. Этот символ –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 xml:space="preserve">4. «Георгиевская ленточка» не является геральдическим символом. Это символическая лента, реплика </w:t>
      </w:r>
      <w:proofErr w:type="gramStart"/>
      <w:r w:rsidRPr="004C4AEA">
        <w:rPr>
          <w:color w:val="1E1E1E"/>
          <w:sz w:val="20"/>
          <w:szCs w:val="20"/>
        </w:rPr>
        <w:t>традиционного</w:t>
      </w:r>
      <w:proofErr w:type="gramEnd"/>
      <w:r>
        <w:rPr>
          <w:color w:val="1E1E1E"/>
          <w:sz w:val="20"/>
          <w:szCs w:val="20"/>
        </w:rPr>
        <w:t xml:space="preserve"> </w:t>
      </w:r>
      <w:r w:rsidRPr="004C4AEA">
        <w:rPr>
          <w:color w:val="1E1E1E"/>
          <w:sz w:val="20"/>
          <w:szCs w:val="20"/>
        </w:rPr>
        <w:t xml:space="preserve"> </w:t>
      </w:r>
      <w:proofErr w:type="spellStart"/>
      <w:r w:rsidRPr="004C4AEA">
        <w:rPr>
          <w:color w:val="1E1E1E"/>
          <w:sz w:val="20"/>
          <w:szCs w:val="20"/>
        </w:rPr>
        <w:t>биколора</w:t>
      </w:r>
      <w:proofErr w:type="spellEnd"/>
      <w:r w:rsidRPr="004C4AEA">
        <w:rPr>
          <w:color w:val="1E1E1E"/>
          <w:sz w:val="20"/>
          <w:szCs w:val="20"/>
        </w:rPr>
        <w:t xml:space="preserve"> Георгиевской ленты.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lastRenderedPageBreak/>
        <w:t>5. Не допускается использование в акции оригинальных наградных Георгиевских или Гвардейских лент. «Георгиевская ленточка» – символ, а не награда.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6. «Георгиевская ленточка» не может быть объектом купли-продажи.</w:t>
      </w:r>
    </w:p>
    <w:p w:rsidR="004C4AEA" w:rsidRPr="004C4AEA" w:rsidRDefault="004C4AEA" w:rsidP="004C4AEA">
      <w:pPr>
        <w:pStyle w:val="a3"/>
        <w:spacing w:before="0" w:beforeAutospacing="0" w:after="312" w:afterAutospacing="0"/>
        <w:ind w:left="-284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7. «Георгиевская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8. «Георгиевская ленточка» распространяется бесплатно. Не допускается выдача ленточки посетителю торгового учреждения в обмен на покупку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9. Не допускается использование «Георгиевской ленточки» в политических целях любыми партиями или движениями.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color w:val="1E1E1E"/>
          <w:sz w:val="20"/>
          <w:szCs w:val="20"/>
        </w:rPr>
        <w:t>10. «Георгиевская ленточка» имеет одну или две надписи: «*****» и название города/государства, где произведена ленточка. Другие надписи на ленточке не допускаются.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rStyle w:val="a5"/>
          <w:b/>
          <w:bCs/>
          <w:color w:val="1E1E1E"/>
          <w:sz w:val="20"/>
          <w:szCs w:val="20"/>
          <w:bdr w:val="none" w:sz="0" w:space="0" w:color="auto" w:frame="1"/>
        </w:rPr>
        <w:t>Если война коснулась твоей семьи,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rStyle w:val="a5"/>
          <w:b/>
          <w:bCs/>
          <w:color w:val="1E1E1E"/>
          <w:sz w:val="20"/>
          <w:szCs w:val="20"/>
          <w:bdr w:val="none" w:sz="0" w:space="0" w:color="auto" w:frame="1"/>
        </w:rPr>
        <w:t>Если ты знаешь, какой ценой досталась нам Победа,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rStyle w:val="a5"/>
          <w:b/>
          <w:bCs/>
          <w:color w:val="1E1E1E"/>
          <w:sz w:val="20"/>
          <w:szCs w:val="20"/>
          <w:bdr w:val="none" w:sz="0" w:space="0" w:color="auto" w:frame="1"/>
        </w:rPr>
        <w:t>Если ты гордишься своей историей, своей страной, своей семьей,</w:t>
      </w:r>
    </w:p>
    <w:p w:rsidR="004C4AEA" w:rsidRPr="004C4AEA" w:rsidRDefault="004C4AEA" w:rsidP="004C4AEA">
      <w:pPr>
        <w:pStyle w:val="a3"/>
        <w:spacing w:before="0" w:beforeAutospacing="0" w:after="312" w:afterAutospacing="0"/>
        <w:rPr>
          <w:color w:val="1E1E1E"/>
          <w:sz w:val="20"/>
          <w:szCs w:val="20"/>
        </w:rPr>
      </w:pPr>
      <w:r w:rsidRPr="004C4AEA">
        <w:rPr>
          <w:rStyle w:val="a5"/>
          <w:b/>
          <w:bCs/>
          <w:color w:val="1E1E1E"/>
          <w:sz w:val="20"/>
          <w:szCs w:val="20"/>
          <w:bdr w:val="none" w:sz="0" w:space="0" w:color="auto" w:frame="1"/>
        </w:rPr>
        <w:t>Если ты помнишь – сделай «Георгиевскую ленточку» символом твоей памяти</w:t>
      </w:r>
      <w:r w:rsidRPr="004C4AEA">
        <w:rPr>
          <w:rStyle w:val="a5"/>
          <w:color w:val="1E1E1E"/>
          <w:sz w:val="20"/>
          <w:szCs w:val="20"/>
          <w:bdr w:val="none" w:sz="0" w:space="0" w:color="auto" w:frame="1"/>
        </w:rPr>
        <w:t>.</w:t>
      </w:r>
    </w:p>
    <w:p w:rsidR="00B310DC" w:rsidRPr="004C4AEA" w:rsidRDefault="00B310DC">
      <w:pPr>
        <w:rPr>
          <w:sz w:val="20"/>
          <w:szCs w:val="20"/>
        </w:rPr>
      </w:pPr>
    </w:p>
    <w:sectPr w:rsidR="00B310DC" w:rsidRPr="004C4AEA" w:rsidSect="004C4AE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EA"/>
    <w:rsid w:val="004C4AEA"/>
    <w:rsid w:val="00B3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4AEA"/>
    <w:rPr>
      <w:b/>
      <w:bCs/>
    </w:rPr>
  </w:style>
  <w:style w:type="character" w:styleId="a5">
    <w:name w:val="Emphasis"/>
    <w:basedOn w:val="a0"/>
    <w:uiPriority w:val="20"/>
    <w:qFormat/>
    <w:rsid w:val="004C4AEA"/>
    <w:rPr>
      <w:i/>
      <w:iCs/>
    </w:rPr>
  </w:style>
  <w:style w:type="character" w:styleId="a6">
    <w:name w:val="Hyperlink"/>
    <w:basedOn w:val="a0"/>
    <w:uiPriority w:val="99"/>
    <w:semiHidden/>
    <w:unhideWhenUsed/>
    <w:rsid w:val="004C4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4_klass/" TargetMode="External"/><Relationship Id="rId4" Type="http://schemas.openxmlformats.org/officeDocument/2006/relationships/hyperlink" Target="http://www.pandia.ru/text/category/veter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2019-11-10T09:34:00Z</dcterms:created>
  <dcterms:modified xsi:type="dcterms:W3CDTF">2019-11-10T09:35:00Z</dcterms:modified>
</cp:coreProperties>
</file>