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A4" w:rsidRPr="003534A4" w:rsidRDefault="003534A4" w:rsidP="003534A4">
      <w:pPr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002F72"/>
          <w:sz w:val="24"/>
          <w:szCs w:val="24"/>
          <w:lang w:eastAsia="ru-RU"/>
        </w:rPr>
      </w:pPr>
      <w:bookmarkStart w:id="0" w:name="_GoBack"/>
      <w:r w:rsidRPr="003534A4">
        <w:rPr>
          <w:rFonts w:ascii="Open Sans" w:eastAsia="Times New Roman" w:hAnsi="Open Sans" w:cs="Open Sans"/>
          <w:b/>
          <w:bCs/>
          <w:color w:val="002F72"/>
          <w:sz w:val="24"/>
          <w:szCs w:val="24"/>
          <w:lang w:eastAsia="ru-RU"/>
        </w:rPr>
        <w:t>Перечень документов на предоставление бесплатного питания ребенка с ОВЗ</w:t>
      </w:r>
    </w:p>
    <w:bookmarkEnd w:id="0"/>
    <w:p w:rsidR="003534A4" w:rsidRPr="003534A4" w:rsidRDefault="003534A4" w:rsidP="003534A4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3534A4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Для предоставления бесплатного двухразового питания обучающемуся ребёнку с ОВЗ  в общеобразовательной организации муниципального образования Крымский район один из родителей (законных  представителей) представляет директору общеобразовательной организации:</w:t>
      </w:r>
    </w:p>
    <w:p w:rsidR="003534A4" w:rsidRPr="003534A4" w:rsidRDefault="003534A4" w:rsidP="003534A4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3534A4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- заявление на предоставление бесплатного питания,</w:t>
      </w:r>
    </w:p>
    <w:p w:rsidR="003534A4" w:rsidRPr="003534A4" w:rsidRDefault="003534A4" w:rsidP="003534A4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3534A4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- документ, удостоверяющий личность родителя (законного представителя);</w:t>
      </w:r>
    </w:p>
    <w:p w:rsidR="003534A4" w:rsidRPr="003534A4" w:rsidRDefault="003534A4" w:rsidP="003534A4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3534A4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- свидетельство о рождении ребёнка;</w:t>
      </w:r>
    </w:p>
    <w:p w:rsidR="003534A4" w:rsidRPr="003534A4" w:rsidRDefault="003534A4" w:rsidP="003534A4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3534A4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 xml:space="preserve">- заключение психолого-медико-педагогической комиссии (далее - ПМПК) о признании </w:t>
      </w:r>
      <w:proofErr w:type="gramStart"/>
      <w:r w:rsidRPr="003534A4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обучающегося</w:t>
      </w:r>
      <w:proofErr w:type="gramEnd"/>
      <w:r w:rsidRPr="003534A4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 xml:space="preserve"> лицом с ОВЗ;</w:t>
      </w:r>
    </w:p>
    <w:p w:rsidR="003534A4" w:rsidRPr="003534A4" w:rsidRDefault="003534A4" w:rsidP="003534A4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3534A4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- согласие родителя (законного представителя) на обработку персональных данных;</w:t>
      </w:r>
    </w:p>
    <w:p w:rsidR="003534A4" w:rsidRPr="003534A4" w:rsidRDefault="003534A4" w:rsidP="003534A4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3534A4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- документы, подтверждающие полномочия законных представителей (при наличии).  </w:t>
      </w:r>
    </w:p>
    <w:p w:rsidR="003534A4" w:rsidRPr="003534A4" w:rsidRDefault="003534A4" w:rsidP="003534A4">
      <w:pPr>
        <w:spacing w:after="100" w:afterAutospacing="1" w:line="240" w:lineRule="auto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3534A4"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  <w:t>Документы предоставляются в копиях с предъявлением оригиналов для сверки. </w:t>
      </w:r>
    </w:p>
    <w:p w:rsidR="000D70F3" w:rsidRPr="003534A4" w:rsidRDefault="000D70F3" w:rsidP="003534A4"/>
    <w:sectPr w:rsidR="000D70F3" w:rsidRPr="0035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98"/>
    <w:rsid w:val="000D70F3"/>
    <w:rsid w:val="003534A4"/>
    <w:rsid w:val="003C3B6F"/>
    <w:rsid w:val="0080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53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0">
    <w:name w:val="20"/>
    <w:basedOn w:val="a"/>
    <w:rsid w:val="0035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53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0">
    <w:name w:val="20"/>
    <w:basedOn w:val="a"/>
    <w:rsid w:val="0035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2022-01-09T18:38:00Z</cp:lastPrinted>
  <dcterms:created xsi:type="dcterms:W3CDTF">2022-01-09T18:36:00Z</dcterms:created>
  <dcterms:modified xsi:type="dcterms:W3CDTF">2022-01-30T15:29:00Z</dcterms:modified>
</cp:coreProperties>
</file>