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Утверждаю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Руководитель Федеральной службы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по надзору в сфере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защиты прав потребителей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и благополучия человека,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Главный государственный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санитарный врач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Российской Федерации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А.Ю.ПОПОВА</w:t>
      </w:r>
    </w:p>
    <w:p w:rsidR="004E385D" w:rsidRPr="004E385D" w:rsidRDefault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12 ноября 2015 г.</w:t>
      </w:r>
    </w:p>
    <w:p w:rsidR="004E385D" w:rsidRPr="004E385D" w:rsidRDefault="004E385D">
      <w:pPr>
        <w:pStyle w:val="ConsPlusNormal"/>
        <w:jc w:val="both"/>
        <w:rPr>
          <w:rFonts w:ascii="Times New Roman" w:hAnsi="Times New Roman" w:cs="Times New Roman"/>
        </w:rPr>
      </w:pPr>
    </w:p>
    <w:p w:rsidR="004E385D" w:rsidRDefault="004E385D">
      <w:pPr>
        <w:pStyle w:val="ConsPlusTitle"/>
        <w:jc w:val="center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2.4.5. ГИГИЕНА. ГИГИЕНА ДЕТЕЙ И ПОДРОСТКОВ. ДЕТСКОЕ ПИТАНИЕ</w:t>
      </w: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ОРГАНИЗАЦИЯ</w:t>
      </w: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ПИТАНИЯ ДЕТЕЙ ДОШКОЛЬНОГО И ШКОЛЬНОГО ВОЗРАСТА</w:t>
      </w: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В ОРГАНИЗОВАННЫХ КОЛЛЕКТИВАХ</w:t>
      </w: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МЕТОДИЧЕСКИЕ РЕКОМЕНДАЦИИ</w:t>
      </w:r>
    </w:p>
    <w:p w:rsidR="004E385D" w:rsidRPr="004E385D" w:rsidRDefault="004E385D">
      <w:pPr>
        <w:pStyle w:val="ConsPlusTitle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МР 2.4.5.0107-15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I. Область применения</w:t>
      </w:r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1.1. Настоящие методические рекомендации предназначены для врачей и медицинских сестер детских образовательных учреждений, врачей-педиатров, врачей-диетологов, диетических сестер, организаторов здравоохранения.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1.2. В настоящем документе представлены основные принципы и рекомендации при организации питания детей дошкольного и школьного возраста в организованных коллективах, а также по использованию ассортимента пищевых продуктов в питании детей.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II. Введение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2.1. Оптимальное (здоровое) питание детей является необходимым условием обеспечения их здоровья, устойчивости к воздействию инфекций и других неблагоприятных факторов и способности к обучению во все возрастные периоды их жизни. В то же время, широкомасштабные эпидемиологические исследования структуры питания и пищевого статуса детей и подростков, проведенные в последние годы специалистами ФГБНУ "НИИ питания" и других медицинских учреждений страны, указывают на существенные недостатки в организации питания детей разного возраста.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2.2. Серьезной проблемой является избыточное потребление сахара и кондитерских изделий, жира и продуктов с высоким содержанием поваренной соли на фоне сохраняющегося дефицита ряда </w:t>
      </w:r>
      <w:proofErr w:type="spellStart"/>
      <w:r w:rsidRPr="004E385D">
        <w:rPr>
          <w:rFonts w:ascii="Times New Roman" w:hAnsi="Times New Roman" w:cs="Times New Roman"/>
        </w:rPr>
        <w:t>микронутриентов</w:t>
      </w:r>
      <w:proofErr w:type="spellEnd"/>
      <w:r w:rsidRPr="004E385D">
        <w:rPr>
          <w:rFonts w:ascii="Times New Roman" w:hAnsi="Times New Roman" w:cs="Times New Roman"/>
        </w:rPr>
        <w:t xml:space="preserve"> и, в частности, витаминов C, B</w:t>
      </w:r>
      <w:r w:rsidRPr="004E385D">
        <w:rPr>
          <w:rFonts w:ascii="Times New Roman" w:hAnsi="Times New Roman" w:cs="Times New Roman"/>
          <w:vertAlign w:val="subscript"/>
        </w:rPr>
        <w:t>1</w:t>
      </w:r>
      <w:r w:rsidRPr="004E385D">
        <w:rPr>
          <w:rFonts w:ascii="Times New Roman" w:hAnsi="Times New Roman" w:cs="Times New Roman"/>
        </w:rPr>
        <w:t>, B</w:t>
      </w:r>
      <w:r w:rsidRPr="004E385D">
        <w:rPr>
          <w:rFonts w:ascii="Times New Roman" w:hAnsi="Times New Roman" w:cs="Times New Roman"/>
          <w:vertAlign w:val="subscript"/>
        </w:rPr>
        <w:t>2</w:t>
      </w:r>
      <w:r w:rsidRPr="004E385D">
        <w:rPr>
          <w:rFonts w:ascii="Times New Roman" w:hAnsi="Times New Roman" w:cs="Times New Roman"/>
        </w:rPr>
        <w:t xml:space="preserve">, </w:t>
      </w:r>
      <w:r w:rsidR="00C64D5C" w:rsidRPr="00C64D5C">
        <w:rPr>
          <w:rFonts w:ascii="Times New Roman" w:hAnsi="Times New Roman" w:cs="Times New Roman"/>
          <w:position w:val="-10"/>
        </w:rPr>
        <w:pict>
          <v:shape id="_x0000_i1025" style="width:10.65pt;height:17.55pt" coordsize="" o:spt="100" adj="0,,0" path="" filled="f" stroked="f">
            <v:stroke joinstyle="miter"/>
            <v:imagedata r:id="rId5" o:title="base_1_196729_4"/>
            <v:formulas/>
            <v:path o:connecttype="segments"/>
          </v:shape>
        </w:pict>
      </w:r>
      <w:r w:rsidRPr="004E385D">
        <w:rPr>
          <w:rFonts w:ascii="Times New Roman" w:hAnsi="Times New Roman" w:cs="Times New Roman"/>
        </w:rPr>
        <w:t>-каротина; железа, кальция (у 30 - 40% детей); йода (у 70 - 80% детей), а также ПНЖК, пищевых волокон.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2.3. У детей дошкольного и школьного возраста отмечается высокая частота болезней обмена веществ (в первую очередь, ожирения), анемий; заболеваний желудочно-кишечного тракта, распространенность которых значительно увеличилась за последние годы. В среднем по всем половозрастным группам детей распространенность избыточной массы тела и ожирения составили 19,9 и 5,6% соответственно.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2.4. Недостаточное использование рыбы, кисломолочных продуктов, растительных масел, овощей и фруктов ведет к сниженному потреблению ПНЖК, особенно семейства </w:t>
      </w:r>
      <w:r w:rsidR="00C64D5C" w:rsidRPr="00C64D5C">
        <w:rPr>
          <w:rFonts w:ascii="Times New Roman" w:hAnsi="Times New Roman" w:cs="Times New Roman"/>
          <w:position w:val="-6"/>
        </w:rPr>
        <w:pict>
          <v:shape id="_x0000_i1026" style="width:31.3pt;height:15.65pt" coordsize="" o:spt="100" adj="0,,0" path="" filled="f" stroked="f">
            <v:stroke joinstyle="miter"/>
            <v:imagedata r:id="rId6" o:title="base_1_196729_5"/>
            <v:formulas/>
            <v:path o:connecttype="segments"/>
          </v:shape>
        </w:pict>
      </w:r>
      <w:r w:rsidRPr="004E385D">
        <w:rPr>
          <w:rFonts w:ascii="Times New Roman" w:hAnsi="Times New Roman" w:cs="Times New Roman"/>
        </w:rPr>
        <w:t xml:space="preserve">, низкому потреблению пищевых волокон, </w:t>
      </w:r>
      <w:proofErr w:type="spellStart"/>
      <w:r w:rsidRPr="004E385D">
        <w:rPr>
          <w:rFonts w:ascii="Times New Roman" w:hAnsi="Times New Roman" w:cs="Times New Roman"/>
        </w:rPr>
        <w:t>микронутриентов</w:t>
      </w:r>
      <w:proofErr w:type="spellEnd"/>
      <w:r w:rsidRPr="004E385D">
        <w:rPr>
          <w:rFonts w:ascii="Times New Roman" w:hAnsi="Times New Roman" w:cs="Times New Roman"/>
        </w:rPr>
        <w:t>: витаминов (особенно C, B</w:t>
      </w:r>
      <w:r w:rsidRPr="004E385D">
        <w:rPr>
          <w:rFonts w:ascii="Times New Roman" w:hAnsi="Times New Roman" w:cs="Times New Roman"/>
          <w:vertAlign w:val="subscript"/>
        </w:rPr>
        <w:t>2</w:t>
      </w:r>
      <w:r w:rsidRPr="004E385D">
        <w:rPr>
          <w:rFonts w:ascii="Times New Roman" w:hAnsi="Times New Roman" w:cs="Times New Roman"/>
        </w:rPr>
        <w:t xml:space="preserve"> и </w:t>
      </w:r>
      <w:proofErr w:type="gramStart"/>
      <w:r w:rsidR="00C64D5C" w:rsidRPr="00C64D5C">
        <w:rPr>
          <w:rFonts w:ascii="Times New Roman" w:hAnsi="Times New Roman" w:cs="Times New Roman"/>
          <w:position w:val="-10"/>
        </w:rPr>
        <w:pict>
          <v:shape id="_x0000_i1027" style="width:10.65pt;height:17.55pt" coordsize="" o:spt="100" adj="0,,0" path="" filled="f" stroked="f">
            <v:stroke joinstyle="miter"/>
            <v:imagedata r:id="rId5" o:title="base_1_196729_6"/>
            <v:formulas/>
            <v:path o:connecttype="segments"/>
          </v:shape>
        </w:pict>
      </w:r>
      <w:r w:rsidRPr="004E385D">
        <w:rPr>
          <w:rFonts w:ascii="Times New Roman" w:hAnsi="Times New Roman" w:cs="Times New Roman"/>
        </w:rPr>
        <w:t>-</w:t>
      </w:r>
      <w:proofErr w:type="gramEnd"/>
      <w:r w:rsidRPr="004E385D">
        <w:rPr>
          <w:rFonts w:ascii="Times New Roman" w:hAnsi="Times New Roman" w:cs="Times New Roman"/>
        </w:rPr>
        <w:t>каротина), кальция, железа, йода, цинка.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III. Принципы и рекомендации при организации </w:t>
      </w:r>
      <w:proofErr w:type="gramStart"/>
      <w:r w:rsidRPr="004E385D">
        <w:rPr>
          <w:rFonts w:ascii="Times New Roman" w:hAnsi="Times New Roman" w:cs="Times New Roman"/>
        </w:rPr>
        <w:t>здорового</w:t>
      </w:r>
      <w:proofErr w:type="gramEnd"/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питания детей в организованных коллективах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lastRenderedPageBreak/>
        <w:t>3.1. Общие принципы здорового питания детей, которые могут обеспечить наиболее эффективную роль алиментарного фактора в поддержании их здоровья, следующие: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а) адекватная энергетическая ценность рационов, соответствующая </w:t>
      </w:r>
      <w:proofErr w:type="spellStart"/>
      <w:r w:rsidRPr="004E385D">
        <w:rPr>
          <w:rFonts w:ascii="Times New Roman" w:hAnsi="Times New Roman" w:cs="Times New Roman"/>
        </w:rPr>
        <w:t>энергозатратам</w:t>
      </w:r>
      <w:proofErr w:type="spellEnd"/>
      <w:r w:rsidRPr="004E385D">
        <w:rPr>
          <w:rFonts w:ascii="Times New Roman" w:hAnsi="Times New Roman" w:cs="Times New Roman"/>
        </w:rPr>
        <w:t xml:space="preserve"> детей;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б) 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в) максимальное разнообразие рациона, являющееся основным условием обеспечения его сбалансированности;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г) оптимальный режим питания;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385D">
        <w:rPr>
          <w:rFonts w:ascii="Times New Roman" w:hAnsi="Times New Roman" w:cs="Times New Roman"/>
        </w:rPr>
        <w:t>д</w:t>
      </w:r>
      <w:proofErr w:type="spellEnd"/>
      <w:r w:rsidRPr="004E385D">
        <w:rPr>
          <w:rFonts w:ascii="Times New Roman" w:hAnsi="Times New Roman" w:cs="Times New Roman"/>
        </w:rPr>
        <w:t>)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е) учет индивидуальных особенностей детей (в т.ч. непереносимость ими отдельных продуктов и блюд);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ж)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3.2. В соответствии с этими принципами рационы питания дошкольников и школьников должны включать все основные группы продуктов, а именно - мясо и мясопродукты, рыбу и рыбопродукты, молоко и молочные продукты, яйца, пищевые жиры, овощи и фрукты, хлеб и хлебобулочные изделия, крупы, макаронные изделия и бобовые, сахар и кондитерские изделия. Только в этом случае можно обеспечить детей всеми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3.3. Детям не рекомендуется ряд продуктов и блюд. </w:t>
      </w:r>
      <w:proofErr w:type="gramStart"/>
      <w:r w:rsidRPr="004E385D">
        <w:rPr>
          <w:rFonts w:ascii="Times New Roman" w:hAnsi="Times New Roman" w:cs="Times New Roman"/>
        </w:rPr>
        <w:t>К ним относятся продукты, содержащие облигатные аллергены, эфирные масла, значительные количества соли и жира, и, в частности, копченые колбасы, закусочные консервы, жирные сорта говядины, баранины и свинины, некоторые специи (черный перец, хрен, горчица).</w:t>
      </w:r>
      <w:proofErr w:type="gramEnd"/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3.4. Среднесуточный рацион питания должен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</w:t>
      </w:r>
      <w:hyperlink r:id="rId7" w:history="1">
        <w:r w:rsidRPr="004E385D">
          <w:rPr>
            <w:rFonts w:ascii="Times New Roman" w:hAnsi="Times New Roman" w:cs="Times New Roman"/>
            <w:color w:val="0000FF"/>
          </w:rPr>
          <w:t>МР 2.3.1.2432-08</w:t>
        </w:r>
      </w:hyperlink>
      <w:r w:rsidRPr="004E385D">
        <w:rPr>
          <w:rFonts w:ascii="Times New Roman" w:hAnsi="Times New Roman" w:cs="Times New Roman"/>
        </w:rPr>
        <w:t>).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3.5. Большинство детей посещают образовательные учреждения, где они получают с пищей значительную часть пищевых веществ и энергии. При этом организация питания в детских образовательных учреждениях регламентируется среднесуточными наборами продуктов питания, обеспечивающими детей необходимым количеством энергии и </w:t>
      </w:r>
      <w:proofErr w:type="spellStart"/>
      <w:r w:rsidRPr="004E385D">
        <w:rPr>
          <w:rFonts w:ascii="Times New Roman" w:hAnsi="Times New Roman" w:cs="Times New Roman"/>
        </w:rPr>
        <w:t>нутриентов</w:t>
      </w:r>
      <w:proofErr w:type="spellEnd"/>
      <w:r w:rsidRPr="004E385D">
        <w:rPr>
          <w:rFonts w:ascii="Times New Roman" w:hAnsi="Times New Roman" w:cs="Times New Roman"/>
        </w:rPr>
        <w:t>, в зависимости от длительности пребывания в образовательных учреждениях.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Во время пребывания в дошкольных организациях основную часть суточного рациона питания (не менее 70%) ребенок получает именно в этих учреждениях.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3.6.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представлено в табл. 1.</w:t>
      </w: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Default="004E385D">
      <w:pPr>
        <w:rPr>
          <w:rFonts w:ascii="Times New Roman" w:hAnsi="Times New Roman" w:cs="Times New Roman"/>
        </w:rPr>
      </w:pPr>
    </w:p>
    <w:p w:rsidR="004E385D" w:rsidRPr="004E385D" w:rsidRDefault="004E385D" w:rsidP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lastRenderedPageBreak/>
        <w:t>Таблица 1</w:t>
      </w:r>
    </w:p>
    <w:p w:rsidR="004E385D" w:rsidRPr="004E385D" w:rsidRDefault="004E385D" w:rsidP="004E385D">
      <w:pPr>
        <w:pStyle w:val="ConsPlusNormal"/>
        <w:jc w:val="both"/>
        <w:rPr>
          <w:rFonts w:ascii="Times New Roman" w:hAnsi="Times New Roman" w:cs="Times New Roman"/>
        </w:rPr>
      </w:pPr>
    </w:p>
    <w:p w:rsidR="004E385D" w:rsidRP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Рекомендуемое распределение калорийности</w:t>
      </w:r>
    </w:p>
    <w:p w:rsidR="004E385D" w:rsidRP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между приемами пищи в зависимости от времени пребывания</w:t>
      </w:r>
    </w:p>
    <w:p w:rsid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детей в дошкольных организациях</w:t>
      </w:r>
      <w:proofErr w:type="gramStart"/>
      <w:r w:rsidRPr="004E385D">
        <w:rPr>
          <w:rFonts w:ascii="Times New Roman" w:hAnsi="Times New Roman" w:cs="Times New Roman"/>
        </w:rPr>
        <w:t xml:space="preserve"> (%)</w:t>
      </w:r>
      <w:proofErr w:type="gramEnd"/>
    </w:p>
    <w:p w:rsidR="00111F1E" w:rsidRPr="004E385D" w:rsidRDefault="00111F1E" w:rsidP="004E385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694"/>
        <w:gridCol w:w="2693"/>
      </w:tblGrid>
      <w:tr w:rsidR="004E385D" w:rsidRPr="004E385D" w:rsidTr="00111F1E"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Для детей с круглосуточным пребыванием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Для детей с дневным пребыванием 8 - 10 ч. </w:t>
            </w:r>
            <w:hyperlink w:anchor="P78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Для детей с дневным пребыванием 12 ч. </w:t>
            </w:r>
            <w:hyperlink w:anchor="P78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4E385D" w:rsidRPr="004E385D" w:rsidTr="00111F1E">
        <w:tblPrEx>
          <w:tblBorders>
            <w:insideH w:val="none" w:sz="0" w:space="0" w:color="auto"/>
          </w:tblBorders>
        </w:tblPrEx>
        <w:tc>
          <w:tcPr>
            <w:tcW w:w="3464" w:type="dxa"/>
            <w:tcBorders>
              <w:top w:val="single" w:sz="4" w:space="0" w:color="auto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завтрак (20 - 25%)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завтрак (20 - 25%)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завтрак (20 - 25%)</w:t>
            </w:r>
          </w:p>
        </w:tc>
      </w:tr>
      <w:tr w:rsidR="004E385D" w:rsidRPr="004E385D" w:rsidTr="00111F1E">
        <w:tblPrEx>
          <w:tblBorders>
            <w:insideH w:val="none" w:sz="0" w:space="0" w:color="auto"/>
          </w:tblBorders>
        </w:tblPrEx>
        <w:tc>
          <w:tcPr>
            <w:tcW w:w="346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2-й завтрак (5%)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2-й завтрак (5%)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2-й завтрак (5%)</w:t>
            </w:r>
          </w:p>
        </w:tc>
      </w:tr>
      <w:tr w:rsidR="004E385D" w:rsidRPr="004E385D" w:rsidTr="00111F1E">
        <w:tblPrEx>
          <w:tblBorders>
            <w:insideH w:val="none" w:sz="0" w:space="0" w:color="auto"/>
          </w:tblBorders>
        </w:tblPrEx>
        <w:tc>
          <w:tcPr>
            <w:tcW w:w="346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обед (30 - 35%)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обед (30 - 35%)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обед (30 - 35%)</w:t>
            </w:r>
          </w:p>
        </w:tc>
      </w:tr>
      <w:tr w:rsidR="004E385D" w:rsidRPr="004E385D" w:rsidTr="00111F1E">
        <w:tblPrEx>
          <w:tblBorders>
            <w:insideH w:val="none" w:sz="0" w:space="0" w:color="auto"/>
          </w:tblBorders>
        </w:tblPrEx>
        <w:tc>
          <w:tcPr>
            <w:tcW w:w="346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полдник (10 - 15%)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полдник (10 - 15%)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полдник (10 - 15%) / или уплотненный полдник </w:t>
            </w:r>
            <w:hyperlink w:anchor="P79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4E385D">
              <w:rPr>
                <w:rFonts w:ascii="Times New Roman" w:hAnsi="Times New Roman" w:cs="Times New Roman"/>
              </w:rPr>
              <w:t xml:space="preserve"> (30 - 35%)</w:t>
            </w:r>
          </w:p>
        </w:tc>
      </w:tr>
      <w:tr w:rsidR="004E385D" w:rsidRPr="004E385D" w:rsidTr="00111F1E">
        <w:tblPrEx>
          <w:tblBorders>
            <w:insideH w:val="none" w:sz="0" w:space="0" w:color="auto"/>
          </w:tblBorders>
        </w:tblPrEx>
        <w:tc>
          <w:tcPr>
            <w:tcW w:w="346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ужин (20 - 25%)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ужин (20 - 25%) </w:t>
            </w:r>
            <w:hyperlink w:anchor="P79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4E385D" w:rsidRPr="004E385D" w:rsidTr="00111F1E">
        <w:tblPrEx>
          <w:tblBorders>
            <w:insideH w:val="none" w:sz="0" w:space="0" w:color="auto"/>
          </w:tblBorders>
        </w:tblPrEx>
        <w:tc>
          <w:tcPr>
            <w:tcW w:w="3464" w:type="dxa"/>
            <w:tcBorders>
              <w:top w:val="nil"/>
              <w:bottom w:val="single" w:sz="4" w:space="0" w:color="auto"/>
            </w:tcBorders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2-й ужин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4E385D" w:rsidRPr="004E385D" w:rsidRDefault="004E385D" w:rsidP="008C6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4E385D" w:rsidRPr="004E385D" w:rsidRDefault="004E385D" w:rsidP="008C6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385D" w:rsidRPr="004E385D" w:rsidTr="00111F1E">
        <w:tc>
          <w:tcPr>
            <w:tcW w:w="8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P78"/>
            <w:bookmarkEnd w:id="0"/>
            <w:r w:rsidRPr="004E385D">
              <w:rPr>
                <w:rFonts w:ascii="Times New Roman" w:hAnsi="Times New Roman" w:cs="Times New Roman"/>
              </w:rPr>
              <w:t>&lt;*&gt; Рекомендуемое потребление белков, жиров, витаминов и минеральных веществ детьми во время пребывания в дошкольных организациях должно составлять не менее 70% от суточной потребности.</w:t>
            </w:r>
          </w:p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79"/>
            <w:bookmarkEnd w:id="1"/>
            <w:r w:rsidRPr="004E385D">
              <w:rPr>
                <w:rFonts w:ascii="Times New Roman" w:hAnsi="Times New Roman" w:cs="Times New Roman"/>
              </w:rPr>
              <w:t>&lt;**&gt; Вместо полдника и ужина возможна организация уплотненного полдника (30 - 35%).</w:t>
            </w:r>
          </w:p>
        </w:tc>
      </w:tr>
    </w:tbl>
    <w:p w:rsidR="004E385D" w:rsidRPr="004E385D" w:rsidRDefault="004E385D" w:rsidP="004E385D">
      <w:pPr>
        <w:pStyle w:val="ConsPlusNormal"/>
        <w:jc w:val="both"/>
        <w:rPr>
          <w:rFonts w:ascii="Times New Roman" w:hAnsi="Times New Roman" w:cs="Times New Roman"/>
        </w:rPr>
      </w:pPr>
    </w:p>
    <w:p w:rsidR="004E385D" w:rsidRPr="004E385D" w:rsidRDefault="004E385D" w:rsidP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3.7. При организации питания детей школьного возраста, обучающихся в образовательных учреждениях, следует иметь в виду следующие основные медико-биологические требования:</w:t>
      </w:r>
    </w:p>
    <w:p w:rsidR="004E385D" w:rsidRPr="004E385D" w:rsidRDefault="004E385D" w:rsidP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а) рацион должен состоять из завтрака и обеда и обеспечивать 20 - 25 и 30 - 35% суточной потребности в энергии соответственно, а по содержанию белков, жиров, углеводов, витаминов, минеральных солей и микроэлементов завтрак и обед в сумме должны обеспечивать 55 - 60% рекомендуемых суточных физиологических норм потребности;</w:t>
      </w:r>
    </w:p>
    <w:p w:rsidR="004E385D" w:rsidRPr="004E385D" w:rsidRDefault="004E385D" w:rsidP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б) рационы должны быть дифференцированы по своей энергетической ценности, содержанию белков, жиров, углеводов, витаминов, минеральных солей и микроэлементов в зависимости от возраста детей (для 7 - 11 лет и 11 - 18 лет);</w:t>
      </w:r>
    </w:p>
    <w:p w:rsidR="004E385D" w:rsidRPr="004E385D" w:rsidRDefault="004E385D" w:rsidP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в) необходимо соблюдение режима питания - завтрак перед уходом в школу, второй завтрак в школе (в 10 - 11 ч), необходимый для восполнения </w:t>
      </w:r>
      <w:proofErr w:type="spellStart"/>
      <w:r w:rsidRPr="004E385D">
        <w:rPr>
          <w:rFonts w:ascii="Times New Roman" w:hAnsi="Times New Roman" w:cs="Times New Roman"/>
        </w:rPr>
        <w:t>энергозатрат</w:t>
      </w:r>
      <w:proofErr w:type="spellEnd"/>
      <w:r w:rsidRPr="004E385D">
        <w:rPr>
          <w:rFonts w:ascii="Times New Roman" w:hAnsi="Times New Roman" w:cs="Times New Roman"/>
        </w:rPr>
        <w:t xml:space="preserve"> и запасов пищевых веществ, интенсивно расходуемых в процессе обучения; обед (дома или в школе), полдник и ужин (не </w:t>
      </w:r>
      <w:proofErr w:type="gramStart"/>
      <w:r w:rsidRPr="004E385D">
        <w:rPr>
          <w:rFonts w:ascii="Times New Roman" w:hAnsi="Times New Roman" w:cs="Times New Roman"/>
        </w:rPr>
        <w:t>позднее</w:t>
      </w:r>
      <w:proofErr w:type="gramEnd"/>
      <w:r w:rsidRPr="004E385D">
        <w:rPr>
          <w:rFonts w:ascii="Times New Roman" w:hAnsi="Times New Roman" w:cs="Times New Roman"/>
        </w:rPr>
        <w:t xml:space="preserve"> чем за 2 часа до сна).</w:t>
      </w:r>
    </w:p>
    <w:p w:rsidR="004E385D" w:rsidRPr="004E385D" w:rsidRDefault="004E385D" w:rsidP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3.8. В примерном меню должно учитываться рациональное распределение энергетической ценности по отдельным приемам пищи. Рекомендуемое потребление белков, жиров, витаминов и минеральных веществ (завтрак, обед) в образовательных учреждениях детьми 7 - 18 лет должно составлять 55 - 60% от суточной потребности (табл. 2).</w:t>
      </w:r>
    </w:p>
    <w:p w:rsidR="00111F1E" w:rsidRDefault="00111F1E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111F1E" w:rsidRDefault="00111F1E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111F1E" w:rsidRDefault="00111F1E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111F1E" w:rsidRDefault="00111F1E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111F1E" w:rsidRDefault="00111F1E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111F1E" w:rsidRDefault="00111F1E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111F1E" w:rsidRDefault="00111F1E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4E385D" w:rsidRPr="004E385D" w:rsidRDefault="004E385D" w:rsidP="00E9119A">
      <w:pPr>
        <w:pStyle w:val="ConsPlusNormal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Таблица 2</w:t>
      </w:r>
    </w:p>
    <w:p w:rsidR="004E385D" w:rsidRDefault="004E385D" w:rsidP="004E385D">
      <w:pPr>
        <w:pStyle w:val="ConsPlusNormal"/>
        <w:jc w:val="both"/>
        <w:rPr>
          <w:rFonts w:ascii="Times New Roman" w:hAnsi="Times New Roman" w:cs="Times New Roman"/>
        </w:rPr>
      </w:pPr>
    </w:p>
    <w:p w:rsidR="004E385D" w:rsidRP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Распределение в процентном отношении</w:t>
      </w:r>
    </w:p>
    <w:p w:rsidR="004E385D" w:rsidRP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потребления энергии по приемам пищи детьми 7 - 18 лет,</w:t>
      </w:r>
    </w:p>
    <w:p w:rsidR="004E385D" w:rsidRP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E385D">
        <w:rPr>
          <w:rFonts w:ascii="Times New Roman" w:hAnsi="Times New Roman" w:cs="Times New Roman"/>
        </w:rPr>
        <w:t>обучающихся в образовательных учреждениях</w:t>
      </w:r>
      <w:proofErr w:type="gramEnd"/>
    </w:p>
    <w:p w:rsidR="004E385D" w:rsidRPr="004E385D" w:rsidRDefault="004E385D" w:rsidP="004E38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6518"/>
      </w:tblGrid>
      <w:tr w:rsidR="004E385D" w:rsidRPr="004E385D" w:rsidTr="004E385D">
        <w:tc>
          <w:tcPr>
            <w:tcW w:w="2333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6518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Доля суточной потребности в энергии, % </w:t>
            </w:r>
            <w:hyperlink w:anchor="P103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4E385D" w:rsidRPr="004E385D" w:rsidTr="004E385D">
        <w:tc>
          <w:tcPr>
            <w:tcW w:w="2333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6518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20 - 25</w:t>
            </w:r>
          </w:p>
        </w:tc>
      </w:tr>
      <w:tr w:rsidR="004E385D" w:rsidRPr="004E385D" w:rsidTr="004E385D">
        <w:tc>
          <w:tcPr>
            <w:tcW w:w="2333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6518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30 - 35</w:t>
            </w:r>
          </w:p>
        </w:tc>
      </w:tr>
      <w:tr w:rsidR="004E385D" w:rsidRPr="004E385D" w:rsidTr="004E385D">
        <w:tc>
          <w:tcPr>
            <w:tcW w:w="2333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6518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10</w:t>
            </w:r>
          </w:p>
        </w:tc>
      </w:tr>
      <w:tr w:rsidR="004E385D" w:rsidRPr="004E385D" w:rsidTr="004E385D">
        <w:tc>
          <w:tcPr>
            <w:tcW w:w="2333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6518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25 - 30</w:t>
            </w:r>
          </w:p>
        </w:tc>
      </w:tr>
      <w:tr w:rsidR="004E385D" w:rsidRPr="004E385D" w:rsidTr="004E385D">
        <w:tc>
          <w:tcPr>
            <w:tcW w:w="8851" w:type="dxa"/>
            <w:gridSpan w:val="2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103"/>
            <w:bookmarkEnd w:id="2"/>
            <w:r w:rsidRPr="004E385D">
              <w:rPr>
                <w:rFonts w:ascii="Times New Roman" w:hAnsi="Times New Roman" w:cs="Times New Roman"/>
              </w:rPr>
              <w:t>&lt;*&gt; Рекомендуемое потребление белков, жиров, витаминов и минеральных веществ детьми (завтрак, обед) в образовательных учреждениях должно составлять 55 - 60% от суточной потребности.</w:t>
            </w:r>
          </w:p>
        </w:tc>
      </w:tr>
    </w:tbl>
    <w:p w:rsid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При увеличении умственных и физических нагрузок допускается увеличение калорийности рационов питания детей в соответствии с нагрузками (кадетские школы, школы олимпийского резерва и др.).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3.9. Организация питания детей в организованных коллективах регламентируется </w:t>
      </w:r>
      <w:hyperlink r:id="rId8" w:history="1">
        <w:r w:rsidRPr="004E385D">
          <w:rPr>
            <w:rFonts w:ascii="Times New Roman" w:hAnsi="Times New Roman" w:cs="Times New Roman"/>
            <w:color w:val="0000FF"/>
          </w:rPr>
          <w:t>СанПиН 2.4.1.3049-13</w:t>
        </w:r>
      </w:hyperlink>
      <w:r w:rsidRPr="004E385D">
        <w:rPr>
          <w:rFonts w:ascii="Times New Roman" w:hAnsi="Times New Roman" w:cs="Times New Roman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и </w:t>
      </w:r>
      <w:hyperlink r:id="rId9" w:history="1">
        <w:r w:rsidRPr="004E385D">
          <w:rPr>
            <w:rFonts w:ascii="Times New Roman" w:hAnsi="Times New Roman" w:cs="Times New Roman"/>
            <w:color w:val="0000FF"/>
          </w:rPr>
          <w:t>СанПиН 2.4.5.2409-08</w:t>
        </w:r>
      </w:hyperlink>
      <w:r w:rsidRPr="004E385D">
        <w:rPr>
          <w:rFonts w:ascii="Times New Roman" w:hAnsi="Times New Roman" w:cs="Times New Roman"/>
        </w:rPr>
        <w:t xml:space="preserve"> "Санитарно-эпидемиологические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образования". Соблюдение требований, содержащихся в указанных документах, обеспечивает санитарно-микробиологическую и санитарно-химическую безопасность питания детей дошкольного возраста в организованных коллективах и пищевую ценность рациона, достаточную для нормального развития организма ребенка дошкольного и школьного возраста.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3.10. Продукты, используемые в питании детей в детских организованных коллективах, должны быть качественными, безопасными и соответствовать требованиям действующего законодательства. Питание должно быть щадящим как по способу приготовления (ограничение жареных блюд), так и по своему химическому составу (ограничение пищевых добавок, поваренной соли, специй и др.).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3.11. </w:t>
      </w:r>
      <w:proofErr w:type="gramStart"/>
      <w:r w:rsidRPr="004E385D">
        <w:rPr>
          <w:rFonts w:ascii="Times New Roman" w:hAnsi="Times New Roman" w:cs="Times New Roman"/>
        </w:rPr>
        <w:t xml:space="preserve">Питание детей в домашних условиях, согласно имеющимся данным мониторинга, отличается наличием выраженных дисбалансов, состоящих в избыточном потреблении животного жира, сахара (как добавленного, так и поступающего в составе потребляемых кондитерских изделий), газированных напитков, нежелательных для детского возраста пищевых добавок при одновременном недостаточном потреблении ряда критически важных для развития организма ребенка </w:t>
      </w:r>
      <w:proofErr w:type="spellStart"/>
      <w:r w:rsidRPr="004E385D">
        <w:rPr>
          <w:rFonts w:ascii="Times New Roman" w:hAnsi="Times New Roman" w:cs="Times New Roman"/>
        </w:rPr>
        <w:t>нутриентов</w:t>
      </w:r>
      <w:proofErr w:type="spellEnd"/>
      <w:r w:rsidRPr="004E385D">
        <w:rPr>
          <w:rFonts w:ascii="Times New Roman" w:hAnsi="Times New Roman" w:cs="Times New Roman"/>
        </w:rPr>
        <w:t>: витаминов C, группы B, макро- и микроэлементов, кальция, йода, железа</w:t>
      </w:r>
      <w:proofErr w:type="gramEnd"/>
      <w:r w:rsidRPr="004E385D">
        <w:rPr>
          <w:rFonts w:ascii="Times New Roman" w:hAnsi="Times New Roman" w:cs="Times New Roman"/>
        </w:rPr>
        <w:t xml:space="preserve">, цинка, пищевых волокон, ПНЖК ряда </w:t>
      </w:r>
      <w:r w:rsidR="00C64D5C" w:rsidRPr="00C64D5C">
        <w:rPr>
          <w:rFonts w:ascii="Times New Roman" w:hAnsi="Times New Roman" w:cs="Times New Roman"/>
          <w:position w:val="-6"/>
        </w:rPr>
        <w:pict>
          <v:shape id="_x0000_i1028" style="width:31.3pt;height:15.65pt" coordsize="" o:spt="100" adj="0,,0" path="" filled="f" stroked="f">
            <v:stroke joinstyle="miter"/>
            <v:imagedata r:id="rId6" o:title="base_1_196729_7"/>
            <v:formulas/>
            <v:path o:connecttype="segments"/>
          </v:shape>
        </w:pict>
      </w:r>
      <w:r w:rsidRPr="004E385D">
        <w:rPr>
          <w:rFonts w:ascii="Times New Roman" w:hAnsi="Times New Roman" w:cs="Times New Roman"/>
        </w:rPr>
        <w:t>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E385D">
        <w:rPr>
          <w:rFonts w:ascii="Times New Roman" w:hAnsi="Times New Roman" w:cs="Times New Roman"/>
        </w:rPr>
        <w:t xml:space="preserve">Принимая во внимание, что питание должно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</w:t>
      </w:r>
      <w:hyperlink r:id="rId10" w:history="1">
        <w:r w:rsidRPr="004E385D">
          <w:rPr>
            <w:rFonts w:ascii="Times New Roman" w:hAnsi="Times New Roman" w:cs="Times New Roman"/>
            <w:color w:val="0000FF"/>
          </w:rPr>
          <w:t>МР 2.3.1.2432-08</w:t>
        </w:r>
      </w:hyperlink>
      <w:r w:rsidRPr="004E385D">
        <w:rPr>
          <w:rFonts w:ascii="Times New Roman" w:hAnsi="Times New Roman" w:cs="Times New Roman"/>
        </w:rPr>
        <w:t>), требуется коррекция среднесуточного рациона в целях устранения алиментарных дисбалансов, вызванных неправильным питанием детей в домашних условиях.</w:t>
      </w:r>
      <w:proofErr w:type="gramEnd"/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3.12. С целью снижения риска развития избыточной массы тела, ожирения, сахарного диабета II типа, кариеса, гипертонической болезни в рекомендованных наборах (</w:t>
      </w:r>
      <w:hyperlink w:anchor="P116" w:history="1">
        <w:r w:rsidRPr="004E385D">
          <w:rPr>
            <w:rFonts w:ascii="Times New Roman" w:hAnsi="Times New Roman" w:cs="Times New Roman"/>
            <w:color w:val="0000FF"/>
          </w:rPr>
          <w:t>табл. 3</w:t>
        </w:r>
      </w:hyperlink>
      <w:r w:rsidRPr="004E385D">
        <w:rPr>
          <w:rFonts w:ascii="Times New Roman" w:hAnsi="Times New Roman" w:cs="Times New Roman"/>
        </w:rPr>
        <w:t xml:space="preserve"> и </w:t>
      </w:r>
      <w:hyperlink w:anchor="P218" w:history="1">
        <w:r w:rsidRPr="004E385D">
          <w:rPr>
            <w:rFonts w:ascii="Times New Roman" w:hAnsi="Times New Roman" w:cs="Times New Roman"/>
            <w:color w:val="0000FF"/>
          </w:rPr>
          <w:t>4</w:t>
        </w:r>
      </w:hyperlink>
      <w:r w:rsidRPr="004E385D">
        <w:rPr>
          <w:rFonts w:ascii="Times New Roman" w:hAnsi="Times New Roman" w:cs="Times New Roman"/>
        </w:rPr>
        <w:t>) уменьшено содержание сахара, кондитерских изделий, соли.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3.13. Продукты с высоким содержанием жира должны быть заменены на продукты с пониженным его содержанием. Так, рекомендовано использовать сметану 10 - 15%-й жирности, а творог - 5 - 9%-й жирности. Важным вопросом является формирование у детей, начиная с дошкольного возраста, правильных пищевых (вкусовых) предпочтений, направленных на потребление продуктов, являющихся источниками многих важных макр</w:t>
      </w:r>
      <w:proofErr w:type="gramStart"/>
      <w:r w:rsidRPr="004E385D">
        <w:rPr>
          <w:rFonts w:ascii="Times New Roman" w:hAnsi="Times New Roman" w:cs="Times New Roman"/>
        </w:rPr>
        <w:t>о-</w:t>
      </w:r>
      <w:proofErr w:type="gramEnd"/>
      <w:r w:rsidRPr="004E385D">
        <w:rPr>
          <w:rFonts w:ascii="Times New Roman" w:hAnsi="Times New Roman" w:cs="Times New Roman"/>
        </w:rPr>
        <w:t xml:space="preserve"> и </w:t>
      </w:r>
      <w:proofErr w:type="spellStart"/>
      <w:r w:rsidRPr="004E385D">
        <w:rPr>
          <w:rFonts w:ascii="Times New Roman" w:hAnsi="Times New Roman" w:cs="Times New Roman"/>
        </w:rPr>
        <w:t>микронутриентов</w:t>
      </w:r>
      <w:proofErr w:type="spellEnd"/>
      <w:r w:rsidRPr="004E385D">
        <w:rPr>
          <w:rFonts w:ascii="Times New Roman" w:hAnsi="Times New Roman" w:cs="Times New Roman"/>
        </w:rPr>
        <w:t xml:space="preserve"> </w:t>
      </w:r>
      <w:r w:rsidRPr="004E385D">
        <w:rPr>
          <w:rFonts w:ascii="Times New Roman" w:hAnsi="Times New Roman" w:cs="Times New Roman"/>
        </w:rPr>
        <w:lastRenderedPageBreak/>
        <w:t>(овощи, фрукты, рыба, зернобобовые), при ограничении потребления кондитерских изделий, газированных напитков.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3.14. В </w:t>
      </w:r>
      <w:hyperlink w:anchor="P116" w:history="1">
        <w:r w:rsidRPr="004E385D">
          <w:rPr>
            <w:rFonts w:ascii="Times New Roman" w:hAnsi="Times New Roman" w:cs="Times New Roman"/>
            <w:color w:val="0000FF"/>
          </w:rPr>
          <w:t>табл. 3</w:t>
        </w:r>
      </w:hyperlink>
      <w:r w:rsidRPr="004E385D">
        <w:rPr>
          <w:rFonts w:ascii="Times New Roman" w:hAnsi="Times New Roman" w:cs="Times New Roman"/>
        </w:rPr>
        <w:t xml:space="preserve"> и </w:t>
      </w:r>
      <w:hyperlink w:anchor="P218" w:history="1">
        <w:r w:rsidRPr="004E385D">
          <w:rPr>
            <w:rFonts w:ascii="Times New Roman" w:hAnsi="Times New Roman" w:cs="Times New Roman"/>
            <w:color w:val="0000FF"/>
          </w:rPr>
          <w:t>4</w:t>
        </w:r>
      </w:hyperlink>
      <w:r w:rsidRPr="004E385D">
        <w:rPr>
          <w:rFonts w:ascii="Times New Roman" w:hAnsi="Times New Roman" w:cs="Times New Roman"/>
        </w:rPr>
        <w:t xml:space="preserve"> представлены рекомендуемые среднесуточные наборы пищевых продуктов для организации питания детей в организованных коллективах. При разработке этих наборов предусмотрено использование продуктов отечественного производства.</w:t>
      </w:r>
    </w:p>
    <w:p w:rsidR="004E385D" w:rsidRPr="004E385D" w:rsidRDefault="004E385D" w:rsidP="004E385D">
      <w:pPr>
        <w:pStyle w:val="ConsPlusNormal"/>
        <w:jc w:val="right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Таблица 3</w:t>
      </w:r>
    </w:p>
    <w:p w:rsidR="00D731E4" w:rsidRPr="004E385D" w:rsidRDefault="00D731E4" w:rsidP="004E385D">
      <w:pPr>
        <w:pStyle w:val="ConsPlusNormal"/>
        <w:jc w:val="right"/>
        <w:rPr>
          <w:rFonts w:ascii="Times New Roman" w:hAnsi="Times New Roman" w:cs="Times New Roman"/>
        </w:rPr>
      </w:pPr>
    </w:p>
    <w:p w:rsidR="004E385D" w:rsidRP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bookmarkStart w:id="3" w:name="P116"/>
      <w:bookmarkEnd w:id="3"/>
      <w:r w:rsidRPr="004E385D">
        <w:rPr>
          <w:rFonts w:ascii="Times New Roman" w:hAnsi="Times New Roman" w:cs="Times New Roman"/>
        </w:rPr>
        <w:t>Рекомендуемые среднесуточные наборы</w:t>
      </w:r>
    </w:p>
    <w:p w:rsidR="004E385D" w:rsidRPr="004E385D" w:rsidRDefault="004E385D" w:rsidP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пищевых продуктов для организации питания детей 1 - 3 лет,</w:t>
      </w:r>
    </w:p>
    <w:p w:rsidR="00D731E4" w:rsidRPr="004E385D" w:rsidRDefault="004E385D" w:rsidP="00D731E4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3 - 7 </w:t>
      </w:r>
      <w:r w:rsidR="00D731E4">
        <w:rPr>
          <w:rFonts w:ascii="Times New Roman" w:hAnsi="Times New Roman" w:cs="Times New Roman"/>
        </w:rPr>
        <w:t>лет в организованных коллективах</w:t>
      </w:r>
    </w:p>
    <w:p w:rsidR="004E385D" w:rsidRPr="004E385D" w:rsidRDefault="004E385D" w:rsidP="004E38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0"/>
        <w:gridCol w:w="1509"/>
        <w:gridCol w:w="1559"/>
      </w:tblGrid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3068" w:type="dxa"/>
            <w:gridSpan w:val="2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Количество продуктов в зависимости от возраста детей, </w:t>
            </w:r>
            <w:proofErr w:type="gramStart"/>
            <w:r w:rsidRPr="004E385D">
              <w:rPr>
                <w:rFonts w:ascii="Times New Roman" w:hAnsi="Times New Roman" w:cs="Times New Roman"/>
              </w:rPr>
              <w:t>г</w:t>
            </w:r>
            <w:proofErr w:type="gramEnd"/>
            <w:r w:rsidRPr="004E385D">
              <w:rPr>
                <w:rFonts w:ascii="Times New Roman" w:hAnsi="Times New Roman" w:cs="Times New Roman"/>
              </w:rPr>
              <w:t>, мл, нетто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1 - 3 года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3 - 7 лет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Хлеб ржаной (ржано-пшеничный, пшеничный, ржаной)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130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29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Крупы (злаки), бобовые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43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12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140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Овощи, зелень (в т.ч. сезонные)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260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Фрукты (плоды свежие)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100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Фрукты сухие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11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Соки (фруктовые, овощные)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100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Напитки витаминизированные (готовый напиток)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50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Мясо (говядина, нежирная свинина, баранина и др.)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55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Мясо птицы </w:t>
            </w:r>
            <w:hyperlink w:anchor="P212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24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Рыба, в т.ч. сельдь слабосоленая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37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 xml:space="preserve">Колбасные изделия </w:t>
            </w:r>
            <w:hyperlink w:anchor="P213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7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Молоко и кисломолочные напитки (не ниже 2,5% жирности)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450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Творог (5 - 9% жирности)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40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6,4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Сметана (10 - 15% жирности)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11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21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Масло растительное (подсолнечное, кукурузное, соевое)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11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Яйцо (не ниже 1 категории)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24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lastRenderedPageBreak/>
              <w:t xml:space="preserve">Сахар </w:t>
            </w:r>
            <w:hyperlink w:anchor="P214" w:history="1">
              <w:r w:rsidRPr="004E385D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35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10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0,6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0,6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Дрожжи хлебопекарные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0,5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1,2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Мука картофельная (крахмал)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3</w:t>
            </w:r>
          </w:p>
        </w:tc>
      </w:tr>
      <w:tr w:rsidR="004E385D" w:rsidRPr="004E385D" w:rsidTr="004E385D">
        <w:tc>
          <w:tcPr>
            <w:tcW w:w="5720" w:type="dxa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50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E385D" w:rsidRPr="004E385D" w:rsidRDefault="004E385D" w:rsidP="008C6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85D">
              <w:rPr>
                <w:rFonts w:ascii="Times New Roman" w:hAnsi="Times New Roman" w:cs="Times New Roman"/>
              </w:rPr>
              <w:t>6</w:t>
            </w:r>
          </w:p>
        </w:tc>
      </w:tr>
      <w:tr w:rsidR="004E385D" w:rsidRPr="004E385D" w:rsidTr="004E385D">
        <w:tc>
          <w:tcPr>
            <w:tcW w:w="8788" w:type="dxa"/>
            <w:gridSpan w:val="3"/>
          </w:tcPr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P212"/>
            <w:bookmarkEnd w:id="4"/>
            <w:r w:rsidRPr="004E385D">
              <w:rPr>
                <w:rFonts w:ascii="Times New Roman" w:hAnsi="Times New Roman" w:cs="Times New Roman"/>
              </w:rPr>
              <w:t>&lt;*&gt; Возможна замена на мясо других видов животных в эквивалентных количествах.</w:t>
            </w:r>
          </w:p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" w:name="P213"/>
            <w:bookmarkEnd w:id="5"/>
            <w:r w:rsidRPr="004E385D">
              <w:rPr>
                <w:rFonts w:ascii="Times New Roman" w:hAnsi="Times New Roman" w:cs="Times New Roman"/>
              </w:rPr>
              <w:t>&lt;**&gt; Не являются обязательными продуктами для питания детей.</w:t>
            </w:r>
          </w:p>
          <w:p w:rsidR="004E385D" w:rsidRPr="004E385D" w:rsidRDefault="004E385D" w:rsidP="008C6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214"/>
            <w:bookmarkEnd w:id="6"/>
            <w:r w:rsidRPr="004E385D">
              <w:rPr>
                <w:rFonts w:ascii="Times New Roman" w:hAnsi="Times New Roman" w:cs="Times New Roman"/>
              </w:rPr>
              <w:t>&lt;***&gt;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продукта.</w:t>
            </w:r>
          </w:p>
        </w:tc>
      </w:tr>
    </w:tbl>
    <w:p w:rsidR="004E385D" w:rsidRPr="004E385D" w:rsidRDefault="004E385D" w:rsidP="004E385D">
      <w:pPr>
        <w:pStyle w:val="ConsPlusNormal"/>
        <w:jc w:val="both"/>
        <w:rPr>
          <w:rFonts w:ascii="Times New Roman" w:hAnsi="Times New Roman" w:cs="Times New Roman"/>
        </w:rPr>
      </w:pPr>
    </w:p>
    <w:p w:rsid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Эти рационы могут быть использованы также при организации питания детей с 6 до 8 лет.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3.15. Ежедневно в рационы питания детей следует включать мясо, молоко, сливочное и растительное масло, кисломолочные напитки, хлеб ржаной и пшеничный (с каждым приемом пищи). Рыбу, яйца, сыр, творог можно включать 1 раз в 2 - 3 дня. Колбасные изделия не являются обязательными продуктами питания для детей.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3.16. Большое значение в настоящее время имеет совершенствование ассортимента продуктов, применяемых в питании детей в организованных коллективах, в направлении замены импортных продуктов на продукты отечественного производства, не уступающие (или даже превосходящие их) по основным показателям пищевой ценности, в особенности, по содержанию вышеуказанных критически важных </w:t>
      </w:r>
      <w:proofErr w:type="spellStart"/>
      <w:r w:rsidRPr="004E385D">
        <w:rPr>
          <w:rFonts w:ascii="Times New Roman" w:hAnsi="Times New Roman" w:cs="Times New Roman"/>
        </w:rPr>
        <w:t>нутриентов</w:t>
      </w:r>
      <w:proofErr w:type="spellEnd"/>
      <w:r w:rsidRPr="004E385D">
        <w:rPr>
          <w:rFonts w:ascii="Times New Roman" w:hAnsi="Times New Roman" w:cs="Times New Roman"/>
        </w:rPr>
        <w:t>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3.17. В настоящих методических рекомендациях представлен ассортимент мясных, рыбных продуктов, овощей, фруктов, кондитерских изделий.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Изменение (расширение) ассортимента продуктов для использования в питании детей в дошкольных организациях не отразилось на химическом составе рационов. Химический состав предлагаемых наборов полностью идентичен химическому составу утвержденных указанными санитарными нормами и правилами наборов и соответствует нормам физиологических потребностей в энергии и пищевых веществах для детей всех возрастных групп </w:t>
      </w:r>
      <w:hyperlink r:id="rId11" w:history="1">
        <w:r w:rsidRPr="004E385D">
          <w:rPr>
            <w:rFonts w:ascii="Times New Roman" w:hAnsi="Times New Roman" w:cs="Times New Roman"/>
            <w:color w:val="0000FF"/>
          </w:rPr>
          <w:t>(МР 2.3.1.2432-08)</w:t>
        </w:r>
      </w:hyperlink>
      <w:r w:rsidRPr="004E385D">
        <w:rPr>
          <w:rFonts w:ascii="Times New Roman" w:hAnsi="Times New Roman" w:cs="Times New Roman"/>
        </w:rPr>
        <w:t>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E385D">
        <w:rPr>
          <w:rFonts w:ascii="Times New Roman" w:hAnsi="Times New Roman" w:cs="Times New Roman"/>
        </w:rPr>
        <w:t>Включены в ассортимент основных пищевых продуктов для использования в питании детей в дошкольных организациях такие продукты, как оленина и конина; отдельно представлены сезонные овощи: огурцы, томаты, перец сладкий, цветная капуста, брюссельская, брокколи, кабачки, баклажаны, патиссоны, петрушка, укроп, листовой салат, щавель, шпинат, сельдерей, репа, редис, редька, тыква и отдельно - сезонные фрукты: слива, персики, абрикосы, ягоды.</w:t>
      </w:r>
      <w:proofErr w:type="gramEnd"/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Рекомендуемый ассортимент </w:t>
      </w:r>
      <w:proofErr w:type="gramStart"/>
      <w:r w:rsidRPr="004E385D">
        <w:rPr>
          <w:rFonts w:ascii="Times New Roman" w:hAnsi="Times New Roman" w:cs="Times New Roman"/>
        </w:rPr>
        <w:t>основных</w:t>
      </w:r>
      <w:proofErr w:type="gramEnd"/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пищевых продуктов для использования в питании детей</w:t>
      </w:r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в организованных коллективах</w:t>
      </w:r>
    </w:p>
    <w:p w:rsidR="004E385D" w:rsidRPr="004E385D" w:rsidRDefault="004E385D">
      <w:pPr>
        <w:pStyle w:val="ConsPlusNormal"/>
        <w:jc w:val="center"/>
        <w:rPr>
          <w:rFonts w:ascii="Times New Roman" w:hAnsi="Times New Roman" w:cs="Times New Roman"/>
        </w:rPr>
      </w:pP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Мясо и мясопродукты: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говядина I категории;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нежирные сорта свинины и баранины;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мясо птицы &lt;*&gt; охлажденное (цыплята, курица, индюшка);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конина;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lastRenderedPageBreak/>
        <w:t>- оленина;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субпродукты говяжьи (печень).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Рыба: треска, горбуша, лосось, хек, минтай, сельдь (соленая).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Яйца куриные не ниже 1 категории.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Молоко и молочные продукты: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молоко (2,5 - 3,2% жирности), пастеризованное, стерилизованное, сухое;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сгущенное молоко (цельное и с сахаром), сгущенно-вареное молоко;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творог 5 - 9%-й жирности; творог и творожные изделия промышленного выпуска в мелкоштучной упаковке;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сыр неострых сортов;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сметана (10 - 15%-й жирности) - после термической обработки;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 xml:space="preserve">- кисломолочные напитки промышленного выпуска: кефир, йогурты, простокваша, ряженка, варенец, </w:t>
      </w:r>
      <w:proofErr w:type="spellStart"/>
      <w:r w:rsidRPr="004E385D">
        <w:rPr>
          <w:rFonts w:ascii="Times New Roman" w:hAnsi="Times New Roman" w:cs="Times New Roman"/>
        </w:rPr>
        <w:t>бифидок</w:t>
      </w:r>
      <w:proofErr w:type="spellEnd"/>
      <w:r w:rsidRPr="004E385D">
        <w:rPr>
          <w:rFonts w:ascii="Times New Roman" w:hAnsi="Times New Roman" w:cs="Times New Roman"/>
        </w:rPr>
        <w:t>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Пищевые жиры: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сливочное масло (72,5, 82,5% жирности);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растительное масло (подсолнечное, кукурузное, соевое);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маргарин только для выпечки.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Кондитерские изделия: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галеты, печенье, крекеры, вафли, пряники, сушки;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джемы, варенье, повидло, мед - промышленного выпуска.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Овощи: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E385D">
        <w:rPr>
          <w:rFonts w:ascii="Times New Roman" w:hAnsi="Times New Roman" w:cs="Times New Roman"/>
        </w:rPr>
        <w:t>- овощи свежие: картофель, капуста белокочанная, капуста краснокочанная, капуста морская, морковь, свекла, лук (зеленый и репчатый), чеснок (с учетом индивидуальной переносимости), коренья белые сушеные;</w:t>
      </w:r>
      <w:proofErr w:type="gramEnd"/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E385D">
        <w:rPr>
          <w:rFonts w:ascii="Times New Roman" w:hAnsi="Times New Roman" w:cs="Times New Roman"/>
        </w:rPr>
        <w:t>- сезонные овощи: огурцы, томаты, цветная капуста, брокколи, перец сладкий, кабачки, баклажаны, патиссоны, петрушка, укроп, листовой салат, щавель, шпинат, сельдерей, репа, редис, редька, тыква, в т.ч. овощи быстрозамороженные (отечественного производства).</w:t>
      </w:r>
      <w:proofErr w:type="gramEnd"/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Фрукты: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яблоки, груши;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сезонные фрукты: слива, персики, абрикосы, ягоды;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фрукты сухие (плоды) и быстрозамороженные для приготовления напитков.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Бобовые.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Соки и напитки: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соки и нектары промышленного выпуска (осветленные и с мякотью);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напитки промышленного выпуска на основе натуральных фруктов;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витаминизированные напитки промышленного выпуска;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кофе (суррогатный), какао, чай.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Консервы: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говядина тушеная (в виде исключения при отсутствии мяса) для приготовления первых блюд;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лосось, сайра;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баклажанная и кабачковая икра;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зеленый горошек;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кукуруза сахарная;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фасоль стручковая консервированная;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томаты и огурцы соленые;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- томатная паста, томат-пюре для приготовления первых и вторых блюд.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Хлеб (ржаной, пшеничный или из смеси муки).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Крупы: рис, овсяная, гречневая, пшено, кукурузная, ячневая и др.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Макаронные изделия.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Мука картофельная (крахмал).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Соль поваренная йодированная.</w:t>
      </w:r>
    </w:p>
    <w:p w:rsidR="004E385D" w:rsidRPr="004E385D" w:rsidRDefault="004E3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Ограничено потребление сосисок, сарделек (говяжьих), колбас вареных для детского питания до 1 раза в неделю - после тепловой обработки. Данные продукты не являются обязательными для питания детей.</w:t>
      </w:r>
    </w:p>
    <w:p w:rsidR="004E385D" w:rsidRPr="00E9119A" w:rsidRDefault="004E385D" w:rsidP="00E911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385D">
        <w:rPr>
          <w:rFonts w:ascii="Times New Roman" w:hAnsi="Times New Roman" w:cs="Times New Roman"/>
        </w:rPr>
        <w:t>В течение дня необходимо обеспечить негазированной питьевой водой гарантированного качества.</w:t>
      </w:r>
    </w:p>
    <w:p w:rsidR="00111F1E" w:rsidRPr="004E385D" w:rsidRDefault="00111F1E" w:rsidP="00111F1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E385D">
        <w:rPr>
          <w:rFonts w:ascii="Times New Roman" w:hAnsi="Times New Roman" w:cs="Times New Roman"/>
          <w:sz w:val="18"/>
          <w:szCs w:val="18"/>
        </w:rPr>
        <w:lastRenderedPageBreak/>
        <w:t>&lt;*&gt; При отсутствии охлажденного мяса птицы возможна замена на мясо других видов животных в эквивалентных количествах.</w:t>
      </w:r>
    </w:p>
    <w:p w:rsidR="00111F1E" w:rsidRPr="004E385D" w:rsidRDefault="00111F1E" w:rsidP="00111F1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83E23" w:rsidRPr="004E385D" w:rsidRDefault="00F83E23">
      <w:pPr>
        <w:rPr>
          <w:rFonts w:ascii="Times New Roman" w:hAnsi="Times New Roman" w:cs="Times New Roman"/>
        </w:rPr>
      </w:pPr>
    </w:p>
    <w:sectPr w:rsidR="00F83E23" w:rsidRPr="004E385D" w:rsidSect="00E8365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385D"/>
    <w:rsid w:val="00111F1E"/>
    <w:rsid w:val="004E385D"/>
    <w:rsid w:val="00543C0F"/>
    <w:rsid w:val="00B352C6"/>
    <w:rsid w:val="00C1435A"/>
    <w:rsid w:val="00C64D5C"/>
    <w:rsid w:val="00D731E4"/>
    <w:rsid w:val="00E9119A"/>
    <w:rsid w:val="00F27B2C"/>
    <w:rsid w:val="00F8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BB0AD624CB8FFE2A97821FAE442D0EAD0BFE2609955C4842019ED68C6AABED93F9E7BE1DE7CDU9B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FBB0AD624CB8FFE2A97821FAE442D0EA508FF2107955C4842019ED68C6AABED93F9E7BE1DE7CDU9B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0DEFBB0AD624CB8FFE2A97821FAE442D0EA508FF2107955C4842019ED68C6AABED93F9E7BE1DE7CCU9B6L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0DEFBB0AD624CB8FFE2A97821FAE442D0EA508FF2107955C4842019ED68C6AABED93F9E7BE1DE7CCU9B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BB0AD624CB8FFE2A97821FAE442D08AC0CFC2705C856401B0D9CD18335BCEADAF5E6BE1DE6UCB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4A8C-503F-48FF-912B-96CF98E9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6</cp:revision>
  <cp:lastPrinted>2017-02-28T13:53:00Z</cp:lastPrinted>
  <dcterms:created xsi:type="dcterms:W3CDTF">2016-05-06T11:01:00Z</dcterms:created>
  <dcterms:modified xsi:type="dcterms:W3CDTF">2017-02-28T14:34:00Z</dcterms:modified>
</cp:coreProperties>
</file>