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BC" w:rsidRDefault="00E457BC" w:rsidP="003C0F05">
      <w:pPr>
        <w:rPr>
          <w:sz w:val="28"/>
          <w:szCs w:val="28"/>
        </w:rPr>
      </w:pPr>
    </w:p>
    <w:p w:rsidR="00805894" w:rsidRPr="00805894" w:rsidRDefault="00E457BC" w:rsidP="00805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АСТРОНОМИЯ</w:t>
      </w:r>
    </w:p>
    <w:p w:rsidR="003C0F05" w:rsidRDefault="003C0F05" w:rsidP="003C0F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0F05" w:rsidRDefault="003C0F05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составлена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0F05" w:rsidRDefault="003C0F05" w:rsidP="003C0F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и науки РФ от 29 июня 2017 г. № 613 "О внесе</w:t>
      </w:r>
      <w:r>
        <w:rPr>
          <w:rFonts w:ascii="Times New Roman" w:hAnsi="Times New Roman"/>
          <w:sz w:val="24"/>
          <w:szCs w:val="24"/>
        </w:rPr>
        <w:softHyphen/>
        <w:t>нии изменений в федеральный государственный образовательный стандар</w:t>
      </w:r>
      <w:r>
        <w:rPr>
          <w:rFonts w:ascii="Times New Roman" w:hAnsi="Times New Roman"/>
          <w:sz w:val="24"/>
          <w:szCs w:val="24"/>
        </w:rPr>
        <w:softHyphen/>
        <w:t>т, утверждённый приказом Министерства образования и науки РФ от 17 мая 2012 г. № 413";</w:t>
      </w:r>
    </w:p>
    <w:p w:rsidR="003C0F05" w:rsidRDefault="003C0F05" w:rsidP="003C0F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и науки РФ от 20 июня 2017 г. № 581 "О внесе</w:t>
      </w:r>
      <w:r>
        <w:rPr>
          <w:rFonts w:ascii="Times New Roman" w:hAnsi="Times New Roman"/>
          <w:sz w:val="24"/>
          <w:szCs w:val="24"/>
        </w:rPr>
        <w:softHyphen/>
        <w:t>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г. № 253";</w:t>
      </w:r>
    </w:p>
    <w:p w:rsidR="003C0F05" w:rsidRDefault="003C0F05" w:rsidP="003C0F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письмом Министерства образования и науки РФ от 20 июня 2017 г. № ТС-194/08 "Об ор</w:t>
      </w:r>
      <w:r>
        <w:rPr>
          <w:rFonts w:ascii="Times New Roman" w:hAnsi="Times New Roman"/>
          <w:sz w:val="24"/>
          <w:szCs w:val="24"/>
        </w:rPr>
        <w:softHyphen/>
        <w:t>ганизации изучения учебного предмета "Астрономия";</w:t>
      </w:r>
    </w:p>
    <w:p w:rsidR="003C0F05" w:rsidRDefault="003C0F05" w:rsidP="003C0F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примерной рабочей программой по предмету (Астрономия.)  является Методическое пособие 10–11классы. Базовый уровень: учеб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особие для учителей </w:t>
      </w:r>
      <w:proofErr w:type="spellStart"/>
      <w:r>
        <w:rPr>
          <w:rFonts w:ascii="Times New Roman" w:hAnsi="Times New Roman"/>
          <w:b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/>
          <w:sz w:val="24"/>
          <w:szCs w:val="24"/>
        </w:rPr>
        <w:t>. организа</w:t>
      </w:r>
      <w:r>
        <w:rPr>
          <w:rFonts w:ascii="Times New Roman" w:hAnsi="Times New Roman"/>
          <w:b/>
          <w:sz w:val="24"/>
          <w:szCs w:val="24"/>
        </w:rPr>
        <w:softHyphen/>
        <w:t>ций / под ред. В. М. </w:t>
      </w:r>
      <w:proofErr w:type="spellStart"/>
      <w:r>
        <w:rPr>
          <w:rFonts w:ascii="Times New Roman" w:hAnsi="Times New Roman"/>
          <w:b/>
          <w:sz w:val="24"/>
          <w:szCs w:val="24"/>
        </w:rPr>
        <w:t>Чаругина</w:t>
      </w:r>
      <w:proofErr w:type="spellEnd"/>
      <w:r>
        <w:rPr>
          <w:rFonts w:ascii="Times New Roman" w:hAnsi="Times New Roman"/>
          <w:b/>
          <w:sz w:val="24"/>
          <w:szCs w:val="24"/>
        </w:rPr>
        <w:t>.—М.: Просвещение, 2017)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C0F05" w:rsidRDefault="003C0F05" w:rsidP="003C0F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Количество часов, отводимых на изучение предмета: 34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час в неделю )</w:t>
      </w:r>
    </w:p>
    <w:p w:rsidR="003C0F05" w:rsidRDefault="003C0F05" w:rsidP="003C0F05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Рабочая программа  рассчитана в соответствии с Учебным планом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   календарным графиком и расписанием .</w:t>
      </w:r>
      <w:r w:rsidR="004D13F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11 «А»  -   34 часа.</w:t>
      </w:r>
    </w:p>
    <w:p w:rsidR="003C0F05" w:rsidRDefault="003C0F05" w:rsidP="003C0F05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3C0F05" w:rsidRDefault="003C0F05" w:rsidP="003C0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Личностными результатами освоения астрономии являются:</w:t>
      </w:r>
    </w:p>
    <w:p w:rsidR="003C0F05" w:rsidRDefault="003C0F05" w:rsidP="003C0F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деятельностью;</w:t>
      </w:r>
    </w:p>
    <w:p w:rsidR="003C0F05" w:rsidRDefault="003C0F05" w:rsidP="003C0F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C0F05" w:rsidRDefault="003C0F05" w:rsidP="003C0F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3C0F05" w:rsidRDefault="003C0F05" w:rsidP="003C0F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3C0F05" w:rsidRDefault="003C0F05" w:rsidP="003C0F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гордости за отечественную космонавтику, гуманизм;</w:t>
      </w:r>
    </w:p>
    <w:p w:rsidR="003C0F05" w:rsidRDefault="003C0F05" w:rsidP="003C0F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отношение к труду, целеустремлённость;</w:t>
      </w:r>
    </w:p>
    <w:p w:rsidR="003C0F05" w:rsidRDefault="003C0F05" w:rsidP="003C0F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:rsidR="003C0F05" w:rsidRDefault="003C0F05" w:rsidP="003C0F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освоения астрономии являются:</w:t>
      </w:r>
    </w:p>
    <w:p w:rsidR="003C0F05" w:rsidRDefault="003C0F05" w:rsidP="003C0F05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>
        <w:rPr>
          <w:rFonts w:ascii="Times New Roman" w:hAnsi="Times New Roman"/>
          <w:i/>
          <w:sz w:val="24"/>
          <w:szCs w:val="24"/>
        </w:rPr>
        <w:t>регулятивных</w:t>
      </w:r>
      <w:r>
        <w:rPr>
          <w:rFonts w:ascii="Times New Roman" w:hAnsi="Times New Roman"/>
          <w:sz w:val="24"/>
          <w:szCs w:val="24"/>
        </w:rPr>
        <w:t xml:space="preserve"> универсальных учебных действий:</w:t>
      </w:r>
    </w:p>
    <w:p w:rsidR="003C0F05" w:rsidRDefault="003C0F05" w:rsidP="003C0F0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3C0F05" w:rsidRDefault="003C0F05" w:rsidP="003C0F0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3C0F05" w:rsidRDefault="003C0F05" w:rsidP="003C0F0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3C0F05" w:rsidRDefault="003C0F05" w:rsidP="003C0F0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несколько путей достижения поставленной цели;</w:t>
      </w:r>
    </w:p>
    <w:p w:rsidR="003C0F05" w:rsidRDefault="003C0F05" w:rsidP="003C0F0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3C0F05" w:rsidRDefault="003C0F05" w:rsidP="003C0F0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сопоставлять полученный результат деятельности с поставленной заранее целью;</w:t>
      </w:r>
    </w:p>
    <w:p w:rsidR="003C0F05" w:rsidRDefault="003C0F05" w:rsidP="003C0F0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3C0F05" w:rsidRDefault="003C0F05" w:rsidP="003C0F05">
      <w:pPr>
        <w:pStyle w:val="a3"/>
        <w:numPr>
          <w:ilvl w:val="0"/>
          <w:numId w:val="5"/>
        </w:numPr>
        <w:jc w:val="both"/>
        <w:rPr>
          <w:rFonts w:ascii="Times New Roman" w:hAnsi="Times New Roman"/>
          <w:vanish/>
          <w:sz w:val="24"/>
          <w:szCs w:val="24"/>
        </w:rPr>
      </w:pPr>
    </w:p>
    <w:p w:rsidR="003C0F05" w:rsidRDefault="003C0F05" w:rsidP="003C0F05">
      <w:pPr>
        <w:pStyle w:val="a3"/>
        <w:numPr>
          <w:ilvl w:val="0"/>
          <w:numId w:val="5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>
        <w:rPr>
          <w:rFonts w:ascii="Times New Roman" w:hAnsi="Times New Roman"/>
          <w:i/>
          <w:sz w:val="24"/>
          <w:szCs w:val="24"/>
        </w:rPr>
        <w:t>познавательных</w:t>
      </w:r>
      <w:r>
        <w:rPr>
          <w:rFonts w:ascii="Times New Roman" w:hAnsi="Times New Roman"/>
          <w:sz w:val="24"/>
          <w:szCs w:val="24"/>
        </w:rPr>
        <w:t xml:space="preserve"> универсальных учебных действий:</w:t>
      </w:r>
    </w:p>
    <w:p w:rsidR="003C0F05" w:rsidRDefault="003C0F05" w:rsidP="003C0F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:rsidR="003C0F05" w:rsidRDefault="003C0F05" w:rsidP="003C0F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3C0F05" w:rsidRDefault="003C0F05" w:rsidP="003C0F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3C0F05" w:rsidRDefault="003C0F05" w:rsidP="003C0F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3C0F05" w:rsidRDefault="003C0F05" w:rsidP="003C0F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находить обобщённые способы решения задач;</w:t>
      </w:r>
    </w:p>
    <w:p w:rsidR="003C0F05" w:rsidRDefault="003C0F05" w:rsidP="003C0F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приводить критические </w:t>
      </w:r>
      <w:proofErr w:type="gramStart"/>
      <w:r>
        <w:rPr>
          <w:rFonts w:ascii="Times New Roman" w:hAnsi="Times New Roman"/>
          <w:sz w:val="24"/>
          <w:szCs w:val="24"/>
        </w:rPr>
        <w:t>аргументы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3C0F05" w:rsidRDefault="003C0F05" w:rsidP="003C0F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3C0F05" w:rsidRDefault="003C0F05" w:rsidP="003C0F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3C0F05" w:rsidRDefault="003C0F05" w:rsidP="003C0F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C0F05" w:rsidRDefault="003C0F05" w:rsidP="003C0F0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3C0F05" w:rsidRDefault="003C0F05" w:rsidP="003C0F05">
      <w:pPr>
        <w:pStyle w:val="a3"/>
        <w:numPr>
          <w:ilvl w:val="0"/>
          <w:numId w:val="7"/>
        </w:numPr>
        <w:jc w:val="both"/>
        <w:rPr>
          <w:rFonts w:ascii="Times New Roman" w:hAnsi="Times New Roman"/>
          <w:vanish/>
          <w:sz w:val="24"/>
          <w:szCs w:val="24"/>
        </w:rPr>
      </w:pPr>
    </w:p>
    <w:p w:rsidR="003C0F05" w:rsidRDefault="003C0F05" w:rsidP="003C0F05">
      <w:pPr>
        <w:pStyle w:val="a3"/>
        <w:numPr>
          <w:ilvl w:val="0"/>
          <w:numId w:val="7"/>
        </w:numPr>
        <w:jc w:val="both"/>
        <w:rPr>
          <w:rFonts w:ascii="Times New Roman" w:hAnsi="Times New Roman"/>
          <w:vanish/>
          <w:sz w:val="24"/>
          <w:szCs w:val="24"/>
        </w:rPr>
      </w:pPr>
    </w:p>
    <w:p w:rsidR="003C0F05" w:rsidRDefault="003C0F05" w:rsidP="003C0F05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>
        <w:rPr>
          <w:rFonts w:ascii="Times New Roman" w:hAnsi="Times New Roman"/>
          <w:i/>
          <w:sz w:val="24"/>
          <w:szCs w:val="24"/>
        </w:rPr>
        <w:t>коммуникативных</w:t>
      </w:r>
      <w:r>
        <w:rPr>
          <w:rFonts w:ascii="Times New Roman" w:hAnsi="Times New Roman"/>
          <w:sz w:val="24"/>
          <w:szCs w:val="24"/>
        </w:rPr>
        <w:t xml:space="preserve"> универсальных учебных действий:</w:t>
      </w:r>
    </w:p>
    <w:p w:rsidR="003C0F05" w:rsidRDefault="003C0F05" w:rsidP="003C0F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деловую </w:t>
      </w:r>
      <w:proofErr w:type="gramStart"/>
      <w:r>
        <w:rPr>
          <w:rFonts w:ascii="Times New Roman" w:hAnsi="Times New Roman"/>
          <w:sz w:val="24"/>
          <w:szCs w:val="24"/>
        </w:rPr>
        <w:t>коммуникацию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3C0F05" w:rsidRDefault="003C0F05" w:rsidP="003C0F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3C0F05" w:rsidRDefault="003C0F05" w:rsidP="003C0F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3C0F05" w:rsidRDefault="003C0F05" w:rsidP="003C0F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распознавать </w:t>
      </w:r>
      <w:proofErr w:type="spellStart"/>
      <w:r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фазы; </w:t>
      </w:r>
    </w:p>
    <w:p w:rsidR="003C0F05" w:rsidRDefault="003C0F05" w:rsidP="003C0F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позиции членов команды в процессе работы над общим продуктом (решением);</w:t>
      </w:r>
    </w:p>
    <w:p w:rsidR="003C0F05" w:rsidRDefault="003C0F05" w:rsidP="003C0F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3C0F05" w:rsidRDefault="003C0F05" w:rsidP="003C0F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3C0F05" w:rsidRDefault="003C0F05" w:rsidP="003C0F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3C0F05" w:rsidRDefault="003C0F05" w:rsidP="003C0F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3C0F05" w:rsidRDefault="003C0F05" w:rsidP="003C0F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 результатами освоения астрономии на базовом уровне являются:</w:t>
      </w:r>
    </w:p>
    <w:p w:rsidR="003C0F05" w:rsidRDefault="003C0F05" w:rsidP="003C0F0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строении Солнечной системы, эволюции звёзд и Вселенной, пространственно-временных масштабах Вселенной;</w:t>
      </w:r>
    </w:p>
    <w:p w:rsidR="003C0F05" w:rsidRDefault="003C0F05" w:rsidP="003C0F0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сущности наблюдаемых во Вселенной явлений;</w:t>
      </w:r>
    </w:p>
    <w:p w:rsidR="003C0F05" w:rsidRDefault="003C0F05" w:rsidP="003C0F0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3C0F05" w:rsidRDefault="003C0F05" w:rsidP="003C0F0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значении астрономии в практической деятельности и дальнейшем научно-техническом развитии;</w:t>
      </w:r>
    </w:p>
    <w:p w:rsidR="003C0F05" w:rsidRDefault="003C0F05" w:rsidP="003C0F0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4726D7" w:rsidRDefault="004726D7" w:rsidP="003C0F05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D7" w:rsidRDefault="004726D7" w:rsidP="003C0F05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D7" w:rsidRDefault="004726D7" w:rsidP="003C0F05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05" w:rsidRDefault="003C0F05" w:rsidP="003C0F05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C0F05" w:rsidRDefault="003C0F05" w:rsidP="003C0F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астрономию </w:t>
      </w:r>
    </w:p>
    <w:p w:rsidR="003C0F05" w:rsidRDefault="003C0F05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масштабы Вселенной. Какие тела заполняют Вселенную. Каковы их ха</w:t>
      </w:r>
      <w:r>
        <w:rPr>
          <w:rFonts w:ascii="Times New Roman" w:hAnsi="Times New Roman" w:cs="Times New Roman"/>
          <w:sz w:val="24"/>
          <w:szCs w:val="24"/>
        </w:rPr>
        <w:softHyphen/>
        <w:t>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</w:t>
      </w:r>
      <w:r>
        <w:rPr>
          <w:rFonts w:ascii="Times New Roman" w:hAnsi="Times New Roman" w:cs="Times New Roman"/>
          <w:sz w:val="24"/>
          <w:szCs w:val="24"/>
        </w:rPr>
        <w:softHyphen/>
        <w:t>лескопы. Как астрономы исследуют гамма-излучение Вселенной. Что увидели гравитацион</w:t>
      </w:r>
      <w:r>
        <w:rPr>
          <w:rFonts w:ascii="Times New Roman" w:hAnsi="Times New Roman" w:cs="Times New Roman"/>
          <w:sz w:val="24"/>
          <w:szCs w:val="24"/>
        </w:rPr>
        <w:softHyphen/>
        <w:t>но-волновые и нейтринные телескопы.</w:t>
      </w:r>
    </w:p>
    <w:p w:rsidR="003C0F05" w:rsidRDefault="003C0F05" w:rsidP="003C0F05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Астрометрия </w:t>
      </w:r>
    </w:p>
    <w:p w:rsidR="003C0F05" w:rsidRDefault="003C0F05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Звёздное небо.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</w:t>
      </w:r>
      <w:r>
        <w:rPr>
          <w:rFonts w:ascii="Times New Roman" w:hAnsi="Times New Roman" w:cs="Times New Roman"/>
          <w:sz w:val="24"/>
          <w:szCs w:val="24"/>
        </w:rPr>
        <w:softHyphen/>
        <w:t>тмений. Время и календарь. Звёздное и солнечное время, звёздный и тропический год. Уст</w:t>
      </w:r>
      <w:r>
        <w:rPr>
          <w:rFonts w:ascii="Times New Roman" w:hAnsi="Times New Roman" w:cs="Times New Roman"/>
          <w:sz w:val="24"/>
          <w:szCs w:val="24"/>
        </w:rPr>
        <w:softHyphen/>
        <w:t>ройство лунного и солнечного календаря, проблемы их согласования. Юлианский и григори</w:t>
      </w:r>
      <w:r>
        <w:rPr>
          <w:rFonts w:ascii="Times New Roman" w:hAnsi="Times New Roman" w:cs="Times New Roman"/>
          <w:sz w:val="24"/>
          <w:szCs w:val="24"/>
        </w:rPr>
        <w:softHyphen/>
        <w:t>анский календари.</w:t>
      </w:r>
    </w:p>
    <w:p w:rsidR="003C0F05" w:rsidRDefault="003C0F05" w:rsidP="003C0F05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Небесная механика </w:t>
      </w:r>
    </w:p>
    <w:p w:rsidR="003C0F05" w:rsidRDefault="003C0F05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И.Кеплером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законов движения планет. Открытие закона всемирного тяго</w:t>
      </w:r>
      <w:r>
        <w:rPr>
          <w:rFonts w:ascii="Times New Roman" w:hAnsi="Times New Roman" w:cs="Times New Roman"/>
          <w:sz w:val="24"/>
          <w:szCs w:val="24"/>
        </w:rPr>
        <w:softHyphen/>
        <w:t>тения и обобщённые законы Кеплера. Определение масс небесных тел. Космические скорости. Расчёты первой и второй космической скорости и их физиче</w:t>
      </w:r>
      <w:r>
        <w:rPr>
          <w:rFonts w:ascii="Times New Roman" w:hAnsi="Times New Roman" w:cs="Times New Roman"/>
          <w:sz w:val="24"/>
          <w:szCs w:val="24"/>
        </w:rPr>
        <w:softHyphen/>
        <w:t>ский смысл. Полёт Ю.А. 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</w:t>
      </w:r>
      <w:r>
        <w:rPr>
          <w:rFonts w:ascii="Times New Roman" w:hAnsi="Times New Roman" w:cs="Times New Roman"/>
          <w:sz w:val="24"/>
          <w:szCs w:val="24"/>
        </w:rPr>
        <w:softHyphen/>
        <w:t>вие между Луной и Землёй. Удаление Луны от Земли и замедление вращения Земли. Прецес</w:t>
      </w:r>
      <w:r>
        <w:rPr>
          <w:rFonts w:ascii="Times New Roman" w:hAnsi="Times New Roman" w:cs="Times New Roman"/>
          <w:sz w:val="24"/>
          <w:szCs w:val="24"/>
        </w:rPr>
        <w:softHyphen/>
        <w:t>сия земной оси и предварение равноденствий.</w:t>
      </w:r>
    </w:p>
    <w:p w:rsidR="003C0F05" w:rsidRDefault="003C0F05" w:rsidP="003C0F05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солнечной системы</w:t>
      </w:r>
    </w:p>
    <w:p w:rsidR="003C0F05" w:rsidRDefault="003C0F05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представления о Солнечной системе. Состав Солнечной системы. Пла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неты земной группы и планеты-гиганты, их принципиальные различия. Облако комет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Размеры тел солнечной системы. Планета Земля. Форма и размеры Земли. Внутреннее строение Земли. Роль парнико</w:t>
      </w:r>
      <w:r>
        <w:rPr>
          <w:rFonts w:ascii="Times New Roman" w:hAnsi="Times New Roman" w:cs="Times New Roman"/>
          <w:sz w:val="24"/>
          <w:szCs w:val="24"/>
        </w:rPr>
        <w:softHyphen/>
        <w:t>вого эффекта в формировании климата Земли. Исследования Меркурия, Венеры и Марса, их схожесть с Землёй. Влияние парниково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го эффекта на климат Земли и Венеры. Есть ли жизнь на Марсе. Эволюция орбит спутников Марса Фобоса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Планеты-гиганты. Физические свойства Юпитера, Сатурна, Урана и Нептуна. Вулка</w:t>
      </w:r>
      <w:r>
        <w:rPr>
          <w:rFonts w:ascii="Times New Roman" w:hAnsi="Times New Roman" w:cs="Times New Roman"/>
          <w:sz w:val="24"/>
          <w:szCs w:val="24"/>
        </w:rPr>
        <w:softHyphen/>
        <w:t>ническая деятельность на спутнике 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групп астероидов Троянцев и Греков. Природа и движение комет. Пояс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 комет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4726D7" w:rsidRDefault="004726D7" w:rsidP="003C0F05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6D7" w:rsidRDefault="004726D7" w:rsidP="003C0F05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F05" w:rsidRDefault="003C0F05" w:rsidP="003C0F05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Астрофизика и звёздная астрономия </w:t>
      </w:r>
    </w:p>
    <w:p w:rsidR="003C0F05" w:rsidRDefault="003C0F05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Солнце. Основные характеристики Солнца. Определение массы, температуры и хими</w:t>
      </w:r>
      <w:r>
        <w:rPr>
          <w:rFonts w:ascii="Times New Roman" w:hAnsi="Times New Roman" w:cs="Times New Roman"/>
          <w:sz w:val="24"/>
          <w:szCs w:val="24"/>
        </w:rPr>
        <w:softHyphen/>
        <w:t>ческого состава Солнца. Строение солнечной атмосферы. Солнечная активность и её влия</w:t>
      </w:r>
      <w:r>
        <w:rPr>
          <w:rFonts w:ascii="Times New Roman" w:hAnsi="Times New Roman" w:cs="Times New Roman"/>
          <w:sz w:val="24"/>
          <w:szCs w:val="24"/>
        </w:rPr>
        <w:softHyphen/>
        <w:t>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Определение основных характеристик звёзд: массы, светимости, температуры и хи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Внутреннее строение 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Пульса</w:t>
      </w:r>
      <w:r>
        <w:rPr>
          <w:rFonts w:ascii="Times New Roman" w:hAnsi="Times New Roman" w:cs="Times New Roman"/>
          <w:sz w:val="24"/>
          <w:szCs w:val="24"/>
        </w:rPr>
        <w:softHyphen/>
        <w:t>ры и нейтронные звёзды. Природа чёрных дыр и их параметры. Двойные, кратные и переменные звёзды. Наблюдения двойных и кратных звёзд. За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цефеид.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</w:t>
      </w:r>
      <w:r>
        <w:rPr>
          <w:rFonts w:ascii="Times New Roman" w:hAnsi="Times New Roman" w:cs="Times New Roman"/>
          <w:sz w:val="24"/>
          <w:szCs w:val="24"/>
        </w:rPr>
        <w:softHyphen/>
        <w:t>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– вспышка сверхновой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типа. Взрыв мас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сивной звезды в конце своей эволюции – взрыв сверхновой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ганты после исчерпания водорода. Спокойная эволюция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маломассивных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звёзд и гравитаци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коллапс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</w:t>
      </w:r>
      <w:r>
        <w:rPr>
          <w:rFonts w:ascii="Times New Roman" w:hAnsi="Times New Roman" w:cs="Times New Roman"/>
          <w:sz w:val="24"/>
          <w:szCs w:val="24"/>
        </w:rPr>
        <w:softHyphen/>
        <w:t>люции звёзд.</w:t>
      </w:r>
    </w:p>
    <w:p w:rsidR="003C0F05" w:rsidRDefault="003C0F05" w:rsidP="003C0F05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Млечный Путь </w:t>
      </w:r>
    </w:p>
    <w:p w:rsidR="003C0F05" w:rsidRDefault="003C0F05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</w:t>
      </w:r>
      <w:r>
        <w:rPr>
          <w:rFonts w:ascii="Times New Roman" w:hAnsi="Times New Roman" w:cs="Times New Roman"/>
          <w:sz w:val="24"/>
          <w:szCs w:val="24"/>
        </w:rPr>
        <w:softHyphen/>
        <w:t>массивной черной дыры. Расчёт параметров сверхмассивной чёрной дыры. Наблюдения кос</w:t>
      </w:r>
      <w:r>
        <w:rPr>
          <w:rFonts w:ascii="Times New Roman" w:hAnsi="Times New Roman" w:cs="Times New Roman"/>
          <w:sz w:val="24"/>
          <w:szCs w:val="24"/>
        </w:rPr>
        <w:softHyphen/>
        <w:t>мических лучей и их связь с взрывами сверхновых звёзд.</w:t>
      </w:r>
    </w:p>
    <w:p w:rsidR="003C0F05" w:rsidRDefault="004726D7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Галактики </w:t>
      </w:r>
    </w:p>
    <w:p w:rsidR="003C0F05" w:rsidRDefault="003C0F05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галактик по форме и камертонная диаграмма Хаббла. Свойства спи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ральных,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3C0F05" w:rsidRDefault="003C0F05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Строение и эволюция Вселенной</w:t>
      </w:r>
    </w:p>
    <w:p w:rsidR="003C0F05" w:rsidRDefault="003C0F05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Фотомет</w:t>
      </w:r>
      <w:r>
        <w:rPr>
          <w:rFonts w:ascii="Times New Roman" w:hAnsi="Times New Roman" w:cs="Times New Roman"/>
          <w:sz w:val="24"/>
          <w:szCs w:val="24"/>
        </w:rPr>
        <w:softHyphen/>
        <w:t>рический парадокс и противоречия между классическими представлениями о строении Все</w:t>
      </w:r>
      <w:r>
        <w:rPr>
          <w:rFonts w:ascii="Times New Roman" w:hAnsi="Times New Roman" w:cs="Times New Roman"/>
          <w:sz w:val="24"/>
          <w:szCs w:val="24"/>
        </w:rPr>
        <w:softHyphen/>
        <w:t>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остранства Вселен</w:t>
      </w:r>
      <w:r>
        <w:rPr>
          <w:rFonts w:ascii="Times New Roman" w:hAnsi="Times New Roman" w:cs="Times New Roman"/>
          <w:sz w:val="24"/>
          <w:szCs w:val="24"/>
        </w:rPr>
        <w:softHyphen/>
        <w:t>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"горячей Вселенной" и реликтовое из</w:t>
      </w:r>
      <w:r>
        <w:rPr>
          <w:rFonts w:ascii="Times New Roman" w:hAnsi="Times New Roman" w:cs="Times New Roman"/>
          <w:sz w:val="24"/>
          <w:szCs w:val="24"/>
        </w:rPr>
        <w:softHyphen/>
        <w:t>лучение. Образование химических элементов во Вселенной. Обилие гелия во Вселенной и не</w:t>
      </w:r>
      <w:r>
        <w:rPr>
          <w:rFonts w:ascii="Times New Roman" w:hAnsi="Times New Roman" w:cs="Times New Roman"/>
          <w:sz w:val="24"/>
          <w:szCs w:val="24"/>
        </w:rPr>
        <w:softHyphen/>
        <w:t>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</w:t>
      </w:r>
      <w:r>
        <w:rPr>
          <w:rFonts w:ascii="Times New Roman" w:hAnsi="Times New Roman" w:cs="Times New Roman"/>
          <w:sz w:val="24"/>
          <w:szCs w:val="24"/>
        </w:rPr>
        <w:softHyphen/>
        <w:t>люции Вселенной. Реликтовое излучение – излучение, которое осталось во Вселенной от го</w:t>
      </w:r>
      <w:r>
        <w:rPr>
          <w:rFonts w:ascii="Times New Roman" w:hAnsi="Times New Roman" w:cs="Times New Roman"/>
          <w:sz w:val="24"/>
          <w:szCs w:val="24"/>
        </w:rPr>
        <w:softHyphen/>
        <w:t>рячего и сверхплотного состояния материи на ранних этапах жизни Вселенной. Наблюдае</w:t>
      </w:r>
      <w:r>
        <w:rPr>
          <w:rFonts w:ascii="Times New Roman" w:hAnsi="Times New Roman" w:cs="Times New Roman"/>
          <w:sz w:val="24"/>
          <w:szCs w:val="24"/>
        </w:rPr>
        <w:softHyphen/>
        <w:t>мые свойства реликтового излучения. Почему необходимо привлечение общей теории отно</w:t>
      </w:r>
      <w:r>
        <w:rPr>
          <w:rFonts w:ascii="Times New Roman" w:hAnsi="Times New Roman" w:cs="Times New Roman"/>
          <w:sz w:val="24"/>
          <w:szCs w:val="24"/>
        </w:rPr>
        <w:softHyphen/>
        <w:t>сительности для построения модели Вселенной.</w:t>
      </w:r>
    </w:p>
    <w:p w:rsidR="003C0F05" w:rsidRDefault="003C0F05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Современные проблемы астрономии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26D7" w:rsidRDefault="003C0F05" w:rsidP="00472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мере её рас</w:t>
      </w:r>
      <w:r>
        <w:rPr>
          <w:rFonts w:ascii="Times New Roman" w:hAnsi="Times New Roman" w:cs="Times New Roman"/>
          <w:sz w:val="24"/>
          <w:szCs w:val="24"/>
        </w:rPr>
        <w:softHyphen/>
        <w:t>ширения. Природа силы Всемирного отталкивания. Обнаружение планет возле других звёзд. Наблюдения за движением звёзд и определе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масс невидимых спутников звёзд, возмущающих их прямолинейное движение. Методы обнаружения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Оценка условий на поверхностях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Поиск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комфортными условиями для жизни на них. 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</w:t>
      </w:r>
      <w:r>
        <w:rPr>
          <w:rFonts w:ascii="Times New Roman" w:hAnsi="Times New Roman" w:cs="Times New Roman"/>
          <w:sz w:val="24"/>
          <w:szCs w:val="24"/>
        </w:rPr>
        <w:softHyphen/>
        <w:t>вилизаций в Галактике. Попытки обнаружения и посылки сигналов внеземным цивилизаци</w:t>
      </w:r>
      <w:r>
        <w:rPr>
          <w:rFonts w:ascii="Times New Roman" w:hAnsi="Times New Roman" w:cs="Times New Roman"/>
          <w:sz w:val="24"/>
          <w:szCs w:val="24"/>
        </w:rPr>
        <w:softHyphen/>
        <w:t>ям.</w:t>
      </w:r>
    </w:p>
    <w:p w:rsidR="003C0F05" w:rsidRDefault="003C0F05" w:rsidP="004726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384"/>
        <w:gridCol w:w="7513"/>
        <w:gridCol w:w="2126"/>
      </w:tblGrid>
      <w:tr w:rsidR="003C0F05" w:rsidTr="003C0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F05" w:rsidRDefault="003C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3C0F05" w:rsidTr="003C0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астрономию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F05" w:rsidTr="003C0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Астрометрия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0F05" w:rsidTr="003C0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Небесная механика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0F05" w:rsidTr="003C0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C0F05" w:rsidTr="003C0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C0F05" w:rsidTr="003C0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Млечный путь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0F05" w:rsidTr="003C0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Галактики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0F05" w:rsidTr="003C0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0F05" w:rsidTr="003C0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0F05" w:rsidTr="003C0F05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F05" w:rsidRDefault="003C0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3C0F05" w:rsidRDefault="003C0F05" w:rsidP="003C0F05">
      <w:pPr>
        <w:rPr>
          <w:rFonts w:ascii="Times New Roman" w:hAnsi="Times New Roman" w:cs="Times New Roman"/>
          <w:sz w:val="24"/>
          <w:szCs w:val="24"/>
        </w:rPr>
        <w:sectPr w:rsidR="003C0F05">
          <w:pgSz w:w="11906" w:h="16838"/>
          <w:pgMar w:top="567" w:right="567" w:bottom="567" w:left="567" w:header="709" w:footer="709" w:gutter="0"/>
          <w:cols w:space="720"/>
        </w:sectPr>
      </w:pPr>
    </w:p>
    <w:p w:rsidR="003C0F05" w:rsidRDefault="003C0F05" w:rsidP="003C0F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 по астрономии на 2021 -2022 уч. год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7509"/>
        <w:gridCol w:w="2186"/>
        <w:gridCol w:w="2200"/>
        <w:gridCol w:w="1135"/>
      </w:tblGrid>
      <w:tr w:rsidR="003C0F05" w:rsidTr="004726D7">
        <w:trPr>
          <w:trHeight w:val="640"/>
          <w:tblHeader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Стр.5-6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730D13" w:rsidP="0073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7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730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C0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 w:rsidP="00730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="003C0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C0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C0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3C0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9/3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10-11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 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15/6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16/7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происхождения Солнечной системы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730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0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D13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05" w:rsidTr="004726D7">
        <w:trPr>
          <w:trHeight w:val="18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22-23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10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C0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730D13" w:rsidP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24/1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730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34,35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32/1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05" w:rsidTr="004726D7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планет у других звёзд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F05" w:rsidRDefault="00730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0F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F05" w:rsidRDefault="003C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05" w:rsidTr="004726D7">
        <w:trPr>
          <w:trHeight w:val="28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F05" w:rsidTr="004726D7">
        <w:trPr>
          <w:trHeight w:val="28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34/3</w:t>
            </w:r>
          </w:p>
        </w:tc>
        <w:tc>
          <w:tcPr>
            <w:tcW w:w="7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73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3C0F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5" w:rsidRDefault="003C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0F05" w:rsidRDefault="004726D7" w:rsidP="003C0F05">
      <w:pPr>
        <w:jc w:val="both"/>
        <w:rPr>
          <w:rFonts w:ascii="Times New Roman" w:hAnsi="Times New Roman" w:cs="Times New Roman"/>
          <w:sz w:val="24"/>
          <w:szCs w:val="24"/>
        </w:rPr>
      </w:pPr>
      <w:r w:rsidRPr="007D5991">
        <w:rPr>
          <w:rFonts w:asciiTheme="majorHAnsi" w:hAnsiTheme="majorHAnsi"/>
          <w:b/>
          <w:sz w:val="24"/>
          <w:szCs w:val="24"/>
        </w:rPr>
        <w:t>Программа рассчитана в соответствии с календарным г</w:t>
      </w:r>
      <w:r>
        <w:rPr>
          <w:rFonts w:asciiTheme="majorHAnsi" w:hAnsiTheme="majorHAnsi"/>
          <w:b/>
          <w:sz w:val="24"/>
          <w:szCs w:val="24"/>
        </w:rPr>
        <w:t>рафиком и расписанием . 11 «А »  - 34 часа .</w:t>
      </w:r>
    </w:p>
    <w:p w:rsidR="003C0F05" w:rsidRDefault="003C0F05" w:rsidP="003C0F05">
      <w:pPr>
        <w:rPr>
          <w:rFonts w:ascii="Times New Roman" w:hAnsi="Times New Roman" w:cstheme="minorBidi"/>
          <w:sz w:val="24"/>
          <w:szCs w:val="24"/>
        </w:rPr>
      </w:pPr>
    </w:p>
    <w:p w:rsidR="00805894" w:rsidRPr="00805894" w:rsidRDefault="00805894" w:rsidP="00805894">
      <w:pPr>
        <w:rPr>
          <w:sz w:val="28"/>
          <w:szCs w:val="28"/>
        </w:rPr>
      </w:pPr>
    </w:p>
    <w:p w:rsidR="00805894" w:rsidRPr="00805894" w:rsidRDefault="00805894" w:rsidP="00805894">
      <w:pPr>
        <w:rPr>
          <w:sz w:val="28"/>
          <w:szCs w:val="28"/>
        </w:rPr>
      </w:pPr>
    </w:p>
    <w:p w:rsidR="00805894" w:rsidRPr="00805894" w:rsidRDefault="00805894" w:rsidP="00805894">
      <w:pPr>
        <w:rPr>
          <w:sz w:val="28"/>
          <w:szCs w:val="28"/>
        </w:rPr>
      </w:pPr>
    </w:p>
    <w:p w:rsidR="00C81B0B" w:rsidRPr="00805894" w:rsidRDefault="00C81B0B" w:rsidP="00805894">
      <w:pPr>
        <w:rPr>
          <w:sz w:val="28"/>
          <w:szCs w:val="28"/>
        </w:rPr>
      </w:pPr>
    </w:p>
    <w:sectPr w:rsidR="00C81B0B" w:rsidRPr="00805894" w:rsidSect="00B838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F3"/>
    <w:rsid w:val="003C0F05"/>
    <w:rsid w:val="00420CD3"/>
    <w:rsid w:val="004726D7"/>
    <w:rsid w:val="004D13F0"/>
    <w:rsid w:val="006E1215"/>
    <w:rsid w:val="00730D13"/>
    <w:rsid w:val="00805894"/>
    <w:rsid w:val="0086285F"/>
    <w:rsid w:val="00B838F3"/>
    <w:rsid w:val="00BB5348"/>
    <w:rsid w:val="00C81B0B"/>
    <w:rsid w:val="00E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F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semiHidden/>
    <w:rsid w:val="00B838F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838F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C0F05"/>
    <w:pPr>
      <w:spacing w:after="0" w:line="240" w:lineRule="auto"/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59"/>
    <w:rsid w:val="003C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F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semiHidden/>
    <w:rsid w:val="00B838F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838F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C0F05"/>
    <w:pPr>
      <w:spacing w:after="0" w:line="240" w:lineRule="auto"/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59"/>
    <w:rsid w:val="003C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15</cp:revision>
  <cp:lastPrinted>2022-03-19T11:36:00Z</cp:lastPrinted>
  <dcterms:created xsi:type="dcterms:W3CDTF">2019-09-09T11:46:00Z</dcterms:created>
  <dcterms:modified xsi:type="dcterms:W3CDTF">2022-09-10T19:28:00Z</dcterms:modified>
</cp:coreProperties>
</file>