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EE" w:rsidRPr="008041B4" w:rsidRDefault="00F331EE" w:rsidP="00F33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1B4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F331EE" w:rsidRPr="008041B4" w:rsidRDefault="00F331EE" w:rsidP="00F331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1B4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F331EE" w:rsidRPr="008041B4" w:rsidRDefault="00F331EE" w:rsidP="00F33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B4">
        <w:rPr>
          <w:rFonts w:ascii="Times New Roman" w:hAnsi="Times New Roman" w:cs="Times New Roman"/>
          <w:sz w:val="28"/>
          <w:szCs w:val="28"/>
        </w:rPr>
        <w:t xml:space="preserve">Производная функции </w:t>
      </w:r>
      <w:r w:rsidRPr="008041B4">
        <w:rPr>
          <w:rFonts w:ascii="Times New Roman" w:hAnsi="Times New Roman" w:cs="Times New Roman"/>
          <w:position w:val="-10"/>
          <w:sz w:val="28"/>
          <w:szCs w:val="28"/>
        </w:rPr>
        <w:object w:dxaOrig="10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18pt" o:ole="">
            <v:imagedata r:id="rId5" o:title=""/>
          </v:shape>
          <o:OLEObject Type="Embed" ProgID="Equation.3" ShapeID="_x0000_i1025" DrawAspect="Content" ObjectID="_1601360308" r:id="rId6"/>
        </w:object>
      </w:r>
      <w:r w:rsidRPr="008041B4">
        <w:rPr>
          <w:rFonts w:ascii="Times New Roman" w:hAnsi="Times New Roman" w:cs="Times New Roman"/>
          <w:sz w:val="28"/>
          <w:szCs w:val="28"/>
        </w:rPr>
        <w:t xml:space="preserve"> имеет вид …</w:t>
      </w:r>
    </w:p>
    <w:p w:rsidR="00F331EE" w:rsidRPr="008041B4" w:rsidRDefault="00F331EE" w:rsidP="00F33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B4">
        <w:rPr>
          <w:rFonts w:ascii="Times New Roman" w:hAnsi="Times New Roman" w:cs="Times New Roman"/>
          <w:sz w:val="28"/>
          <w:szCs w:val="28"/>
        </w:rPr>
        <w:t xml:space="preserve">1) </w:t>
      </w:r>
      <w:r w:rsidRPr="008041B4">
        <w:rPr>
          <w:rFonts w:ascii="Times New Roman" w:hAnsi="Times New Roman" w:cs="Times New Roman"/>
          <w:position w:val="-10"/>
          <w:sz w:val="28"/>
          <w:szCs w:val="28"/>
        </w:rPr>
        <w:object w:dxaOrig="2140" w:dyaOrig="360">
          <v:shape id="_x0000_i1026" type="#_x0000_t75" style="width:107.25pt;height:18pt" o:ole="">
            <v:imagedata r:id="rId7" o:title=""/>
          </v:shape>
          <o:OLEObject Type="Embed" ProgID="Equation.3" ShapeID="_x0000_i1026" DrawAspect="Content" ObjectID="_1601360309" r:id="rId8"/>
        </w:object>
      </w:r>
      <w:r w:rsidRPr="008041B4">
        <w:rPr>
          <w:rFonts w:ascii="Times New Roman" w:hAnsi="Times New Roman" w:cs="Times New Roman"/>
          <w:sz w:val="28"/>
          <w:szCs w:val="28"/>
        </w:rPr>
        <w:t>;</w:t>
      </w:r>
      <w:r w:rsidRPr="008041B4">
        <w:rPr>
          <w:rFonts w:ascii="Times New Roman" w:hAnsi="Times New Roman" w:cs="Times New Roman"/>
          <w:sz w:val="28"/>
          <w:szCs w:val="28"/>
        </w:rPr>
        <w:tab/>
      </w:r>
      <w:r w:rsidRPr="008041B4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8041B4">
        <w:rPr>
          <w:rFonts w:ascii="Times New Roman" w:hAnsi="Times New Roman" w:cs="Times New Roman"/>
          <w:position w:val="-10"/>
          <w:sz w:val="28"/>
          <w:szCs w:val="28"/>
        </w:rPr>
        <w:object w:dxaOrig="2140" w:dyaOrig="360">
          <v:shape id="_x0000_i1027" type="#_x0000_t75" style="width:107.25pt;height:18pt" o:ole="">
            <v:imagedata r:id="rId9" o:title=""/>
          </v:shape>
          <o:OLEObject Type="Embed" ProgID="Equation.3" ShapeID="_x0000_i1027" DrawAspect="Content" ObjectID="_1601360310" r:id="rId10"/>
        </w:object>
      </w:r>
      <w:r w:rsidRPr="008041B4">
        <w:rPr>
          <w:rFonts w:ascii="Times New Roman" w:hAnsi="Times New Roman" w:cs="Times New Roman"/>
          <w:sz w:val="28"/>
          <w:szCs w:val="28"/>
        </w:rPr>
        <w:t>;</w:t>
      </w:r>
    </w:p>
    <w:p w:rsidR="00F331EE" w:rsidRPr="008041B4" w:rsidRDefault="00F331EE" w:rsidP="00F33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B4">
        <w:rPr>
          <w:rFonts w:ascii="Times New Roman" w:hAnsi="Times New Roman" w:cs="Times New Roman"/>
          <w:sz w:val="28"/>
          <w:szCs w:val="28"/>
        </w:rPr>
        <w:t xml:space="preserve">3) </w:t>
      </w:r>
      <w:r w:rsidRPr="008041B4">
        <w:rPr>
          <w:rFonts w:ascii="Times New Roman" w:hAnsi="Times New Roman" w:cs="Times New Roman"/>
          <w:position w:val="-10"/>
          <w:sz w:val="28"/>
          <w:szCs w:val="28"/>
        </w:rPr>
        <w:object w:dxaOrig="1280" w:dyaOrig="360">
          <v:shape id="_x0000_i1028" type="#_x0000_t75" style="width:63.75pt;height:18pt" o:ole="">
            <v:imagedata r:id="rId11" o:title=""/>
          </v:shape>
          <o:OLEObject Type="Embed" ProgID="Equation.3" ShapeID="_x0000_i1028" DrawAspect="Content" ObjectID="_1601360311" r:id="rId12"/>
        </w:object>
      </w:r>
      <w:r w:rsidRPr="008041B4">
        <w:rPr>
          <w:rFonts w:ascii="Times New Roman" w:hAnsi="Times New Roman" w:cs="Times New Roman"/>
          <w:sz w:val="28"/>
          <w:szCs w:val="28"/>
        </w:rPr>
        <w:t>;</w:t>
      </w:r>
      <w:r w:rsidRPr="008041B4">
        <w:rPr>
          <w:rFonts w:ascii="Times New Roman" w:hAnsi="Times New Roman" w:cs="Times New Roman"/>
          <w:sz w:val="28"/>
          <w:szCs w:val="28"/>
        </w:rPr>
        <w:tab/>
      </w:r>
      <w:r w:rsidRPr="008041B4">
        <w:rPr>
          <w:rFonts w:ascii="Times New Roman" w:hAnsi="Times New Roman" w:cs="Times New Roman"/>
          <w:sz w:val="28"/>
          <w:szCs w:val="28"/>
        </w:rPr>
        <w:tab/>
      </w:r>
      <w:r w:rsidRPr="008041B4"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Pr="008041B4">
        <w:rPr>
          <w:rFonts w:ascii="Times New Roman" w:hAnsi="Times New Roman" w:cs="Times New Roman"/>
          <w:position w:val="-10"/>
          <w:sz w:val="28"/>
          <w:szCs w:val="28"/>
        </w:rPr>
        <w:object w:dxaOrig="1359" w:dyaOrig="360">
          <v:shape id="_x0000_i1029" type="#_x0000_t75" style="width:68.25pt;height:18pt" o:ole="">
            <v:imagedata r:id="rId13" o:title=""/>
          </v:shape>
          <o:OLEObject Type="Embed" ProgID="Equation.3" ShapeID="_x0000_i1029" DrawAspect="Content" ObjectID="_1601360312" r:id="rId14"/>
        </w:object>
      </w:r>
      <w:r w:rsidRPr="008041B4">
        <w:rPr>
          <w:rFonts w:ascii="Times New Roman" w:hAnsi="Times New Roman" w:cs="Times New Roman"/>
          <w:sz w:val="28"/>
          <w:szCs w:val="28"/>
        </w:rPr>
        <w:t>.</w:t>
      </w:r>
    </w:p>
    <w:p w:rsidR="00F331EE" w:rsidRPr="008041B4" w:rsidRDefault="00F331EE" w:rsidP="00F331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1B4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F331EE" w:rsidRPr="008041B4" w:rsidRDefault="00F331EE" w:rsidP="00F33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B4">
        <w:rPr>
          <w:rFonts w:ascii="Times New Roman" w:hAnsi="Times New Roman" w:cs="Times New Roman"/>
          <w:sz w:val="28"/>
          <w:szCs w:val="28"/>
        </w:rPr>
        <w:t xml:space="preserve">Дифференциал функции </w:t>
      </w:r>
      <w:r w:rsidRPr="008041B4">
        <w:rPr>
          <w:rFonts w:ascii="Times New Roman" w:hAnsi="Times New Roman" w:cs="Times New Roman"/>
          <w:position w:val="-10"/>
          <w:sz w:val="28"/>
          <w:szCs w:val="28"/>
        </w:rPr>
        <w:object w:dxaOrig="1120" w:dyaOrig="360">
          <v:shape id="_x0000_i1030" type="#_x0000_t75" style="width:56.25pt;height:18pt" o:ole="">
            <v:imagedata r:id="rId15" o:title=""/>
          </v:shape>
          <o:OLEObject Type="Embed" ProgID="Equation.3" ShapeID="_x0000_i1030" DrawAspect="Content" ObjectID="_1601360313" r:id="rId16"/>
        </w:object>
      </w:r>
      <w:r w:rsidRPr="008041B4">
        <w:rPr>
          <w:rFonts w:ascii="Times New Roman" w:hAnsi="Times New Roman" w:cs="Times New Roman"/>
          <w:sz w:val="28"/>
          <w:szCs w:val="28"/>
        </w:rPr>
        <w:t xml:space="preserve"> имеет вид …</w:t>
      </w:r>
    </w:p>
    <w:p w:rsidR="00F331EE" w:rsidRPr="008041B4" w:rsidRDefault="00F331EE" w:rsidP="00F33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B4">
        <w:rPr>
          <w:rFonts w:ascii="Times New Roman" w:hAnsi="Times New Roman" w:cs="Times New Roman"/>
          <w:sz w:val="28"/>
          <w:szCs w:val="28"/>
        </w:rPr>
        <w:t xml:space="preserve">1) </w:t>
      </w:r>
      <w:r w:rsidRPr="008041B4">
        <w:rPr>
          <w:rFonts w:ascii="Times New Roman" w:hAnsi="Times New Roman" w:cs="Times New Roman"/>
          <w:position w:val="-6"/>
          <w:sz w:val="28"/>
          <w:szCs w:val="28"/>
        </w:rPr>
        <w:object w:dxaOrig="540" w:dyaOrig="279">
          <v:shape id="_x0000_i1031" type="#_x0000_t75" style="width:27pt;height:14.25pt" o:ole="">
            <v:imagedata r:id="rId17" o:title=""/>
          </v:shape>
          <o:OLEObject Type="Embed" ProgID="Equation.3" ShapeID="_x0000_i1031" DrawAspect="Content" ObjectID="_1601360314" r:id="rId18"/>
        </w:object>
      </w:r>
      <w:r w:rsidRPr="008041B4">
        <w:rPr>
          <w:rFonts w:ascii="Times New Roman" w:hAnsi="Times New Roman" w:cs="Times New Roman"/>
          <w:sz w:val="28"/>
          <w:szCs w:val="28"/>
        </w:rPr>
        <w:t>;</w:t>
      </w:r>
      <w:r w:rsidRPr="008041B4">
        <w:rPr>
          <w:rFonts w:ascii="Times New Roman" w:hAnsi="Times New Roman" w:cs="Times New Roman"/>
          <w:sz w:val="28"/>
          <w:szCs w:val="28"/>
        </w:rPr>
        <w:tab/>
      </w:r>
      <w:r w:rsidRPr="008041B4">
        <w:rPr>
          <w:rFonts w:ascii="Times New Roman" w:hAnsi="Times New Roman" w:cs="Times New Roman"/>
          <w:sz w:val="28"/>
          <w:szCs w:val="28"/>
        </w:rPr>
        <w:tab/>
      </w:r>
      <w:r w:rsidRPr="008041B4">
        <w:rPr>
          <w:rFonts w:ascii="Times New Roman" w:hAnsi="Times New Roman" w:cs="Times New Roman"/>
          <w:sz w:val="28"/>
          <w:szCs w:val="28"/>
        </w:rPr>
        <w:tab/>
      </w:r>
      <w:r w:rsidRPr="008041B4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8041B4">
        <w:rPr>
          <w:rFonts w:ascii="Times New Roman" w:hAnsi="Times New Roman" w:cs="Times New Roman"/>
          <w:position w:val="-6"/>
          <w:sz w:val="28"/>
          <w:szCs w:val="28"/>
        </w:rPr>
        <w:object w:dxaOrig="300" w:dyaOrig="279">
          <v:shape id="_x0000_i1032" type="#_x0000_t75" style="width:15pt;height:14.25pt" o:ole="">
            <v:imagedata r:id="rId19" o:title=""/>
          </v:shape>
          <o:OLEObject Type="Embed" ProgID="Equation.3" ShapeID="_x0000_i1032" DrawAspect="Content" ObjectID="_1601360315" r:id="rId20"/>
        </w:object>
      </w:r>
      <w:r w:rsidRPr="008041B4">
        <w:rPr>
          <w:rFonts w:ascii="Times New Roman" w:hAnsi="Times New Roman" w:cs="Times New Roman"/>
          <w:sz w:val="28"/>
          <w:szCs w:val="28"/>
        </w:rPr>
        <w:t>;</w:t>
      </w:r>
    </w:p>
    <w:p w:rsidR="00F331EE" w:rsidRPr="008041B4" w:rsidRDefault="00F331EE" w:rsidP="00F33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B4">
        <w:rPr>
          <w:rFonts w:ascii="Times New Roman" w:hAnsi="Times New Roman" w:cs="Times New Roman"/>
          <w:sz w:val="28"/>
          <w:szCs w:val="28"/>
        </w:rPr>
        <w:t xml:space="preserve">3) </w:t>
      </w:r>
      <w:r w:rsidRPr="008041B4">
        <w:rPr>
          <w:rFonts w:ascii="Times New Roman" w:hAnsi="Times New Roman" w:cs="Times New Roman"/>
          <w:position w:val="-6"/>
          <w:sz w:val="28"/>
          <w:szCs w:val="28"/>
        </w:rPr>
        <w:object w:dxaOrig="639" w:dyaOrig="279">
          <v:shape id="_x0000_i1033" type="#_x0000_t75" style="width:32.25pt;height:14.25pt" o:ole="">
            <v:imagedata r:id="rId21" o:title=""/>
          </v:shape>
          <o:OLEObject Type="Embed" ProgID="Equation.3" ShapeID="_x0000_i1033" DrawAspect="Content" ObjectID="_1601360316" r:id="rId22"/>
        </w:object>
      </w:r>
      <w:r w:rsidRPr="008041B4">
        <w:rPr>
          <w:rFonts w:ascii="Times New Roman" w:hAnsi="Times New Roman" w:cs="Times New Roman"/>
          <w:sz w:val="28"/>
          <w:szCs w:val="28"/>
        </w:rPr>
        <w:t>;</w:t>
      </w:r>
      <w:r w:rsidRPr="008041B4">
        <w:rPr>
          <w:rFonts w:ascii="Times New Roman" w:hAnsi="Times New Roman" w:cs="Times New Roman"/>
          <w:sz w:val="28"/>
          <w:szCs w:val="28"/>
        </w:rPr>
        <w:tab/>
      </w:r>
      <w:r w:rsidRPr="008041B4">
        <w:rPr>
          <w:rFonts w:ascii="Times New Roman" w:hAnsi="Times New Roman" w:cs="Times New Roman"/>
          <w:sz w:val="28"/>
          <w:szCs w:val="28"/>
        </w:rPr>
        <w:tab/>
      </w:r>
      <w:r w:rsidRPr="008041B4">
        <w:rPr>
          <w:rFonts w:ascii="Times New Roman" w:hAnsi="Times New Roman" w:cs="Times New Roman"/>
          <w:sz w:val="28"/>
          <w:szCs w:val="28"/>
        </w:rPr>
        <w:tab/>
      </w:r>
      <w:r w:rsidRPr="008041B4"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Pr="008041B4">
        <w:rPr>
          <w:rFonts w:ascii="Times New Roman" w:hAnsi="Times New Roman" w:cs="Times New Roman"/>
          <w:position w:val="-10"/>
          <w:sz w:val="28"/>
          <w:szCs w:val="28"/>
        </w:rPr>
        <w:object w:dxaOrig="1040" w:dyaOrig="320">
          <v:shape id="_x0000_i1034" type="#_x0000_t75" style="width:51.75pt;height:15.75pt" o:ole="">
            <v:imagedata r:id="rId23" o:title=""/>
          </v:shape>
          <o:OLEObject Type="Embed" ProgID="Equation.3" ShapeID="_x0000_i1034" DrawAspect="Content" ObjectID="_1601360317" r:id="rId24"/>
        </w:object>
      </w:r>
      <w:r w:rsidRPr="008041B4">
        <w:rPr>
          <w:rFonts w:ascii="Times New Roman" w:hAnsi="Times New Roman" w:cs="Times New Roman"/>
          <w:sz w:val="28"/>
          <w:szCs w:val="28"/>
        </w:rPr>
        <w:t>.</w:t>
      </w:r>
    </w:p>
    <w:p w:rsidR="00F331EE" w:rsidRPr="008041B4" w:rsidRDefault="00F331EE" w:rsidP="00F331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1B4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F331EE" w:rsidRPr="008041B4" w:rsidRDefault="00F331EE" w:rsidP="00F33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B4">
        <w:rPr>
          <w:rFonts w:ascii="Times New Roman" w:hAnsi="Times New Roman" w:cs="Times New Roman"/>
          <w:sz w:val="28"/>
          <w:szCs w:val="28"/>
        </w:rPr>
        <w:t xml:space="preserve">Множество всех первообразных функции </w:t>
      </w:r>
      <w:r w:rsidRPr="008041B4">
        <w:rPr>
          <w:rFonts w:ascii="Times New Roman" w:hAnsi="Times New Roman" w:cs="Times New Roman"/>
          <w:position w:val="-10"/>
          <w:sz w:val="28"/>
          <w:szCs w:val="28"/>
        </w:rPr>
        <w:object w:dxaOrig="700" w:dyaOrig="320">
          <v:shape id="_x0000_i1035" type="#_x0000_t75" style="width:35.25pt;height:15.75pt" o:ole="">
            <v:imagedata r:id="rId25" o:title=""/>
          </v:shape>
          <o:OLEObject Type="Embed" ProgID="Equation.3" ShapeID="_x0000_i1035" DrawAspect="Content" ObjectID="_1601360318" r:id="rId26"/>
        </w:object>
      </w:r>
      <w:r w:rsidRPr="008041B4">
        <w:rPr>
          <w:rFonts w:ascii="Times New Roman" w:hAnsi="Times New Roman" w:cs="Times New Roman"/>
          <w:sz w:val="28"/>
          <w:szCs w:val="28"/>
        </w:rPr>
        <w:t xml:space="preserve"> имеет вид …</w:t>
      </w:r>
    </w:p>
    <w:p w:rsidR="00F331EE" w:rsidRPr="008041B4" w:rsidRDefault="00F331EE" w:rsidP="00F33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B4">
        <w:rPr>
          <w:rFonts w:ascii="Times New Roman" w:hAnsi="Times New Roman" w:cs="Times New Roman"/>
          <w:sz w:val="28"/>
          <w:szCs w:val="28"/>
        </w:rPr>
        <w:t>1) 6;</w:t>
      </w:r>
      <w:r w:rsidRPr="008041B4">
        <w:rPr>
          <w:rFonts w:ascii="Times New Roman" w:hAnsi="Times New Roman" w:cs="Times New Roman"/>
          <w:sz w:val="28"/>
          <w:szCs w:val="28"/>
        </w:rPr>
        <w:tab/>
      </w:r>
      <w:r w:rsidRPr="008041B4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8041B4">
        <w:rPr>
          <w:rFonts w:ascii="Times New Roman" w:hAnsi="Times New Roman" w:cs="Times New Roman"/>
          <w:position w:val="-6"/>
          <w:sz w:val="28"/>
          <w:szCs w:val="28"/>
        </w:rPr>
        <w:object w:dxaOrig="420" w:dyaOrig="320">
          <v:shape id="_x0000_i1036" type="#_x0000_t75" style="width:21pt;height:15.75pt" o:ole="">
            <v:imagedata r:id="rId27" o:title=""/>
          </v:shape>
          <o:OLEObject Type="Embed" ProgID="Equation.3" ShapeID="_x0000_i1036" DrawAspect="Content" ObjectID="_1601360319" r:id="rId28"/>
        </w:object>
      </w:r>
      <w:r w:rsidRPr="008041B4">
        <w:rPr>
          <w:rFonts w:ascii="Times New Roman" w:hAnsi="Times New Roman" w:cs="Times New Roman"/>
          <w:sz w:val="28"/>
          <w:szCs w:val="28"/>
        </w:rPr>
        <w:t>;</w:t>
      </w:r>
      <w:r w:rsidRPr="008041B4">
        <w:rPr>
          <w:rFonts w:ascii="Times New Roman" w:hAnsi="Times New Roman" w:cs="Times New Roman"/>
          <w:sz w:val="28"/>
          <w:szCs w:val="28"/>
        </w:rPr>
        <w:tab/>
      </w:r>
      <w:r w:rsidRPr="008041B4"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Pr="008041B4">
        <w:rPr>
          <w:rFonts w:ascii="Times New Roman" w:hAnsi="Times New Roman" w:cs="Times New Roman"/>
          <w:position w:val="-6"/>
          <w:sz w:val="28"/>
          <w:szCs w:val="28"/>
        </w:rPr>
        <w:object w:dxaOrig="740" w:dyaOrig="320">
          <v:shape id="_x0000_i1037" type="#_x0000_t75" style="width:36.75pt;height:15.75pt" o:ole="">
            <v:imagedata r:id="rId29" o:title=""/>
          </v:shape>
          <o:OLEObject Type="Embed" ProgID="Equation.3" ShapeID="_x0000_i1037" DrawAspect="Content" ObjectID="_1601360320" r:id="rId30"/>
        </w:object>
      </w:r>
      <w:r w:rsidRPr="008041B4">
        <w:rPr>
          <w:rFonts w:ascii="Times New Roman" w:hAnsi="Times New Roman" w:cs="Times New Roman"/>
          <w:sz w:val="28"/>
          <w:szCs w:val="28"/>
        </w:rPr>
        <w:t>;</w:t>
      </w:r>
      <w:r w:rsidRPr="008041B4">
        <w:rPr>
          <w:rFonts w:ascii="Times New Roman" w:hAnsi="Times New Roman" w:cs="Times New Roman"/>
          <w:sz w:val="28"/>
          <w:szCs w:val="28"/>
        </w:rPr>
        <w:tab/>
      </w:r>
      <w:r w:rsidRPr="008041B4"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Pr="008041B4">
        <w:rPr>
          <w:rFonts w:ascii="Times New Roman" w:hAnsi="Times New Roman" w:cs="Times New Roman"/>
          <w:position w:val="-6"/>
          <w:sz w:val="28"/>
          <w:szCs w:val="28"/>
        </w:rPr>
        <w:object w:dxaOrig="840" w:dyaOrig="320">
          <v:shape id="_x0000_i1038" type="#_x0000_t75" style="width:42pt;height:15.75pt" o:ole="">
            <v:imagedata r:id="rId31" o:title=""/>
          </v:shape>
          <o:OLEObject Type="Embed" ProgID="Equation.3" ShapeID="_x0000_i1038" DrawAspect="Content" ObjectID="_1601360321" r:id="rId32"/>
        </w:object>
      </w:r>
      <w:r w:rsidRPr="008041B4">
        <w:rPr>
          <w:rFonts w:ascii="Times New Roman" w:hAnsi="Times New Roman" w:cs="Times New Roman"/>
          <w:sz w:val="28"/>
          <w:szCs w:val="28"/>
        </w:rPr>
        <w:t>.</w:t>
      </w:r>
    </w:p>
    <w:p w:rsidR="00F331EE" w:rsidRPr="008041B4" w:rsidRDefault="00F331EE" w:rsidP="00F331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1B4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F331EE" w:rsidRPr="008041B4" w:rsidRDefault="00F331EE" w:rsidP="00F33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B4">
        <w:rPr>
          <w:rFonts w:ascii="Times New Roman" w:hAnsi="Times New Roman" w:cs="Times New Roman"/>
          <w:sz w:val="28"/>
          <w:szCs w:val="28"/>
        </w:rPr>
        <w:t>В ящике 8 красных и 12 зеленых шаров. Из ящика случайным образом берут один шар. Вероятность того, что этот шар окажется красным, равна …</w:t>
      </w:r>
    </w:p>
    <w:p w:rsidR="00F331EE" w:rsidRPr="009028CF" w:rsidRDefault="00F331EE" w:rsidP="00F33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B4">
        <w:rPr>
          <w:rFonts w:ascii="Times New Roman" w:hAnsi="Times New Roman" w:cs="Times New Roman"/>
          <w:sz w:val="28"/>
          <w:szCs w:val="28"/>
        </w:rPr>
        <w:t>1) 0,6%;</w:t>
      </w:r>
      <w:r w:rsidRPr="008041B4">
        <w:rPr>
          <w:rFonts w:ascii="Times New Roman" w:hAnsi="Times New Roman" w:cs="Times New Roman"/>
          <w:sz w:val="28"/>
          <w:szCs w:val="28"/>
        </w:rPr>
        <w:tab/>
      </w:r>
      <w:r w:rsidRPr="008041B4">
        <w:rPr>
          <w:rFonts w:ascii="Times New Roman" w:hAnsi="Times New Roman" w:cs="Times New Roman"/>
          <w:sz w:val="28"/>
          <w:szCs w:val="28"/>
        </w:rPr>
        <w:tab/>
        <w:t>2) 1%;</w:t>
      </w:r>
      <w:r w:rsidRPr="008041B4">
        <w:rPr>
          <w:rFonts w:ascii="Times New Roman" w:hAnsi="Times New Roman" w:cs="Times New Roman"/>
          <w:sz w:val="28"/>
          <w:szCs w:val="28"/>
        </w:rPr>
        <w:tab/>
      </w:r>
      <w:r w:rsidRPr="008041B4">
        <w:rPr>
          <w:rFonts w:ascii="Times New Roman" w:hAnsi="Times New Roman" w:cs="Times New Roman"/>
          <w:sz w:val="28"/>
          <w:szCs w:val="28"/>
        </w:rPr>
        <w:tab/>
        <w:t>3) 0,2%;</w:t>
      </w:r>
      <w:r w:rsidRPr="008041B4">
        <w:rPr>
          <w:rFonts w:ascii="Times New Roman" w:hAnsi="Times New Roman" w:cs="Times New Roman"/>
          <w:sz w:val="28"/>
          <w:szCs w:val="28"/>
        </w:rPr>
        <w:tab/>
      </w:r>
      <w:r w:rsidRPr="008041B4">
        <w:rPr>
          <w:rFonts w:ascii="Times New Roman" w:hAnsi="Times New Roman" w:cs="Times New Roman"/>
          <w:sz w:val="28"/>
          <w:szCs w:val="28"/>
        </w:rPr>
        <w:tab/>
        <w:t>4) 0,4%.</w:t>
      </w:r>
    </w:p>
    <w:p w:rsidR="00F331EE" w:rsidRPr="008041B4" w:rsidRDefault="00F331EE" w:rsidP="00F331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1B4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D05B09">
        <w:rPr>
          <w:rFonts w:ascii="Times New Roman" w:hAnsi="Times New Roman" w:cs="Times New Roman"/>
          <w:b/>
          <w:sz w:val="28"/>
          <w:szCs w:val="28"/>
        </w:rPr>
        <w:t>5</w:t>
      </w:r>
    </w:p>
    <w:p w:rsidR="00F331EE" w:rsidRPr="008041B4" w:rsidRDefault="00F331EE" w:rsidP="00F33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B4">
        <w:rPr>
          <w:rFonts w:ascii="Times New Roman" w:hAnsi="Times New Roman" w:cs="Times New Roman"/>
          <w:sz w:val="28"/>
          <w:szCs w:val="28"/>
        </w:rPr>
        <w:t>Теория вероятности – это …</w:t>
      </w:r>
    </w:p>
    <w:p w:rsidR="00F331EE" w:rsidRPr="008041B4" w:rsidRDefault="00F331EE" w:rsidP="00F33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B4">
        <w:rPr>
          <w:rFonts w:ascii="Times New Roman" w:hAnsi="Times New Roman" w:cs="Times New Roman"/>
          <w:sz w:val="28"/>
          <w:szCs w:val="28"/>
        </w:rPr>
        <w:t>1) раздел математики, изучающий связи между вероятностями случайных событий;</w:t>
      </w:r>
    </w:p>
    <w:p w:rsidR="00F331EE" w:rsidRPr="008041B4" w:rsidRDefault="00F331EE" w:rsidP="00F33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B4">
        <w:rPr>
          <w:rFonts w:ascii="Times New Roman" w:hAnsi="Times New Roman" w:cs="Times New Roman"/>
          <w:sz w:val="28"/>
          <w:szCs w:val="28"/>
        </w:rPr>
        <w:t>2) раздел математики, изучающий связи между экспериментальными данными;</w:t>
      </w:r>
    </w:p>
    <w:p w:rsidR="00F331EE" w:rsidRPr="008041B4" w:rsidRDefault="00F331EE" w:rsidP="00F33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B4">
        <w:rPr>
          <w:rFonts w:ascii="Times New Roman" w:hAnsi="Times New Roman" w:cs="Times New Roman"/>
          <w:sz w:val="28"/>
          <w:szCs w:val="28"/>
        </w:rPr>
        <w:t>3) раздел математики, изучающий связи между методами систематизации;</w:t>
      </w:r>
    </w:p>
    <w:p w:rsidR="00F331EE" w:rsidRPr="008041B4" w:rsidRDefault="00F331EE" w:rsidP="00F33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B4">
        <w:rPr>
          <w:rFonts w:ascii="Times New Roman" w:hAnsi="Times New Roman" w:cs="Times New Roman"/>
          <w:sz w:val="28"/>
          <w:szCs w:val="28"/>
        </w:rPr>
        <w:t>4) раздел математики, изучающий связи между функциями.</w:t>
      </w:r>
    </w:p>
    <w:p w:rsidR="00F331EE" w:rsidRPr="008041B4" w:rsidRDefault="00D05B09" w:rsidP="00F33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31EE" w:rsidRPr="008041B4" w:rsidRDefault="00F331EE" w:rsidP="00F331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1B4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D05B09">
        <w:rPr>
          <w:rFonts w:ascii="Times New Roman" w:hAnsi="Times New Roman" w:cs="Times New Roman"/>
          <w:b/>
          <w:sz w:val="28"/>
          <w:szCs w:val="28"/>
        </w:rPr>
        <w:t>6</w:t>
      </w:r>
    </w:p>
    <w:p w:rsidR="00F331EE" w:rsidRPr="008041B4" w:rsidRDefault="00F331EE" w:rsidP="00F331EE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B4">
        <w:rPr>
          <w:rFonts w:ascii="Times New Roman" w:hAnsi="Times New Roman" w:cs="Times New Roman"/>
          <w:sz w:val="28"/>
          <w:szCs w:val="28"/>
        </w:rPr>
        <w:t xml:space="preserve">В назначении указано: 100 мл </w:t>
      </w:r>
      <w:proofErr w:type="spellStart"/>
      <w:r w:rsidRPr="008041B4">
        <w:rPr>
          <w:rFonts w:ascii="Times New Roman" w:hAnsi="Times New Roman" w:cs="Times New Roman"/>
          <w:sz w:val="28"/>
          <w:szCs w:val="28"/>
        </w:rPr>
        <w:t>гидрохлортиазида</w:t>
      </w:r>
      <w:proofErr w:type="spellEnd"/>
      <w:r w:rsidRPr="008041B4">
        <w:rPr>
          <w:rFonts w:ascii="Times New Roman" w:hAnsi="Times New Roman" w:cs="Times New Roman"/>
          <w:sz w:val="28"/>
          <w:szCs w:val="28"/>
        </w:rPr>
        <w:t xml:space="preserve">. Имеются: таблетки </w:t>
      </w:r>
      <w:proofErr w:type="spellStart"/>
      <w:r w:rsidRPr="008041B4">
        <w:rPr>
          <w:rFonts w:ascii="Times New Roman" w:hAnsi="Times New Roman" w:cs="Times New Roman"/>
          <w:sz w:val="28"/>
          <w:szCs w:val="28"/>
        </w:rPr>
        <w:t>гидрохлортиазида</w:t>
      </w:r>
      <w:proofErr w:type="spellEnd"/>
      <w:r w:rsidRPr="008041B4">
        <w:rPr>
          <w:rFonts w:ascii="Times New Roman" w:hAnsi="Times New Roman" w:cs="Times New Roman"/>
          <w:sz w:val="28"/>
          <w:szCs w:val="28"/>
        </w:rPr>
        <w:t xml:space="preserve"> по 50 мг. Больной должен получить _____ таблеток внутрь один раз в день:</w:t>
      </w:r>
    </w:p>
    <w:p w:rsidR="00F331EE" w:rsidRPr="008041B4" w:rsidRDefault="00F331EE" w:rsidP="00F331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41B4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D05B09">
        <w:rPr>
          <w:rFonts w:ascii="Times New Roman" w:hAnsi="Times New Roman" w:cs="Times New Roman"/>
          <w:b/>
          <w:sz w:val="28"/>
          <w:szCs w:val="28"/>
        </w:rPr>
        <w:t>7</w:t>
      </w:r>
    </w:p>
    <w:p w:rsidR="00F331EE" w:rsidRPr="008041B4" w:rsidRDefault="00F331EE" w:rsidP="00F331EE">
      <w:pPr>
        <w:pStyle w:val="Default"/>
        <w:rPr>
          <w:bCs/>
          <w:iCs/>
          <w:sz w:val="28"/>
          <w:szCs w:val="28"/>
        </w:rPr>
      </w:pPr>
      <w:r w:rsidRPr="008041B4">
        <w:rPr>
          <w:bCs/>
          <w:sz w:val="28"/>
          <w:szCs w:val="28"/>
        </w:rPr>
        <w:t xml:space="preserve">Задача. </w:t>
      </w:r>
      <w:r w:rsidRPr="008041B4">
        <w:rPr>
          <w:bCs/>
          <w:iCs/>
          <w:sz w:val="28"/>
          <w:szCs w:val="28"/>
        </w:rPr>
        <w:t xml:space="preserve">Во флаконе пенициллина находится 1 млн. </w:t>
      </w:r>
      <w:proofErr w:type="gramStart"/>
      <w:r w:rsidRPr="008041B4">
        <w:rPr>
          <w:bCs/>
          <w:iCs/>
          <w:sz w:val="28"/>
          <w:szCs w:val="28"/>
        </w:rPr>
        <w:t>ЕД</w:t>
      </w:r>
      <w:proofErr w:type="gramEnd"/>
      <w:r w:rsidRPr="008041B4">
        <w:rPr>
          <w:bCs/>
          <w:iCs/>
          <w:sz w:val="28"/>
          <w:szCs w:val="28"/>
        </w:rPr>
        <w:t xml:space="preserve"> сухого лекарственного средства. Сколько нужно взять растворителя, чтобы в 0,5 мл раствора было 100000 </w:t>
      </w:r>
      <w:proofErr w:type="gramStart"/>
      <w:r w:rsidRPr="008041B4">
        <w:rPr>
          <w:bCs/>
          <w:iCs/>
          <w:sz w:val="28"/>
          <w:szCs w:val="28"/>
        </w:rPr>
        <w:t>ЕД</w:t>
      </w:r>
      <w:proofErr w:type="gramEnd"/>
      <w:r w:rsidRPr="008041B4">
        <w:rPr>
          <w:bCs/>
          <w:iCs/>
          <w:sz w:val="28"/>
          <w:szCs w:val="28"/>
        </w:rPr>
        <w:t xml:space="preserve"> сухого вещества. </w:t>
      </w:r>
    </w:p>
    <w:p w:rsidR="00F331EE" w:rsidRPr="008041B4" w:rsidRDefault="00F331EE" w:rsidP="00F331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41B4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D05B09">
        <w:rPr>
          <w:rFonts w:ascii="Times New Roman" w:hAnsi="Times New Roman" w:cs="Times New Roman"/>
          <w:b/>
          <w:sz w:val="28"/>
          <w:szCs w:val="28"/>
        </w:rPr>
        <w:t>8</w:t>
      </w:r>
    </w:p>
    <w:p w:rsidR="00D05B09" w:rsidRDefault="00F331EE" w:rsidP="00D05B09">
      <w:pPr>
        <w:pStyle w:val="Default"/>
        <w:rPr>
          <w:bCs/>
          <w:iCs/>
          <w:sz w:val="28"/>
          <w:szCs w:val="28"/>
        </w:rPr>
      </w:pPr>
      <w:r w:rsidRPr="008041B4">
        <w:rPr>
          <w:bCs/>
          <w:iCs/>
          <w:sz w:val="28"/>
          <w:szCs w:val="28"/>
        </w:rPr>
        <w:t>Сколько нужно взять 10% раствора осветленной хлорной извести и воды (в литрах) для приготовления 10л 5%раствора.</w:t>
      </w:r>
    </w:p>
    <w:p w:rsidR="00D05B09" w:rsidRDefault="00D05B09" w:rsidP="00D05B09">
      <w:pPr>
        <w:pStyle w:val="Default"/>
      </w:pPr>
      <w:r w:rsidRPr="008041B4">
        <w:rPr>
          <w:b/>
          <w:sz w:val="28"/>
          <w:szCs w:val="28"/>
        </w:rPr>
        <w:t>Задание</w:t>
      </w:r>
      <w:r>
        <w:t xml:space="preserve">  </w:t>
      </w:r>
      <w:r w:rsidRPr="00D05B09">
        <w:rPr>
          <w:b/>
          <w:sz w:val="28"/>
          <w:szCs w:val="28"/>
        </w:rPr>
        <w:t>9</w:t>
      </w:r>
      <w:r>
        <w:t xml:space="preserve"> </w:t>
      </w:r>
    </w:p>
    <w:p w:rsidR="00D05B09" w:rsidRPr="00D05B09" w:rsidRDefault="00D05B09" w:rsidP="00D05B09">
      <w:pPr>
        <w:pStyle w:val="Default"/>
        <w:rPr>
          <w:bCs/>
          <w:iCs/>
          <w:sz w:val="28"/>
          <w:szCs w:val="28"/>
        </w:rPr>
      </w:pPr>
      <w:r w:rsidRPr="00D05B09">
        <w:rPr>
          <w:sz w:val="28"/>
          <w:szCs w:val="28"/>
        </w:rPr>
        <w:t>В течени</w:t>
      </w:r>
      <w:proofErr w:type="gramStart"/>
      <w:r w:rsidRPr="00D05B09">
        <w:rPr>
          <w:sz w:val="28"/>
          <w:szCs w:val="28"/>
        </w:rPr>
        <w:t>и</w:t>
      </w:r>
      <w:proofErr w:type="gramEnd"/>
      <w:r w:rsidRPr="00D05B09">
        <w:rPr>
          <w:sz w:val="28"/>
          <w:szCs w:val="28"/>
        </w:rPr>
        <w:t xml:space="preserve"> 2011 года в Кашине и </w:t>
      </w:r>
      <w:proofErr w:type="spellStart"/>
      <w:r w:rsidRPr="00D05B09">
        <w:rPr>
          <w:sz w:val="28"/>
          <w:szCs w:val="28"/>
        </w:rPr>
        <w:t>Кашинском</w:t>
      </w:r>
      <w:proofErr w:type="spellEnd"/>
      <w:r w:rsidRPr="00D05B09">
        <w:rPr>
          <w:sz w:val="28"/>
          <w:szCs w:val="28"/>
        </w:rPr>
        <w:t xml:space="preserve"> районе родилось 1154 человека, умерло 1239 человек. Средняя годовая численность населения 33000 человека. Определить показатель рождаемости, показатель смертности и естественный прирост населения.</w:t>
      </w:r>
    </w:p>
    <w:p w:rsidR="00D05B09" w:rsidRDefault="00D05B09" w:rsidP="00F33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B09" w:rsidRDefault="00D05B09" w:rsidP="00F33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B09" w:rsidRDefault="00D05B09" w:rsidP="00D05B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5B09" w:rsidRDefault="00D05B09" w:rsidP="00D05B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5B09" w:rsidRDefault="00D05B09" w:rsidP="00D05B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5B09" w:rsidRDefault="00D05B09" w:rsidP="00D05B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5B09" w:rsidRDefault="00D05B09" w:rsidP="00F33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B09" w:rsidRDefault="00D05B09" w:rsidP="00F33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1EE" w:rsidRPr="008041B4" w:rsidRDefault="00F331EE" w:rsidP="00F33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1B4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F331EE" w:rsidRPr="008041B4" w:rsidRDefault="00F331EE" w:rsidP="00F331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1B4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F331EE" w:rsidRPr="008041B4" w:rsidRDefault="00F331EE" w:rsidP="00F33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B4">
        <w:rPr>
          <w:rFonts w:ascii="Times New Roman" w:hAnsi="Times New Roman" w:cs="Times New Roman"/>
          <w:sz w:val="28"/>
          <w:szCs w:val="28"/>
        </w:rPr>
        <w:t xml:space="preserve">Производная функции </w:t>
      </w:r>
      <w:r w:rsidRPr="008041B4">
        <w:rPr>
          <w:rFonts w:ascii="Times New Roman" w:hAnsi="Times New Roman" w:cs="Times New Roman"/>
          <w:position w:val="-10"/>
          <w:sz w:val="28"/>
          <w:szCs w:val="28"/>
        </w:rPr>
        <w:object w:dxaOrig="1040" w:dyaOrig="360">
          <v:shape id="_x0000_i1039" type="#_x0000_t75" style="width:51.75pt;height:18pt" o:ole="">
            <v:imagedata r:id="rId33" o:title=""/>
          </v:shape>
          <o:OLEObject Type="Embed" ProgID="Equation.3" ShapeID="_x0000_i1039" DrawAspect="Content" ObjectID="_1601360322" r:id="rId34"/>
        </w:object>
      </w:r>
      <w:r w:rsidRPr="008041B4">
        <w:rPr>
          <w:rFonts w:ascii="Times New Roman" w:hAnsi="Times New Roman" w:cs="Times New Roman"/>
          <w:sz w:val="28"/>
          <w:szCs w:val="28"/>
        </w:rPr>
        <w:t xml:space="preserve"> имеет вид …</w:t>
      </w:r>
    </w:p>
    <w:p w:rsidR="00F331EE" w:rsidRPr="008041B4" w:rsidRDefault="00F331EE" w:rsidP="00F33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B4">
        <w:rPr>
          <w:rFonts w:ascii="Times New Roman" w:hAnsi="Times New Roman" w:cs="Times New Roman"/>
          <w:sz w:val="28"/>
          <w:szCs w:val="28"/>
        </w:rPr>
        <w:t xml:space="preserve">1) </w:t>
      </w:r>
      <w:r w:rsidRPr="008041B4">
        <w:rPr>
          <w:rFonts w:ascii="Times New Roman" w:hAnsi="Times New Roman" w:cs="Times New Roman"/>
          <w:position w:val="-10"/>
          <w:sz w:val="28"/>
          <w:szCs w:val="28"/>
        </w:rPr>
        <w:object w:dxaOrig="2140" w:dyaOrig="360">
          <v:shape id="_x0000_i1040" type="#_x0000_t75" style="width:107.25pt;height:18pt" o:ole="">
            <v:imagedata r:id="rId35" o:title=""/>
          </v:shape>
          <o:OLEObject Type="Embed" ProgID="Equation.3" ShapeID="_x0000_i1040" DrawAspect="Content" ObjectID="_1601360323" r:id="rId36"/>
        </w:object>
      </w:r>
      <w:r w:rsidRPr="008041B4">
        <w:rPr>
          <w:rFonts w:ascii="Times New Roman" w:hAnsi="Times New Roman" w:cs="Times New Roman"/>
          <w:sz w:val="28"/>
          <w:szCs w:val="28"/>
        </w:rPr>
        <w:t>;</w:t>
      </w:r>
      <w:r w:rsidRPr="008041B4">
        <w:rPr>
          <w:rFonts w:ascii="Times New Roman" w:hAnsi="Times New Roman" w:cs="Times New Roman"/>
          <w:sz w:val="28"/>
          <w:szCs w:val="28"/>
        </w:rPr>
        <w:tab/>
      </w:r>
      <w:r w:rsidRPr="008041B4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8041B4">
        <w:rPr>
          <w:rFonts w:ascii="Times New Roman" w:hAnsi="Times New Roman" w:cs="Times New Roman"/>
          <w:position w:val="-10"/>
          <w:sz w:val="28"/>
          <w:szCs w:val="28"/>
        </w:rPr>
        <w:object w:dxaOrig="2140" w:dyaOrig="360">
          <v:shape id="_x0000_i1041" type="#_x0000_t75" style="width:107.25pt;height:18pt" o:ole="">
            <v:imagedata r:id="rId37" o:title=""/>
          </v:shape>
          <o:OLEObject Type="Embed" ProgID="Equation.3" ShapeID="_x0000_i1041" DrawAspect="Content" ObjectID="_1601360324" r:id="rId38"/>
        </w:object>
      </w:r>
      <w:r w:rsidRPr="008041B4">
        <w:rPr>
          <w:rFonts w:ascii="Times New Roman" w:hAnsi="Times New Roman" w:cs="Times New Roman"/>
          <w:sz w:val="28"/>
          <w:szCs w:val="28"/>
        </w:rPr>
        <w:t>;</w:t>
      </w:r>
    </w:p>
    <w:p w:rsidR="00F331EE" w:rsidRPr="008041B4" w:rsidRDefault="00F331EE" w:rsidP="00F33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B4">
        <w:rPr>
          <w:rFonts w:ascii="Times New Roman" w:hAnsi="Times New Roman" w:cs="Times New Roman"/>
          <w:sz w:val="28"/>
          <w:szCs w:val="28"/>
        </w:rPr>
        <w:t xml:space="preserve">3) </w:t>
      </w:r>
      <w:r w:rsidRPr="008041B4">
        <w:rPr>
          <w:rFonts w:ascii="Times New Roman" w:hAnsi="Times New Roman" w:cs="Times New Roman"/>
          <w:position w:val="-10"/>
          <w:sz w:val="28"/>
          <w:szCs w:val="28"/>
        </w:rPr>
        <w:object w:dxaOrig="1260" w:dyaOrig="360">
          <v:shape id="_x0000_i1042" type="#_x0000_t75" style="width:63pt;height:18pt" o:ole="">
            <v:imagedata r:id="rId39" o:title=""/>
          </v:shape>
          <o:OLEObject Type="Embed" ProgID="Equation.3" ShapeID="_x0000_i1042" DrawAspect="Content" ObjectID="_1601360325" r:id="rId40"/>
        </w:object>
      </w:r>
      <w:r w:rsidRPr="008041B4">
        <w:rPr>
          <w:rFonts w:ascii="Times New Roman" w:hAnsi="Times New Roman" w:cs="Times New Roman"/>
          <w:sz w:val="28"/>
          <w:szCs w:val="28"/>
        </w:rPr>
        <w:t>;</w:t>
      </w:r>
      <w:r w:rsidRPr="008041B4">
        <w:rPr>
          <w:rFonts w:ascii="Times New Roman" w:hAnsi="Times New Roman" w:cs="Times New Roman"/>
          <w:sz w:val="28"/>
          <w:szCs w:val="28"/>
        </w:rPr>
        <w:tab/>
      </w:r>
      <w:r w:rsidRPr="008041B4">
        <w:rPr>
          <w:rFonts w:ascii="Times New Roman" w:hAnsi="Times New Roman" w:cs="Times New Roman"/>
          <w:sz w:val="28"/>
          <w:szCs w:val="28"/>
        </w:rPr>
        <w:tab/>
      </w:r>
      <w:r w:rsidRPr="008041B4"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Pr="008041B4">
        <w:rPr>
          <w:rFonts w:ascii="Times New Roman" w:hAnsi="Times New Roman" w:cs="Times New Roman"/>
          <w:position w:val="-10"/>
          <w:sz w:val="28"/>
          <w:szCs w:val="28"/>
        </w:rPr>
        <w:object w:dxaOrig="1359" w:dyaOrig="360">
          <v:shape id="_x0000_i1043" type="#_x0000_t75" style="width:68.25pt;height:18pt" o:ole="">
            <v:imagedata r:id="rId41" o:title=""/>
          </v:shape>
          <o:OLEObject Type="Embed" ProgID="Equation.3" ShapeID="_x0000_i1043" DrawAspect="Content" ObjectID="_1601360326" r:id="rId42"/>
        </w:object>
      </w:r>
      <w:r w:rsidRPr="008041B4">
        <w:rPr>
          <w:rFonts w:ascii="Times New Roman" w:hAnsi="Times New Roman" w:cs="Times New Roman"/>
          <w:sz w:val="28"/>
          <w:szCs w:val="28"/>
        </w:rPr>
        <w:t>.</w:t>
      </w:r>
    </w:p>
    <w:p w:rsidR="00F331EE" w:rsidRPr="008041B4" w:rsidRDefault="00F331EE" w:rsidP="00F331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1B4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F331EE" w:rsidRPr="008041B4" w:rsidRDefault="00F331EE" w:rsidP="00F33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B4">
        <w:rPr>
          <w:rFonts w:ascii="Times New Roman" w:hAnsi="Times New Roman" w:cs="Times New Roman"/>
          <w:sz w:val="28"/>
          <w:szCs w:val="28"/>
        </w:rPr>
        <w:t xml:space="preserve">Дифференциал функции </w:t>
      </w:r>
      <w:r w:rsidRPr="008041B4">
        <w:rPr>
          <w:rFonts w:ascii="Times New Roman" w:hAnsi="Times New Roman" w:cs="Times New Roman"/>
          <w:position w:val="-10"/>
          <w:sz w:val="28"/>
          <w:szCs w:val="28"/>
        </w:rPr>
        <w:object w:dxaOrig="1020" w:dyaOrig="360">
          <v:shape id="_x0000_i1044" type="#_x0000_t75" style="width:51pt;height:18pt" o:ole="">
            <v:imagedata r:id="rId43" o:title=""/>
          </v:shape>
          <o:OLEObject Type="Embed" ProgID="Equation.3" ShapeID="_x0000_i1044" DrawAspect="Content" ObjectID="_1601360327" r:id="rId44"/>
        </w:object>
      </w:r>
      <w:r w:rsidRPr="008041B4">
        <w:rPr>
          <w:rFonts w:ascii="Times New Roman" w:hAnsi="Times New Roman" w:cs="Times New Roman"/>
          <w:sz w:val="28"/>
          <w:szCs w:val="28"/>
        </w:rPr>
        <w:t xml:space="preserve"> имеет вид …</w:t>
      </w:r>
    </w:p>
    <w:p w:rsidR="00F331EE" w:rsidRPr="008041B4" w:rsidRDefault="00F331EE" w:rsidP="00F33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B4">
        <w:rPr>
          <w:rFonts w:ascii="Times New Roman" w:hAnsi="Times New Roman" w:cs="Times New Roman"/>
          <w:sz w:val="28"/>
          <w:szCs w:val="28"/>
        </w:rPr>
        <w:t xml:space="preserve">1) </w:t>
      </w:r>
      <w:r w:rsidRPr="008041B4">
        <w:rPr>
          <w:rFonts w:ascii="Times New Roman" w:hAnsi="Times New Roman" w:cs="Times New Roman"/>
          <w:position w:val="-6"/>
          <w:sz w:val="28"/>
          <w:szCs w:val="28"/>
        </w:rPr>
        <w:object w:dxaOrig="540" w:dyaOrig="279">
          <v:shape id="_x0000_i1045" type="#_x0000_t75" style="width:27pt;height:14.25pt" o:ole="">
            <v:imagedata r:id="rId45" o:title=""/>
          </v:shape>
          <o:OLEObject Type="Embed" ProgID="Equation.3" ShapeID="_x0000_i1045" DrawAspect="Content" ObjectID="_1601360328" r:id="rId46"/>
        </w:object>
      </w:r>
      <w:r w:rsidRPr="008041B4">
        <w:rPr>
          <w:rFonts w:ascii="Times New Roman" w:hAnsi="Times New Roman" w:cs="Times New Roman"/>
          <w:sz w:val="28"/>
          <w:szCs w:val="28"/>
        </w:rPr>
        <w:t>;</w:t>
      </w:r>
      <w:r w:rsidRPr="008041B4">
        <w:rPr>
          <w:rFonts w:ascii="Times New Roman" w:hAnsi="Times New Roman" w:cs="Times New Roman"/>
          <w:sz w:val="28"/>
          <w:szCs w:val="28"/>
        </w:rPr>
        <w:tab/>
      </w:r>
      <w:r w:rsidRPr="008041B4">
        <w:rPr>
          <w:rFonts w:ascii="Times New Roman" w:hAnsi="Times New Roman" w:cs="Times New Roman"/>
          <w:sz w:val="28"/>
          <w:szCs w:val="28"/>
        </w:rPr>
        <w:tab/>
      </w:r>
      <w:r w:rsidRPr="008041B4">
        <w:rPr>
          <w:rFonts w:ascii="Times New Roman" w:hAnsi="Times New Roman" w:cs="Times New Roman"/>
          <w:sz w:val="28"/>
          <w:szCs w:val="28"/>
        </w:rPr>
        <w:tab/>
      </w:r>
      <w:r w:rsidRPr="008041B4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8041B4">
        <w:rPr>
          <w:rFonts w:ascii="Times New Roman" w:hAnsi="Times New Roman" w:cs="Times New Roman"/>
          <w:position w:val="-6"/>
          <w:sz w:val="28"/>
          <w:szCs w:val="28"/>
        </w:rPr>
        <w:object w:dxaOrig="300" w:dyaOrig="279">
          <v:shape id="_x0000_i1046" type="#_x0000_t75" style="width:15pt;height:14.25pt" o:ole="">
            <v:imagedata r:id="rId19" o:title=""/>
          </v:shape>
          <o:OLEObject Type="Embed" ProgID="Equation.3" ShapeID="_x0000_i1046" DrawAspect="Content" ObjectID="_1601360329" r:id="rId47"/>
        </w:object>
      </w:r>
      <w:r w:rsidRPr="008041B4">
        <w:rPr>
          <w:rFonts w:ascii="Times New Roman" w:hAnsi="Times New Roman" w:cs="Times New Roman"/>
          <w:sz w:val="28"/>
          <w:szCs w:val="28"/>
        </w:rPr>
        <w:t>;</w:t>
      </w:r>
    </w:p>
    <w:p w:rsidR="00F331EE" w:rsidRPr="008041B4" w:rsidRDefault="00F331EE" w:rsidP="00F33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B4">
        <w:rPr>
          <w:rFonts w:ascii="Times New Roman" w:hAnsi="Times New Roman" w:cs="Times New Roman"/>
          <w:sz w:val="28"/>
          <w:szCs w:val="28"/>
        </w:rPr>
        <w:t xml:space="preserve">3) </w:t>
      </w:r>
      <w:r w:rsidRPr="008041B4">
        <w:rPr>
          <w:rFonts w:ascii="Times New Roman" w:hAnsi="Times New Roman" w:cs="Times New Roman"/>
          <w:position w:val="-6"/>
          <w:sz w:val="28"/>
          <w:szCs w:val="28"/>
        </w:rPr>
        <w:object w:dxaOrig="660" w:dyaOrig="320">
          <v:shape id="_x0000_i1047" type="#_x0000_t75" style="width:33pt;height:15.75pt" o:ole="">
            <v:imagedata r:id="rId48" o:title=""/>
          </v:shape>
          <o:OLEObject Type="Embed" ProgID="Equation.3" ShapeID="_x0000_i1047" DrawAspect="Content" ObjectID="_1601360330" r:id="rId49"/>
        </w:object>
      </w:r>
      <w:r w:rsidRPr="008041B4">
        <w:rPr>
          <w:rFonts w:ascii="Times New Roman" w:hAnsi="Times New Roman" w:cs="Times New Roman"/>
          <w:sz w:val="28"/>
          <w:szCs w:val="28"/>
        </w:rPr>
        <w:t>;</w:t>
      </w:r>
      <w:r w:rsidRPr="008041B4">
        <w:rPr>
          <w:rFonts w:ascii="Times New Roman" w:hAnsi="Times New Roman" w:cs="Times New Roman"/>
          <w:sz w:val="28"/>
          <w:szCs w:val="28"/>
        </w:rPr>
        <w:tab/>
      </w:r>
      <w:r w:rsidRPr="008041B4">
        <w:rPr>
          <w:rFonts w:ascii="Times New Roman" w:hAnsi="Times New Roman" w:cs="Times New Roman"/>
          <w:sz w:val="28"/>
          <w:szCs w:val="28"/>
        </w:rPr>
        <w:tab/>
      </w:r>
      <w:r w:rsidRPr="008041B4">
        <w:rPr>
          <w:rFonts w:ascii="Times New Roman" w:hAnsi="Times New Roman" w:cs="Times New Roman"/>
          <w:sz w:val="28"/>
          <w:szCs w:val="28"/>
        </w:rPr>
        <w:tab/>
      </w:r>
      <w:r w:rsidRPr="008041B4"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Pr="008041B4">
        <w:rPr>
          <w:rFonts w:ascii="Times New Roman" w:hAnsi="Times New Roman" w:cs="Times New Roman"/>
          <w:position w:val="-10"/>
          <w:sz w:val="28"/>
          <w:szCs w:val="28"/>
        </w:rPr>
        <w:object w:dxaOrig="1160" w:dyaOrig="360">
          <v:shape id="_x0000_i1048" type="#_x0000_t75" style="width:57.75pt;height:18pt" o:ole="">
            <v:imagedata r:id="rId50" o:title=""/>
          </v:shape>
          <o:OLEObject Type="Embed" ProgID="Equation.3" ShapeID="_x0000_i1048" DrawAspect="Content" ObjectID="_1601360331" r:id="rId51"/>
        </w:object>
      </w:r>
      <w:r w:rsidRPr="008041B4">
        <w:rPr>
          <w:rFonts w:ascii="Times New Roman" w:hAnsi="Times New Roman" w:cs="Times New Roman"/>
          <w:sz w:val="28"/>
          <w:szCs w:val="28"/>
        </w:rPr>
        <w:t>.</w:t>
      </w:r>
    </w:p>
    <w:p w:rsidR="00F331EE" w:rsidRPr="008041B4" w:rsidRDefault="00F331EE" w:rsidP="00F331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1B4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F331EE" w:rsidRPr="008041B4" w:rsidRDefault="00F331EE" w:rsidP="00F33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B4">
        <w:rPr>
          <w:rFonts w:ascii="Times New Roman" w:hAnsi="Times New Roman" w:cs="Times New Roman"/>
          <w:sz w:val="28"/>
          <w:szCs w:val="28"/>
        </w:rPr>
        <w:t xml:space="preserve">Множество всех первообразных функции </w:t>
      </w:r>
      <w:r w:rsidRPr="008041B4">
        <w:rPr>
          <w:rFonts w:ascii="Times New Roman" w:hAnsi="Times New Roman" w:cs="Times New Roman"/>
          <w:position w:val="-10"/>
          <w:sz w:val="28"/>
          <w:szCs w:val="28"/>
        </w:rPr>
        <w:object w:dxaOrig="700" w:dyaOrig="320">
          <v:shape id="_x0000_i1049" type="#_x0000_t75" style="width:35.25pt;height:15.75pt" o:ole="">
            <v:imagedata r:id="rId52" o:title=""/>
          </v:shape>
          <o:OLEObject Type="Embed" ProgID="Equation.3" ShapeID="_x0000_i1049" DrawAspect="Content" ObjectID="_1601360332" r:id="rId53"/>
        </w:object>
      </w:r>
      <w:r w:rsidRPr="008041B4">
        <w:rPr>
          <w:rFonts w:ascii="Times New Roman" w:hAnsi="Times New Roman" w:cs="Times New Roman"/>
          <w:sz w:val="28"/>
          <w:szCs w:val="28"/>
        </w:rPr>
        <w:t xml:space="preserve"> имеет вид …</w:t>
      </w:r>
    </w:p>
    <w:p w:rsidR="00F331EE" w:rsidRPr="008041B4" w:rsidRDefault="00F331EE" w:rsidP="00F33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B4">
        <w:rPr>
          <w:rFonts w:ascii="Times New Roman" w:hAnsi="Times New Roman" w:cs="Times New Roman"/>
          <w:sz w:val="28"/>
          <w:szCs w:val="28"/>
        </w:rPr>
        <w:t>1) 4;</w:t>
      </w:r>
      <w:r w:rsidRPr="008041B4">
        <w:rPr>
          <w:rFonts w:ascii="Times New Roman" w:hAnsi="Times New Roman" w:cs="Times New Roman"/>
          <w:sz w:val="28"/>
          <w:szCs w:val="28"/>
        </w:rPr>
        <w:tab/>
      </w:r>
      <w:r w:rsidRPr="008041B4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8041B4">
        <w:rPr>
          <w:rFonts w:ascii="Times New Roman" w:hAnsi="Times New Roman" w:cs="Times New Roman"/>
          <w:position w:val="-6"/>
          <w:sz w:val="28"/>
          <w:szCs w:val="28"/>
        </w:rPr>
        <w:object w:dxaOrig="300" w:dyaOrig="320">
          <v:shape id="_x0000_i1050" type="#_x0000_t75" style="width:15pt;height:15.75pt" o:ole="">
            <v:imagedata r:id="rId54" o:title=""/>
          </v:shape>
          <o:OLEObject Type="Embed" ProgID="Equation.3" ShapeID="_x0000_i1050" DrawAspect="Content" ObjectID="_1601360333" r:id="rId55"/>
        </w:object>
      </w:r>
      <w:r w:rsidRPr="008041B4">
        <w:rPr>
          <w:rFonts w:ascii="Times New Roman" w:hAnsi="Times New Roman" w:cs="Times New Roman"/>
          <w:sz w:val="28"/>
          <w:szCs w:val="28"/>
        </w:rPr>
        <w:t>;</w:t>
      </w:r>
      <w:r w:rsidRPr="008041B4">
        <w:rPr>
          <w:rFonts w:ascii="Times New Roman" w:hAnsi="Times New Roman" w:cs="Times New Roman"/>
          <w:sz w:val="28"/>
          <w:szCs w:val="28"/>
        </w:rPr>
        <w:tab/>
      </w:r>
      <w:r w:rsidRPr="008041B4"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Pr="008041B4">
        <w:rPr>
          <w:rFonts w:ascii="Times New Roman" w:hAnsi="Times New Roman" w:cs="Times New Roman"/>
          <w:position w:val="-6"/>
          <w:sz w:val="28"/>
          <w:szCs w:val="28"/>
        </w:rPr>
        <w:object w:dxaOrig="740" w:dyaOrig="320">
          <v:shape id="_x0000_i1051" type="#_x0000_t75" style="width:36.75pt;height:15.75pt" o:ole="">
            <v:imagedata r:id="rId29" o:title=""/>
          </v:shape>
          <o:OLEObject Type="Embed" ProgID="Equation.3" ShapeID="_x0000_i1051" DrawAspect="Content" ObjectID="_1601360334" r:id="rId56"/>
        </w:object>
      </w:r>
      <w:r w:rsidRPr="008041B4">
        <w:rPr>
          <w:rFonts w:ascii="Times New Roman" w:hAnsi="Times New Roman" w:cs="Times New Roman"/>
          <w:sz w:val="28"/>
          <w:szCs w:val="28"/>
        </w:rPr>
        <w:t>;</w:t>
      </w:r>
      <w:r w:rsidRPr="008041B4">
        <w:rPr>
          <w:rFonts w:ascii="Times New Roman" w:hAnsi="Times New Roman" w:cs="Times New Roman"/>
          <w:sz w:val="28"/>
          <w:szCs w:val="28"/>
        </w:rPr>
        <w:tab/>
      </w:r>
      <w:r w:rsidRPr="008041B4"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Pr="008041B4">
        <w:rPr>
          <w:rFonts w:ascii="Times New Roman" w:hAnsi="Times New Roman" w:cs="Times New Roman"/>
          <w:position w:val="-6"/>
          <w:sz w:val="28"/>
          <w:szCs w:val="28"/>
        </w:rPr>
        <w:object w:dxaOrig="859" w:dyaOrig="320">
          <v:shape id="_x0000_i1052" type="#_x0000_t75" style="width:42.75pt;height:15.75pt" o:ole="">
            <v:imagedata r:id="rId57" o:title=""/>
          </v:shape>
          <o:OLEObject Type="Embed" ProgID="Equation.3" ShapeID="_x0000_i1052" DrawAspect="Content" ObjectID="_1601360335" r:id="rId58"/>
        </w:object>
      </w:r>
      <w:r w:rsidRPr="008041B4">
        <w:rPr>
          <w:rFonts w:ascii="Times New Roman" w:hAnsi="Times New Roman" w:cs="Times New Roman"/>
          <w:sz w:val="28"/>
          <w:szCs w:val="28"/>
        </w:rPr>
        <w:t>.</w:t>
      </w:r>
    </w:p>
    <w:p w:rsidR="00F331EE" w:rsidRPr="008041B4" w:rsidRDefault="00F331EE" w:rsidP="00F331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1B4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F331EE" w:rsidRPr="008041B4" w:rsidRDefault="00F331EE" w:rsidP="00F33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B4">
        <w:rPr>
          <w:rFonts w:ascii="Times New Roman" w:hAnsi="Times New Roman" w:cs="Times New Roman"/>
          <w:sz w:val="28"/>
          <w:szCs w:val="28"/>
        </w:rPr>
        <w:t>В ящике 3 желтых и 7 синих шаров. Из ящика случайным образом берут один шар. Вероятность того, что этот шар окажется желтым, равна …</w:t>
      </w:r>
    </w:p>
    <w:p w:rsidR="00F331EE" w:rsidRPr="00D05B09" w:rsidRDefault="00F331EE" w:rsidP="00F33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B4">
        <w:rPr>
          <w:rFonts w:ascii="Times New Roman" w:hAnsi="Times New Roman" w:cs="Times New Roman"/>
          <w:sz w:val="28"/>
          <w:szCs w:val="28"/>
        </w:rPr>
        <w:t>1) 100%;</w:t>
      </w:r>
      <w:r w:rsidRPr="008041B4">
        <w:rPr>
          <w:rFonts w:ascii="Times New Roman" w:hAnsi="Times New Roman" w:cs="Times New Roman"/>
          <w:sz w:val="28"/>
          <w:szCs w:val="28"/>
        </w:rPr>
        <w:tab/>
      </w:r>
      <w:r w:rsidRPr="008041B4">
        <w:rPr>
          <w:rFonts w:ascii="Times New Roman" w:hAnsi="Times New Roman" w:cs="Times New Roman"/>
          <w:sz w:val="28"/>
          <w:szCs w:val="28"/>
        </w:rPr>
        <w:tab/>
        <w:t>2) 0,3%;</w:t>
      </w:r>
      <w:r w:rsidRPr="008041B4">
        <w:rPr>
          <w:rFonts w:ascii="Times New Roman" w:hAnsi="Times New Roman" w:cs="Times New Roman"/>
          <w:sz w:val="28"/>
          <w:szCs w:val="28"/>
        </w:rPr>
        <w:tab/>
      </w:r>
      <w:r w:rsidRPr="008041B4">
        <w:rPr>
          <w:rFonts w:ascii="Times New Roman" w:hAnsi="Times New Roman" w:cs="Times New Roman"/>
          <w:sz w:val="28"/>
          <w:szCs w:val="28"/>
        </w:rPr>
        <w:tab/>
        <w:t>3) 0,7%;</w:t>
      </w:r>
      <w:r w:rsidRPr="008041B4">
        <w:rPr>
          <w:rFonts w:ascii="Times New Roman" w:hAnsi="Times New Roman" w:cs="Times New Roman"/>
          <w:sz w:val="28"/>
          <w:szCs w:val="28"/>
        </w:rPr>
        <w:tab/>
      </w:r>
      <w:r w:rsidRPr="008041B4">
        <w:rPr>
          <w:rFonts w:ascii="Times New Roman" w:hAnsi="Times New Roman" w:cs="Times New Roman"/>
          <w:sz w:val="28"/>
          <w:szCs w:val="28"/>
        </w:rPr>
        <w:tab/>
        <w:t>4) 0,5%.</w:t>
      </w:r>
    </w:p>
    <w:p w:rsidR="00F331EE" w:rsidRPr="008041B4" w:rsidRDefault="00F331EE" w:rsidP="00F331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1B4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D05B09">
        <w:rPr>
          <w:rFonts w:ascii="Times New Roman" w:hAnsi="Times New Roman" w:cs="Times New Roman"/>
          <w:b/>
          <w:sz w:val="28"/>
          <w:szCs w:val="28"/>
        </w:rPr>
        <w:t>5</w:t>
      </w:r>
    </w:p>
    <w:p w:rsidR="00F331EE" w:rsidRPr="008041B4" w:rsidRDefault="00F331EE" w:rsidP="00F33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B4">
        <w:rPr>
          <w:rFonts w:ascii="Times New Roman" w:hAnsi="Times New Roman" w:cs="Times New Roman"/>
          <w:sz w:val="28"/>
          <w:szCs w:val="28"/>
        </w:rPr>
        <w:t>Математическая статистика – это …</w:t>
      </w:r>
    </w:p>
    <w:p w:rsidR="00F331EE" w:rsidRPr="008041B4" w:rsidRDefault="00F331EE" w:rsidP="00F33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B4">
        <w:rPr>
          <w:rFonts w:ascii="Times New Roman" w:hAnsi="Times New Roman" w:cs="Times New Roman"/>
          <w:sz w:val="28"/>
          <w:szCs w:val="28"/>
        </w:rPr>
        <w:t>1) раздел математики, изучающий связи между случайными величинами;</w:t>
      </w:r>
    </w:p>
    <w:p w:rsidR="00F331EE" w:rsidRPr="008041B4" w:rsidRDefault="00F331EE" w:rsidP="00F33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B4">
        <w:rPr>
          <w:rFonts w:ascii="Times New Roman" w:hAnsi="Times New Roman" w:cs="Times New Roman"/>
          <w:sz w:val="28"/>
          <w:szCs w:val="28"/>
        </w:rPr>
        <w:t>2) раздел математики, посвященный методам систематизации, обработки и исследования статистических данных;</w:t>
      </w:r>
    </w:p>
    <w:p w:rsidR="00F331EE" w:rsidRPr="008041B4" w:rsidRDefault="00F331EE" w:rsidP="00F33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B4">
        <w:rPr>
          <w:rFonts w:ascii="Times New Roman" w:hAnsi="Times New Roman" w:cs="Times New Roman"/>
          <w:sz w:val="28"/>
          <w:szCs w:val="28"/>
        </w:rPr>
        <w:t>3) раздел математики, изучающий связи между методами систематизации;</w:t>
      </w:r>
    </w:p>
    <w:p w:rsidR="00F331EE" w:rsidRPr="009028CF" w:rsidRDefault="00F331EE" w:rsidP="00F33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B4">
        <w:rPr>
          <w:rFonts w:ascii="Times New Roman" w:hAnsi="Times New Roman" w:cs="Times New Roman"/>
          <w:sz w:val="28"/>
          <w:szCs w:val="28"/>
        </w:rPr>
        <w:t>4) раздел математики, изучающий связи между функциями.</w:t>
      </w:r>
    </w:p>
    <w:p w:rsidR="00F331EE" w:rsidRPr="008041B4" w:rsidRDefault="00F331EE" w:rsidP="00F331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1B4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D05B09">
        <w:rPr>
          <w:rFonts w:ascii="Times New Roman" w:hAnsi="Times New Roman" w:cs="Times New Roman"/>
          <w:b/>
          <w:sz w:val="28"/>
          <w:szCs w:val="28"/>
        </w:rPr>
        <w:t>6</w:t>
      </w:r>
    </w:p>
    <w:p w:rsidR="00F331EE" w:rsidRPr="009028CF" w:rsidRDefault="00F331EE" w:rsidP="0090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B4">
        <w:rPr>
          <w:rFonts w:ascii="Times New Roman" w:hAnsi="Times New Roman" w:cs="Times New Roman"/>
          <w:sz w:val="28"/>
          <w:szCs w:val="28"/>
        </w:rPr>
        <w:t xml:space="preserve">Врач назначил </w:t>
      </w:r>
      <w:smartTag w:uri="urn:schemas-microsoft-com:office:smarttags" w:element="metricconverter">
        <w:smartTagPr>
          <w:attr w:name="ProductID" w:val="0,6 г"/>
        </w:smartTagPr>
        <w:r w:rsidRPr="008041B4">
          <w:rPr>
            <w:rFonts w:ascii="Times New Roman" w:hAnsi="Times New Roman" w:cs="Times New Roman"/>
            <w:sz w:val="28"/>
            <w:szCs w:val="28"/>
          </w:rPr>
          <w:t xml:space="preserve">0,6 </w:t>
        </w:r>
        <w:proofErr w:type="spellStart"/>
        <w:r w:rsidRPr="008041B4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Pr="008041B4">
        <w:rPr>
          <w:rFonts w:ascii="Times New Roman" w:hAnsi="Times New Roman" w:cs="Times New Roman"/>
          <w:sz w:val="28"/>
          <w:szCs w:val="28"/>
        </w:rPr>
        <w:t>лопида</w:t>
      </w:r>
      <w:proofErr w:type="spellEnd"/>
      <w:r w:rsidRPr="008041B4">
        <w:rPr>
          <w:rFonts w:ascii="Times New Roman" w:hAnsi="Times New Roman" w:cs="Times New Roman"/>
          <w:sz w:val="28"/>
          <w:szCs w:val="28"/>
        </w:rPr>
        <w:t xml:space="preserve">. Имеются: капсулы </w:t>
      </w:r>
      <w:proofErr w:type="spellStart"/>
      <w:r w:rsidRPr="008041B4">
        <w:rPr>
          <w:rFonts w:ascii="Times New Roman" w:hAnsi="Times New Roman" w:cs="Times New Roman"/>
          <w:sz w:val="28"/>
          <w:szCs w:val="28"/>
        </w:rPr>
        <w:t>лопида</w:t>
      </w:r>
      <w:proofErr w:type="spellEnd"/>
      <w:r w:rsidRPr="008041B4">
        <w:rPr>
          <w:rFonts w:ascii="Times New Roman" w:hAnsi="Times New Roman" w:cs="Times New Roman"/>
          <w:sz w:val="28"/>
          <w:szCs w:val="28"/>
        </w:rPr>
        <w:t xml:space="preserve"> по 300 мг. Больной должен получить ________ капсул в день внутрь:</w:t>
      </w:r>
    </w:p>
    <w:p w:rsidR="00F331EE" w:rsidRPr="008041B4" w:rsidRDefault="00F331EE" w:rsidP="00F331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41B4">
        <w:rPr>
          <w:rFonts w:ascii="Times New Roman" w:hAnsi="Times New Roman" w:cs="Times New Roman"/>
          <w:b/>
          <w:sz w:val="28"/>
          <w:szCs w:val="28"/>
        </w:rPr>
        <w:t>Задание</w:t>
      </w:r>
      <w:r w:rsidR="00D05B09"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F331EE" w:rsidRPr="008041B4" w:rsidRDefault="00F331EE" w:rsidP="00F331EE">
      <w:pPr>
        <w:pStyle w:val="Default"/>
        <w:rPr>
          <w:sz w:val="28"/>
          <w:szCs w:val="28"/>
        </w:rPr>
      </w:pPr>
      <w:r w:rsidRPr="008041B4">
        <w:rPr>
          <w:bCs/>
          <w:sz w:val="28"/>
          <w:szCs w:val="28"/>
        </w:rPr>
        <w:t xml:space="preserve">Задача. </w:t>
      </w:r>
      <w:r w:rsidRPr="008041B4">
        <w:rPr>
          <w:bCs/>
          <w:iCs/>
          <w:sz w:val="28"/>
          <w:szCs w:val="28"/>
        </w:rPr>
        <w:t xml:space="preserve">Во флаконе </w:t>
      </w:r>
      <w:proofErr w:type="spellStart"/>
      <w:r w:rsidRPr="008041B4">
        <w:rPr>
          <w:bCs/>
          <w:iCs/>
          <w:sz w:val="28"/>
          <w:szCs w:val="28"/>
        </w:rPr>
        <w:t>оксацилина</w:t>
      </w:r>
      <w:proofErr w:type="spellEnd"/>
      <w:r w:rsidRPr="008041B4">
        <w:rPr>
          <w:bCs/>
          <w:iCs/>
          <w:sz w:val="28"/>
          <w:szCs w:val="28"/>
        </w:rPr>
        <w:t xml:space="preserve"> находится 0,25 сухого лекарственного средства. Сколько нужно взять растворителя, чтобы в 1 мл раствора было 0,1 г сухого вещества </w:t>
      </w:r>
    </w:p>
    <w:p w:rsidR="00F331EE" w:rsidRPr="008041B4" w:rsidRDefault="00F331EE" w:rsidP="00F331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41B4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D05B09">
        <w:rPr>
          <w:rFonts w:ascii="Times New Roman" w:hAnsi="Times New Roman" w:cs="Times New Roman"/>
          <w:b/>
          <w:sz w:val="28"/>
          <w:szCs w:val="28"/>
        </w:rPr>
        <w:t>8</w:t>
      </w:r>
    </w:p>
    <w:p w:rsidR="009028CF" w:rsidRDefault="00F331EE" w:rsidP="009028CF">
      <w:pPr>
        <w:pStyle w:val="Default"/>
        <w:rPr>
          <w:bCs/>
          <w:iCs/>
          <w:color w:val="auto"/>
          <w:sz w:val="28"/>
          <w:szCs w:val="28"/>
        </w:rPr>
      </w:pPr>
      <w:r w:rsidRPr="008041B4">
        <w:rPr>
          <w:bCs/>
          <w:color w:val="auto"/>
          <w:sz w:val="28"/>
          <w:szCs w:val="28"/>
        </w:rPr>
        <w:t>Задача</w:t>
      </w:r>
      <w:r w:rsidRPr="008041B4">
        <w:rPr>
          <w:color w:val="auto"/>
          <w:sz w:val="28"/>
          <w:szCs w:val="28"/>
        </w:rPr>
        <w:t xml:space="preserve">. </w:t>
      </w:r>
      <w:r w:rsidRPr="008041B4">
        <w:rPr>
          <w:bCs/>
          <w:iCs/>
          <w:color w:val="auto"/>
          <w:sz w:val="28"/>
          <w:szCs w:val="28"/>
        </w:rPr>
        <w:t xml:space="preserve">Приготовить 1 литр 1% раствор хлорной извести для обработки инвентаря из 1 литра маточного 10% раствора. </w:t>
      </w:r>
    </w:p>
    <w:p w:rsidR="00D05B09" w:rsidRDefault="00D05B09" w:rsidP="009028CF">
      <w:pPr>
        <w:pStyle w:val="Default"/>
        <w:rPr>
          <w:bCs/>
          <w:iCs/>
          <w:color w:val="auto"/>
          <w:sz w:val="28"/>
          <w:szCs w:val="28"/>
        </w:rPr>
      </w:pPr>
    </w:p>
    <w:p w:rsidR="00D05B09" w:rsidRPr="00D05B09" w:rsidRDefault="00D05B09" w:rsidP="00D05B09">
      <w:pPr>
        <w:pStyle w:val="a3"/>
        <w:rPr>
          <w:b/>
          <w:sz w:val="28"/>
          <w:szCs w:val="28"/>
        </w:rPr>
      </w:pPr>
      <w:r w:rsidRPr="008041B4">
        <w:rPr>
          <w:b/>
          <w:sz w:val="28"/>
          <w:szCs w:val="28"/>
        </w:rPr>
        <w:t>Задание</w:t>
      </w:r>
      <w:r>
        <w:t xml:space="preserve">  </w:t>
      </w:r>
      <w:r w:rsidRPr="00D05B09">
        <w:rPr>
          <w:b/>
          <w:sz w:val="28"/>
          <w:szCs w:val="28"/>
        </w:rPr>
        <w:t>9</w:t>
      </w:r>
    </w:p>
    <w:p w:rsidR="00D05B09" w:rsidRPr="00D05B09" w:rsidRDefault="00D05B09" w:rsidP="00D05B09">
      <w:pPr>
        <w:pStyle w:val="a3"/>
        <w:rPr>
          <w:sz w:val="28"/>
          <w:szCs w:val="28"/>
        </w:rPr>
      </w:pPr>
      <w:r w:rsidRPr="00D05B09">
        <w:rPr>
          <w:sz w:val="28"/>
          <w:szCs w:val="28"/>
        </w:rPr>
        <w:t>В течени</w:t>
      </w:r>
      <w:proofErr w:type="gramStart"/>
      <w:r w:rsidRPr="00D05B09">
        <w:rPr>
          <w:sz w:val="28"/>
          <w:szCs w:val="28"/>
        </w:rPr>
        <w:t>и</w:t>
      </w:r>
      <w:proofErr w:type="gramEnd"/>
      <w:r w:rsidRPr="00D05B09">
        <w:rPr>
          <w:sz w:val="28"/>
          <w:szCs w:val="28"/>
        </w:rPr>
        <w:t xml:space="preserve"> 2012 года в Кашине и </w:t>
      </w:r>
      <w:proofErr w:type="spellStart"/>
      <w:r w:rsidRPr="00D05B09">
        <w:rPr>
          <w:sz w:val="28"/>
          <w:szCs w:val="28"/>
        </w:rPr>
        <w:t>Кашинском</w:t>
      </w:r>
      <w:proofErr w:type="spellEnd"/>
      <w:r w:rsidRPr="00D05B09">
        <w:rPr>
          <w:sz w:val="28"/>
          <w:szCs w:val="28"/>
        </w:rPr>
        <w:t xml:space="preserve"> районе родилось 1224 человека, умерло 1216 человека. Средняя годовая численность населения 33000 человека. Определить показатель рождаемости, показатель смертности и естественный прирост населения.</w:t>
      </w:r>
    </w:p>
    <w:p w:rsidR="00D05B09" w:rsidRDefault="00D05B09" w:rsidP="009028CF">
      <w:pPr>
        <w:pStyle w:val="Default"/>
        <w:rPr>
          <w:bCs/>
          <w:iCs/>
          <w:color w:val="auto"/>
          <w:sz w:val="28"/>
          <w:szCs w:val="28"/>
        </w:rPr>
      </w:pPr>
    </w:p>
    <w:p w:rsidR="00D05B09" w:rsidRDefault="00D05B09" w:rsidP="009028CF">
      <w:pPr>
        <w:pStyle w:val="Default"/>
        <w:rPr>
          <w:bCs/>
          <w:iCs/>
          <w:color w:val="auto"/>
          <w:sz w:val="28"/>
          <w:szCs w:val="28"/>
        </w:rPr>
      </w:pPr>
    </w:p>
    <w:p w:rsidR="00D05B09" w:rsidRDefault="00D05B09" w:rsidP="009028CF">
      <w:pPr>
        <w:pStyle w:val="Default"/>
        <w:rPr>
          <w:bCs/>
          <w:iCs/>
          <w:color w:val="auto"/>
          <w:sz w:val="28"/>
          <w:szCs w:val="28"/>
        </w:rPr>
      </w:pPr>
    </w:p>
    <w:p w:rsidR="00F331EE" w:rsidRPr="00D933D3" w:rsidRDefault="00F331EE" w:rsidP="00D05B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331EE" w:rsidRPr="00D933D3" w:rsidSect="0028396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B382F"/>
    <w:multiLevelType w:val="hybridMultilevel"/>
    <w:tmpl w:val="34144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6C3028"/>
    <w:multiLevelType w:val="hybridMultilevel"/>
    <w:tmpl w:val="D55E0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31EE"/>
    <w:rsid w:val="0028396B"/>
    <w:rsid w:val="005238EF"/>
    <w:rsid w:val="005D07AD"/>
    <w:rsid w:val="0074027C"/>
    <w:rsid w:val="009028CF"/>
    <w:rsid w:val="00D05B09"/>
    <w:rsid w:val="00F33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3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semiHidden/>
    <w:rsid w:val="00D05B09"/>
    <w:pPr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D05B09"/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oleObject" Target="embeddings/oleObject2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522</Words>
  <Characters>2981</Characters>
  <Application>Microsoft Office Word</Application>
  <DocSecurity>0</DocSecurity>
  <Lines>24</Lines>
  <Paragraphs>6</Paragraphs>
  <ScaleCrop>false</ScaleCrop>
  <Company>ГБОУ СПО ЛМК ДЗ КК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k20-8</dc:creator>
  <cp:keywords/>
  <dc:description/>
  <cp:lastModifiedBy>LMK-Fedorova</cp:lastModifiedBy>
  <cp:revision>5</cp:revision>
  <cp:lastPrinted>2001-12-31T23:19:00Z</cp:lastPrinted>
  <dcterms:created xsi:type="dcterms:W3CDTF">2001-12-31T23:50:00Z</dcterms:created>
  <dcterms:modified xsi:type="dcterms:W3CDTF">2018-10-18T06:30:00Z</dcterms:modified>
</cp:coreProperties>
</file>