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FB" w:rsidRDefault="00D44D4F" w:rsidP="00D44D4F">
      <w:pPr>
        <w:jc w:val="center"/>
      </w:pPr>
      <w:r>
        <w:rPr>
          <w:sz w:val="36"/>
          <w:szCs w:val="36"/>
        </w:rPr>
        <w:t xml:space="preserve">гигиена и экология </w:t>
      </w:r>
      <w:r w:rsidR="00C35B32" w:rsidRPr="00C35B32">
        <w:rPr>
          <w:sz w:val="36"/>
          <w:szCs w:val="36"/>
        </w:rPr>
        <w:t>человека</w:t>
      </w:r>
      <w:r w:rsidR="00C35B32">
        <w:t>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Предмет гигиены и экологии человека. Основы общей гигиены</w:t>
      </w:r>
      <w:r w:rsidR="00107C62">
        <w:rPr>
          <w:sz w:val="28"/>
          <w:szCs w:val="28"/>
        </w:rPr>
        <w:t>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Свойство воздуха, гигиеническое и экологическое значение</w:t>
      </w:r>
      <w:proofErr w:type="gramStart"/>
      <w:r w:rsidRPr="00107C62">
        <w:rPr>
          <w:sz w:val="28"/>
          <w:szCs w:val="28"/>
        </w:rPr>
        <w:t xml:space="preserve"> </w:t>
      </w:r>
      <w:r w:rsidR="00107C62">
        <w:rPr>
          <w:sz w:val="28"/>
          <w:szCs w:val="28"/>
        </w:rPr>
        <w:t>.</w:t>
      </w:r>
      <w:proofErr w:type="gramEnd"/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Источники загрязнения воздуха. Принципы защиты.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Гигиеническая оценка воздушной среды</w:t>
      </w:r>
      <w:r w:rsidR="00107C62">
        <w:rPr>
          <w:sz w:val="28"/>
          <w:szCs w:val="28"/>
        </w:rPr>
        <w:t>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Определение и оценка физических параметров воздуха в помещении</w:t>
      </w:r>
      <w:r w:rsidR="00107C62">
        <w:rPr>
          <w:sz w:val="28"/>
          <w:szCs w:val="28"/>
        </w:rPr>
        <w:t>.</w:t>
      </w:r>
      <w:r w:rsidRPr="00107C62">
        <w:rPr>
          <w:sz w:val="28"/>
          <w:szCs w:val="28"/>
        </w:rPr>
        <w:t xml:space="preserve"> 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Вода, ее свойства гигиеническое и экологическое значение</w:t>
      </w:r>
      <w:r w:rsidR="00107C62">
        <w:rPr>
          <w:sz w:val="28"/>
          <w:szCs w:val="28"/>
        </w:rPr>
        <w:t>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Виды источников водоснабжения и их охрана.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Гигиеническая оценка качества питьевой воды на основании нормативных документов</w:t>
      </w:r>
      <w:r w:rsidR="00107C62">
        <w:rPr>
          <w:sz w:val="28"/>
          <w:szCs w:val="28"/>
        </w:rPr>
        <w:t>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Почва, ее свойства, гигиеническое и экологическое значение.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Урбанизация и экология человека</w:t>
      </w:r>
      <w:r w:rsidR="00107C62">
        <w:rPr>
          <w:sz w:val="28"/>
          <w:szCs w:val="28"/>
        </w:rPr>
        <w:t>.</w:t>
      </w:r>
      <w:r w:rsidRPr="00107C62">
        <w:rPr>
          <w:sz w:val="28"/>
          <w:szCs w:val="28"/>
        </w:rPr>
        <w:t xml:space="preserve"> 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Воздействие жилищных условий на здоровье человека</w:t>
      </w:r>
      <w:r w:rsidR="00107C62">
        <w:rPr>
          <w:sz w:val="28"/>
          <w:szCs w:val="28"/>
        </w:rPr>
        <w:t>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Гигиеническая оценка жилищных условий</w:t>
      </w:r>
      <w:r w:rsidR="00107C62">
        <w:rPr>
          <w:sz w:val="28"/>
          <w:szCs w:val="28"/>
        </w:rPr>
        <w:t>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Гигиеническая оценка естественного освящения</w:t>
      </w:r>
      <w:r w:rsidR="00107C62">
        <w:rPr>
          <w:sz w:val="28"/>
          <w:szCs w:val="28"/>
        </w:rPr>
        <w:t>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Гигиеническая оценка искусственного освящения</w:t>
      </w:r>
      <w:r w:rsidR="00107C62">
        <w:rPr>
          <w:sz w:val="28"/>
          <w:szCs w:val="28"/>
        </w:rPr>
        <w:t>.</w:t>
      </w:r>
      <w:r w:rsidRPr="00107C62">
        <w:rPr>
          <w:sz w:val="28"/>
          <w:szCs w:val="28"/>
        </w:rPr>
        <w:t xml:space="preserve"> 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Гигиенические основ</w:t>
      </w:r>
      <w:r w:rsidR="00107C62">
        <w:rPr>
          <w:sz w:val="28"/>
          <w:szCs w:val="28"/>
        </w:rPr>
        <w:t>ы физиологии и биохимии питания.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Органолептическая оценка пищевых продуктов</w:t>
      </w:r>
      <w:r w:rsidR="00107C62">
        <w:rPr>
          <w:sz w:val="28"/>
          <w:szCs w:val="28"/>
        </w:rPr>
        <w:t>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Основные принципы рационального питания</w:t>
      </w:r>
      <w:r w:rsidR="00107C62">
        <w:rPr>
          <w:sz w:val="28"/>
          <w:szCs w:val="28"/>
        </w:rPr>
        <w:t>.</w:t>
      </w:r>
    </w:p>
    <w:p w:rsidR="00C35B32" w:rsidRPr="00107C62" w:rsidRDefault="00C35B3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Заболевания, связанные с характером питания, профилактика</w:t>
      </w:r>
      <w:r w:rsidR="00107C62">
        <w:rPr>
          <w:sz w:val="28"/>
          <w:szCs w:val="28"/>
        </w:rPr>
        <w:t>.</w:t>
      </w:r>
      <w:r w:rsidRPr="00107C62">
        <w:rPr>
          <w:sz w:val="28"/>
          <w:szCs w:val="28"/>
        </w:rPr>
        <w:t xml:space="preserve"> </w:t>
      </w:r>
    </w:p>
    <w:p w:rsidR="00C35B32" w:rsidRPr="00107C62" w:rsidRDefault="00107C6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Оценка рациональности питания взрослого человека</w:t>
      </w:r>
      <w:r>
        <w:rPr>
          <w:sz w:val="28"/>
          <w:szCs w:val="28"/>
        </w:rPr>
        <w:t>.</w:t>
      </w:r>
      <w:r w:rsidRPr="00107C62">
        <w:rPr>
          <w:sz w:val="28"/>
          <w:szCs w:val="28"/>
        </w:rPr>
        <w:t xml:space="preserve"> </w:t>
      </w:r>
    </w:p>
    <w:p w:rsidR="00107C62" w:rsidRPr="00107C62" w:rsidRDefault="00107C6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Трудовая деятельность и физиологические функции организма</w:t>
      </w:r>
      <w:r>
        <w:rPr>
          <w:sz w:val="28"/>
          <w:szCs w:val="28"/>
        </w:rPr>
        <w:t>.</w:t>
      </w:r>
      <w:r w:rsidRPr="00107C62">
        <w:rPr>
          <w:sz w:val="28"/>
          <w:szCs w:val="28"/>
        </w:rPr>
        <w:t xml:space="preserve"> </w:t>
      </w:r>
    </w:p>
    <w:p w:rsidR="00107C62" w:rsidRPr="00107C62" w:rsidRDefault="00107C6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Общие понятия о профессиональных болезнях</w:t>
      </w:r>
      <w:r>
        <w:rPr>
          <w:sz w:val="28"/>
          <w:szCs w:val="28"/>
        </w:rPr>
        <w:t>.</w:t>
      </w:r>
      <w:r w:rsidRPr="00107C62">
        <w:rPr>
          <w:sz w:val="28"/>
          <w:szCs w:val="28"/>
        </w:rPr>
        <w:t xml:space="preserve"> </w:t>
      </w:r>
    </w:p>
    <w:p w:rsidR="00107C62" w:rsidRPr="00107C62" w:rsidRDefault="00107C6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Профилактика профессиональных заболеваний</w:t>
      </w:r>
      <w:r>
        <w:rPr>
          <w:sz w:val="28"/>
          <w:szCs w:val="28"/>
        </w:rPr>
        <w:t>.</w:t>
      </w:r>
    </w:p>
    <w:p w:rsidR="00107C62" w:rsidRPr="00107C62" w:rsidRDefault="00107C6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Состояние здоровья и физиологическое развитие детей и подростков</w:t>
      </w:r>
      <w:r>
        <w:rPr>
          <w:sz w:val="28"/>
          <w:szCs w:val="28"/>
        </w:rPr>
        <w:t>.</w:t>
      </w:r>
    </w:p>
    <w:p w:rsidR="00107C62" w:rsidRPr="00107C62" w:rsidRDefault="00107C6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Гигиенические требования к дет</w:t>
      </w:r>
      <w:r>
        <w:rPr>
          <w:sz w:val="28"/>
          <w:szCs w:val="28"/>
        </w:rPr>
        <w:t>ским и подростковым учреждениям.</w:t>
      </w:r>
    </w:p>
    <w:p w:rsidR="00107C62" w:rsidRPr="00107C62" w:rsidRDefault="00107C6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Гигиеническая оценка режима дня в детском дошкольном учреждении и в школе.</w:t>
      </w:r>
    </w:p>
    <w:p w:rsidR="00107C62" w:rsidRPr="00107C62" w:rsidRDefault="00107C6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Гигиеническое обучение и воспитание населения</w:t>
      </w:r>
      <w:r>
        <w:rPr>
          <w:sz w:val="28"/>
          <w:szCs w:val="28"/>
        </w:rPr>
        <w:t>.</w:t>
      </w:r>
    </w:p>
    <w:p w:rsidR="00107C62" w:rsidRPr="00107C62" w:rsidRDefault="00107C6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Компоненты здорового образа жизни и пути их формирования.</w:t>
      </w:r>
    </w:p>
    <w:p w:rsidR="00107C62" w:rsidRPr="00107C62" w:rsidRDefault="00107C62" w:rsidP="00C35B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C62">
        <w:rPr>
          <w:sz w:val="28"/>
          <w:szCs w:val="28"/>
        </w:rPr>
        <w:t>Методы, формы и средства гигиенического воспитания населения.</w:t>
      </w:r>
    </w:p>
    <w:p w:rsidR="00107C62" w:rsidRPr="00107C62" w:rsidRDefault="00107C62" w:rsidP="00107C62">
      <w:pPr>
        <w:pStyle w:val="a3"/>
        <w:rPr>
          <w:sz w:val="28"/>
          <w:szCs w:val="28"/>
        </w:rPr>
      </w:pPr>
    </w:p>
    <w:sectPr w:rsidR="00107C62" w:rsidRPr="00107C62" w:rsidSect="00C35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5853"/>
    <w:multiLevelType w:val="hybridMultilevel"/>
    <w:tmpl w:val="7F08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B32"/>
    <w:rsid w:val="00107C62"/>
    <w:rsid w:val="007E3BFB"/>
    <w:rsid w:val="00C35B32"/>
    <w:rsid w:val="00D4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GBOUSPOLMK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19</dc:creator>
  <cp:keywords/>
  <dc:description/>
  <cp:lastModifiedBy>k5a-savuch</cp:lastModifiedBy>
  <cp:revision>4</cp:revision>
  <dcterms:created xsi:type="dcterms:W3CDTF">2015-06-17T09:16:00Z</dcterms:created>
  <dcterms:modified xsi:type="dcterms:W3CDTF">2018-10-17T12:46:00Z</dcterms:modified>
</cp:coreProperties>
</file>