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27" w:rsidRDefault="00565327" w:rsidP="001740A6">
      <w:pPr>
        <w:keepNext/>
        <w:keepLines/>
        <w:widowControl w:val="0"/>
        <w:spacing w:after="204" w:line="240" w:lineRule="auto"/>
        <w:outlineLvl w:val="2"/>
        <w:rPr>
          <w:rStyle w:val="30"/>
          <w:rFonts w:ascii="Times New Roman" w:hAnsi="Times New Roman" w:cs="Times New Roman"/>
          <w:b/>
        </w:rPr>
      </w:pPr>
      <w:bookmarkStart w:id="0" w:name="bookmark8"/>
      <w:r>
        <w:rPr>
          <w:rStyle w:val="30"/>
          <w:rFonts w:ascii="Times New Roman" w:hAnsi="Times New Roman" w:cs="Times New Roman"/>
          <w:b/>
        </w:rPr>
        <w:t xml:space="preserve"> Темы для рефератов по дисциплине </w:t>
      </w:r>
      <w:proofErr w:type="spellStart"/>
      <w:r>
        <w:rPr>
          <w:rStyle w:val="30"/>
          <w:rFonts w:ascii="Times New Roman" w:hAnsi="Times New Roman" w:cs="Times New Roman"/>
          <w:b/>
        </w:rPr>
        <w:t>геогафия</w:t>
      </w:r>
      <w:proofErr w:type="spellEnd"/>
    </w:p>
    <w:p w:rsidR="001740A6" w:rsidRPr="001740A6" w:rsidRDefault="001740A6" w:rsidP="001740A6">
      <w:pPr>
        <w:pStyle w:val="a4"/>
        <w:keepNext/>
        <w:keepLines/>
        <w:widowControl w:val="0"/>
        <w:numPr>
          <w:ilvl w:val="0"/>
          <w:numId w:val="3"/>
        </w:numPr>
        <w:tabs>
          <w:tab w:val="left" w:pos="430"/>
        </w:tabs>
        <w:spacing w:after="204" w:line="240" w:lineRule="auto"/>
        <w:outlineLvl w:val="2"/>
        <w:rPr>
          <w:b/>
          <w:sz w:val="28"/>
          <w:szCs w:val="28"/>
        </w:rPr>
      </w:pPr>
      <w:proofErr w:type="gramStart"/>
      <w:r w:rsidRPr="001740A6">
        <w:rPr>
          <w:rStyle w:val="30"/>
          <w:rFonts w:ascii="Times New Roman" w:hAnsi="Times New Roman" w:cs="Times New Roman"/>
          <w:b/>
        </w:rPr>
        <w:t>По</w:t>
      </w:r>
      <w:r w:rsidR="00565327">
        <w:rPr>
          <w:rStyle w:val="30"/>
          <w:rFonts w:ascii="Times New Roman" w:hAnsi="Times New Roman" w:cs="Times New Roman"/>
          <w:b/>
        </w:rPr>
        <w:t xml:space="preserve"> </w:t>
      </w:r>
      <w:proofErr w:type="spellStart"/>
      <w:r w:rsidRPr="001740A6">
        <w:rPr>
          <w:rStyle w:val="30"/>
          <w:rFonts w:ascii="Times New Roman" w:hAnsi="Times New Roman" w:cs="Times New Roman"/>
          <w:b/>
        </w:rPr>
        <w:t>литическое</w:t>
      </w:r>
      <w:proofErr w:type="spellEnd"/>
      <w:proofErr w:type="gramEnd"/>
      <w:r w:rsidRPr="001740A6">
        <w:rPr>
          <w:rStyle w:val="30"/>
          <w:rFonts w:ascii="Times New Roman" w:hAnsi="Times New Roman" w:cs="Times New Roman"/>
          <w:b/>
        </w:rPr>
        <w:t xml:space="preserve"> устройство мира</w:t>
      </w:r>
      <w:bookmarkEnd w:id="0"/>
    </w:p>
    <w:p w:rsidR="001740A6" w:rsidRPr="00DE5A80" w:rsidRDefault="001740A6" w:rsidP="001740A6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>Политическая карта мира. Исторические этапы ее формирования и современные особенности.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1740A6" w:rsidRDefault="001740A6" w:rsidP="001740A6">
      <w:pPr>
        <w:pStyle w:val="3"/>
        <w:shd w:val="clear" w:color="auto" w:fill="auto"/>
        <w:spacing w:line="240" w:lineRule="auto"/>
        <w:ind w:right="20" w:firstLine="280"/>
        <w:rPr>
          <w:rStyle w:val="1"/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>Типология стран по уровню социально-экономического развития. Условия и осо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бенности социально-экономического развития развитых и развивающихся стран и их типы.</w:t>
      </w:r>
    </w:p>
    <w:p w:rsidR="001740A6" w:rsidRPr="00DE5A80" w:rsidRDefault="001740A6" w:rsidP="001740A6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</w:p>
    <w:p w:rsidR="001740A6" w:rsidRPr="00DE5A80" w:rsidRDefault="001740A6" w:rsidP="001740A6">
      <w:pPr>
        <w:keepNext/>
        <w:keepLines/>
        <w:widowControl w:val="0"/>
        <w:tabs>
          <w:tab w:val="left" w:pos="360"/>
        </w:tabs>
        <w:spacing w:after="209"/>
        <w:ind w:left="1985" w:right="40" w:hanging="1985"/>
        <w:outlineLvl w:val="2"/>
        <w:rPr>
          <w:b/>
          <w:sz w:val="28"/>
          <w:szCs w:val="28"/>
        </w:rPr>
      </w:pPr>
      <w:bookmarkStart w:id="1" w:name="bookmark9"/>
      <w:r>
        <w:rPr>
          <w:rStyle w:val="30"/>
          <w:rFonts w:ascii="Times New Roman" w:hAnsi="Times New Roman" w:cs="Times New Roman"/>
          <w:b/>
        </w:rPr>
        <w:t xml:space="preserve">2. </w:t>
      </w:r>
      <w:r w:rsidRPr="00DE5A80">
        <w:rPr>
          <w:rStyle w:val="30"/>
          <w:rFonts w:ascii="Times New Roman" w:hAnsi="Times New Roman" w:cs="Times New Roman"/>
          <w:b/>
        </w:rPr>
        <w:t>География мировых природных ресурсов</w:t>
      </w:r>
      <w:bookmarkEnd w:id="1"/>
    </w:p>
    <w:p w:rsidR="001740A6" w:rsidRDefault="001740A6" w:rsidP="002954C8">
      <w:pPr>
        <w:pStyle w:val="3"/>
        <w:shd w:val="clear" w:color="auto" w:fill="auto"/>
        <w:spacing w:line="240" w:lineRule="auto"/>
        <w:ind w:right="40" w:firstLine="28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t xml:space="preserve">Взаимодействие человеческого общества и природной среды, его особенности на современном этапе. </w:t>
      </w:r>
      <w:r w:rsidRPr="002954C8">
        <w:rPr>
          <w:rStyle w:val="1"/>
          <w:rFonts w:ascii="Times New Roman" w:hAnsi="Times New Roman" w:cs="Times New Roman"/>
          <w:sz w:val="28"/>
          <w:szCs w:val="28"/>
        </w:rPr>
        <w:t>Виды природных ресурсов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E5A80">
        <w:rPr>
          <w:rStyle w:val="1"/>
          <w:rFonts w:ascii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DE5A80">
        <w:rPr>
          <w:rStyle w:val="1"/>
          <w:rFonts w:ascii="Times New Roman" w:hAnsi="Times New Roman" w:cs="Times New Roman"/>
          <w:sz w:val="28"/>
          <w:szCs w:val="28"/>
        </w:rPr>
        <w:t xml:space="preserve">. Размещение различных видов природных ресурсов на территории мировой суши. Ресурсы Мирового океана. </w:t>
      </w:r>
    </w:p>
    <w:p w:rsidR="001740A6" w:rsidRPr="00E85EA3" w:rsidRDefault="001740A6" w:rsidP="001740A6">
      <w:pPr>
        <w:pStyle w:val="3"/>
        <w:shd w:val="clear" w:color="auto" w:fill="auto"/>
        <w:spacing w:line="240" w:lineRule="auto"/>
        <w:ind w:right="40" w:firstLine="0"/>
        <w:rPr>
          <w:i/>
          <w:sz w:val="28"/>
          <w:szCs w:val="28"/>
        </w:rPr>
      </w:pPr>
    </w:p>
    <w:p w:rsidR="001740A6" w:rsidRDefault="001740A6" w:rsidP="001740A6">
      <w:pPr>
        <w:pStyle w:val="3"/>
        <w:shd w:val="clear" w:color="auto" w:fill="auto"/>
        <w:spacing w:after="440" w:line="240" w:lineRule="auto"/>
        <w:ind w:firstLine="0"/>
        <w:rPr>
          <w:rStyle w:val="30"/>
          <w:rFonts w:ascii="Times New Roman" w:hAnsi="Times New Roman" w:cs="Times New Roman"/>
          <w:b/>
        </w:rPr>
      </w:pPr>
      <w:bookmarkStart w:id="2" w:name="bookmark10"/>
      <w:r>
        <w:rPr>
          <w:rStyle w:val="30"/>
          <w:rFonts w:ascii="Times New Roman" w:hAnsi="Times New Roman" w:cs="Times New Roman"/>
          <w:b/>
        </w:rPr>
        <w:t xml:space="preserve"> </w:t>
      </w:r>
      <w:r w:rsidR="002954C8">
        <w:rPr>
          <w:rStyle w:val="30"/>
          <w:rFonts w:ascii="Times New Roman" w:hAnsi="Times New Roman" w:cs="Times New Roman"/>
          <w:b/>
        </w:rPr>
        <w:t>3.</w:t>
      </w:r>
      <w:r>
        <w:rPr>
          <w:rStyle w:val="30"/>
          <w:rFonts w:ascii="Times New Roman" w:hAnsi="Times New Roman" w:cs="Times New Roman"/>
          <w:b/>
        </w:rPr>
        <w:t xml:space="preserve"> </w:t>
      </w:r>
      <w:r w:rsidRPr="00DE5A80">
        <w:rPr>
          <w:rStyle w:val="30"/>
          <w:rFonts w:ascii="Times New Roman" w:hAnsi="Times New Roman" w:cs="Times New Roman"/>
          <w:b/>
        </w:rPr>
        <w:t>География населения мира</w:t>
      </w:r>
      <w:bookmarkEnd w:id="2"/>
    </w:p>
    <w:p w:rsidR="005675CA" w:rsidRPr="00DE5A80" w:rsidRDefault="001740A6" w:rsidP="005675CA">
      <w:pPr>
        <w:pStyle w:val="3"/>
        <w:shd w:val="clear" w:color="auto" w:fill="auto"/>
        <w:spacing w:after="440" w:line="240" w:lineRule="auto"/>
        <w:ind w:firstLine="0"/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30"/>
          <w:rFonts w:ascii="Times New Roman" w:hAnsi="Times New Roman" w:cs="Times New Roman"/>
          <w:b/>
        </w:rPr>
        <w:t xml:space="preserve">    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  <w:r w:rsidR="005675CA" w:rsidRPr="005675C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5675CA">
        <w:rPr>
          <w:rStyle w:val="1"/>
          <w:rFonts w:ascii="Times New Roman" w:hAnsi="Times New Roman" w:cs="Times New Roman"/>
          <w:sz w:val="28"/>
          <w:szCs w:val="28"/>
        </w:rPr>
        <w:t>Расовый, этнолингвистический и религиозный состав населения.</w:t>
      </w:r>
      <w:r w:rsidR="002954C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  <w:r w:rsidR="002954C8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t>Урбанизация. Масштабы и темпы урбанизации в различных регионах и странах мира.</w:t>
      </w:r>
    </w:p>
    <w:p w:rsidR="001740A6" w:rsidRPr="005675CA" w:rsidRDefault="002954C8" w:rsidP="002954C8">
      <w:pPr>
        <w:keepNext/>
        <w:keepLines/>
        <w:tabs>
          <w:tab w:val="left" w:pos="0"/>
          <w:tab w:val="left" w:pos="142"/>
        </w:tabs>
        <w:spacing w:after="153"/>
        <w:ind w:right="20"/>
        <w:rPr>
          <w:b/>
          <w:i/>
          <w:sz w:val="28"/>
          <w:szCs w:val="28"/>
        </w:rPr>
      </w:pPr>
      <w:bookmarkStart w:id="3" w:name="bookmark12"/>
      <w:r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4. </w:t>
      </w:r>
      <w:r w:rsidR="001740A6" w:rsidRPr="005675CA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География отраслей первичной сферы мирового хозяйства</w:t>
      </w:r>
      <w:bookmarkEnd w:id="3"/>
    </w:p>
    <w:p w:rsidR="001740A6" w:rsidRPr="00DE5A80" w:rsidRDefault="001740A6" w:rsidP="001740A6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ния. География мирового растениеводства и живот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новодства.</w:t>
      </w:r>
    </w:p>
    <w:p w:rsidR="001740A6" w:rsidRPr="00DE5A80" w:rsidRDefault="001740A6" w:rsidP="001740A6">
      <w:pPr>
        <w:pStyle w:val="3"/>
        <w:shd w:val="clear" w:color="auto" w:fill="auto"/>
        <w:spacing w:after="336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>Горнодобывающая промышленность. Географические аспекты добычи различных видов полезных ископаемых.</w:t>
      </w:r>
    </w:p>
    <w:p w:rsidR="001740A6" w:rsidRPr="002954C8" w:rsidRDefault="002954C8" w:rsidP="002954C8">
      <w:pPr>
        <w:keepNext/>
        <w:keepLines/>
        <w:spacing w:after="153"/>
        <w:ind w:right="20"/>
        <w:rPr>
          <w:b/>
          <w:i/>
          <w:sz w:val="28"/>
          <w:szCs w:val="28"/>
        </w:rPr>
      </w:pPr>
      <w:bookmarkStart w:id="4" w:name="bookmark13"/>
      <w:r w:rsidRPr="002954C8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5.</w:t>
      </w:r>
      <w:r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Г</w:t>
      </w:r>
      <w:r w:rsidR="001740A6" w:rsidRPr="002954C8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еография отраслей вторичной сферы мирового хозяйства</w:t>
      </w:r>
      <w:bookmarkEnd w:id="4"/>
    </w:p>
    <w:p w:rsidR="001740A6" w:rsidRPr="00DE5A80" w:rsidRDefault="001740A6" w:rsidP="001740A6">
      <w:pPr>
        <w:pStyle w:val="3"/>
        <w:shd w:val="clear" w:color="auto" w:fill="auto"/>
        <w:spacing w:after="336"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>Географические особенности мирового потребления минерального топлива, разви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1740A6" w:rsidRPr="00DE5A80" w:rsidRDefault="001740A6" w:rsidP="001740A6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lastRenderedPageBreak/>
        <w:t>Транспортный комплекс и его современная структура. Географические особенно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 xml:space="preserve">сти развития различных видов мирового транспорта. Крупнейшие мировые морские торговые порты и аэропорты. </w:t>
      </w:r>
    </w:p>
    <w:p w:rsidR="001740A6" w:rsidRPr="00DE5A80" w:rsidRDefault="001740A6" w:rsidP="00DA47DD">
      <w:pPr>
        <w:keepNext/>
        <w:keepLines/>
        <w:widowControl w:val="0"/>
        <w:tabs>
          <w:tab w:val="left" w:pos="3776"/>
        </w:tabs>
        <w:ind w:right="1220" w:firstLine="1985"/>
        <w:outlineLvl w:val="4"/>
        <w:rPr>
          <w:sz w:val="28"/>
          <w:szCs w:val="28"/>
        </w:rPr>
      </w:pPr>
      <w:bookmarkStart w:id="5" w:name="bookmark15"/>
      <w:r w:rsidRPr="00DE5A80">
        <w:rPr>
          <w:rStyle w:val="514pt"/>
          <w:rFonts w:ascii="Times New Roman" w:hAnsi="Times New Roman" w:cs="Times New Roman"/>
          <w:b/>
          <w:i w:val="0"/>
          <w:sz w:val="32"/>
          <w:szCs w:val="32"/>
        </w:rPr>
        <w:t xml:space="preserve">                                                                 </w:t>
      </w:r>
      <w:r>
        <w:rPr>
          <w:rStyle w:val="514pt"/>
          <w:rFonts w:ascii="Times New Roman" w:hAnsi="Times New Roman" w:cs="Times New Roman"/>
          <w:b/>
          <w:i w:val="0"/>
          <w:sz w:val="32"/>
          <w:szCs w:val="32"/>
        </w:rPr>
        <w:t xml:space="preserve"> </w:t>
      </w:r>
      <w:r w:rsidR="002954C8">
        <w:rPr>
          <w:rStyle w:val="514pt"/>
          <w:rFonts w:ascii="Times New Roman" w:hAnsi="Times New Roman" w:cs="Times New Roman"/>
          <w:b/>
          <w:i w:val="0"/>
          <w:sz w:val="32"/>
          <w:szCs w:val="32"/>
        </w:rPr>
        <w:t>6.</w:t>
      </w:r>
      <w:r w:rsidRPr="002E0D04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География населения и хозяйства Зарубежной </w:t>
      </w:r>
      <w:r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Е</w:t>
      </w:r>
      <w:r w:rsidRPr="002E0D04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вропы</w:t>
      </w:r>
      <w:bookmarkEnd w:id="5"/>
    </w:p>
    <w:p w:rsidR="001740A6" w:rsidRDefault="001740A6" w:rsidP="001740A6">
      <w:pPr>
        <w:pStyle w:val="3"/>
        <w:shd w:val="clear" w:color="auto" w:fill="auto"/>
        <w:spacing w:line="240" w:lineRule="auto"/>
        <w:ind w:right="20" w:firstLine="280"/>
        <w:rPr>
          <w:rStyle w:val="1"/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>Место и роль Зарубежной Европы в мире. Особенности географического положе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ния региона.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5675CA" w:rsidRDefault="005675CA" w:rsidP="001740A6">
      <w:pPr>
        <w:pStyle w:val="3"/>
        <w:shd w:val="clear" w:color="auto" w:fill="auto"/>
        <w:spacing w:line="240" w:lineRule="auto"/>
        <w:ind w:right="20" w:firstLine="280"/>
        <w:rPr>
          <w:rStyle w:val="1"/>
          <w:rFonts w:ascii="Times New Roman" w:hAnsi="Times New Roman" w:cs="Times New Roman"/>
          <w:sz w:val="28"/>
          <w:szCs w:val="28"/>
        </w:rPr>
      </w:pPr>
    </w:p>
    <w:p w:rsidR="001740A6" w:rsidRPr="002E0D04" w:rsidRDefault="002954C8" w:rsidP="002954C8">
      <w:pPr>
        <w:keepNext/>
        <w:keepLines/>
        <w:spacing w:after="153"/>
        <w:ind w:right="20"/>
        <w:rPr>
          <w:b/>
          <w:sz w:val="28"/>
          <w:szCs w:val="28"/>
        </w:rPr>
      </w:pPr>
      <w:bookmarkStart w:id="6" w:name="bookmark16"/>
      <w:r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7. </w:t>
      </w:r>
      <w:r w:rsidR="001740A6" w:rsidRPr="002E0D04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География населения и хозяйства Зарубежной Азии</w:t>
      </w:r>
      <w:bookmarkEnd w:id="6"/>
    </w:p>
    <w:p w:rsidR="001740A6" w:rsidRDefault="001740A6" w:rsidP="001740A6">
      <w:pPr>
        <w:pStyle w:val="3"/>
        <w:shd w:val="clear" w:color="auto" w:fill="auto"/>
        <w:spacing w:line="240" w:lineRule="auto"/>
        <w:ind w:right="20" w:firstLine="280"/>
        <w:rPr>
          <w:rStyle w:val="1"/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>Место и роль Зарубежной Азии в мире. Особенности географического положе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ния региона.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ровки.</w:t>
      </w:r>
    </w:p>
    <w:p w:rsidR="005675CA" w:rsidRPr="00DE5A80" w:rsidRDefault="005675CA" w:rsidP="005675CA">
      <w:pPr>
        <w:pStyle w:val="3"/>
        <w:shd w:val="clear" w:color="auto" w:fill="auto"/>
        <w:spacing w:line="240" w:lineRule="auto"/>
        <w:ind w:right="20" w:firstLine="280"/>
        <w:jc w:val="left"/>
        <w:rPr>
          <w:rFonts w:ascii="Times New Roman" w:hAnsi="Times New Roman" w:cs="Times New Roman"/>
          <w:sz w:val="28"/>
          <w:szCs w:val="28"/>
        </w:rPr>
      </w:pPr>
    </w:p>
    <w:p w:rsidR="001740A6" w:rsidRPr="002E0D04" w:rsidRDefault="00DA47DD" w:rsidP="00DA47DD">
      <w:pPr>
        <w:keepNext/>
        <w:keepLines/>
        <w:spacing w:after="153"/>
        <w:ind w:right="20"/>
        <w:rPr>
          <w:b/>
          <w:sz w:val="28"/>
          <w:szCs w:val="28"/>
        </w:rPr>
      </w:pPr>
      <w:bookmarkStart w:id="7" w:name="bookmark17"/>
      <w:r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8</w:t>
      </w:r>
      <w:r w:rsidR="002954C8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  <w:r w:rsidR="001740A6" w:rsidRPr="002E0D04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География населения и хозяйства Африки</w:t>
      </w:r>
      <w:bookmarkEnd w:id="7"/>
    </w:p>
    <w:p w:rsidR="001740A6" w:rsidRDefault="001740A6" w:rsidP="001740A6">
      <w:pPr>
        <w:pStyle w:val="3"/>
        <w:shd w:val="clear" w:color="auto" w:fill="auto"/>
        <w:spacing w:line="240" w:lineRule="auto"/>
        <w:ind w:right="20" w:firstLine="280"/>
        <w:rPr>
          <w:rStyle w:val="1"/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 xml:space="preserve">Место и роль Африки в мире. Особенности географического положения региона. Характерные черты </w:t>
      </w:r>
      <w:proofErr w:type="spellStart"/>
      <w:r w:rsidRPr="00DE5A80">
        <w:rPr>
          <w:rStyle w:val="1"/>
          <w:rFonts w:ascii="Times New Roman" w:hAnsi="Times New Roman" w:cs="Times New Roman"/>
          <w:sz w:val="28"/>
          <w:szCs w:val="28"/>
        </w:rPr>
        <w:t>природно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ресурсного</w:t>
      </w:r>
      <w:proofErr w:type="spellEnd"/>
      <w:r w:rsidRPr="00DE5A80">
        <w:rPr>
          <w:rStyle w:val="1"/>
          <w:rFonts w:ascii="Times New Roman" w:hAnsi="Times New Roman" w:cs="Times New Roman"/>
          <w:sz w:val="28"/>
          <w:szCs w:val="28"/>
        </w:rPr>
        <w:t xml:space="preserve"> потенциала, населения и хозяйства. Отрасли международной специали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зации. Территориальная структура хозяйства.</w:t>
      </w:r>
    </w:p>
    <w:p w:rsidR="005675CA" w:rsidRPr="00DE5A80" w:rsidRDefault="005675CA" w:rsidP="001740A6">
      <w:pPr>
        <w:pStyle w:val="3"/>
        <w:shd w:val="clear" w:color="auto" w:fill="auto"/>
        <w:spacing w:line="240" w:lineRule="auto"/>
        <w:ind w:right="20" w:firstLine="280"/>
        <w:rPr>
          <w:rFonts w:ascii="Times New Roman" w:hAnsi="Times New Roman" w:cs="Times New Roman"/>
          <w:sz w:val="28"/>
          <w:szCs w:val="28"/>
        </w:rPr>
      </w:pPr>
    </w:p>
    <w:p w:rsidR="001740A6" w:rsidRPr="002E0D04" w:rsidRDefault="00DA47DD" w:rsidP="00DA47DD">
      <w:pPr>
        <w:keepNext/>
        <w:keepLines/>
        <w:spacing w:after="153"/>
        <w:ind w:right="20"/>
        <w:rPr>
          <w:b/>
          <w:sz w:val="28"/>
          <w:szCs w:val="28"/>
        </w:rPr>
      </w:pPr>
      <w:bookmarkStart w:id="8" w:name="bookmark18"/>
      <w:r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9.</w:t>
      </w:r>
      <w:r w:rsidR="002954C8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="001740A6" w:rsidRPr="002E0D04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География населения и хозяйства Северной Америки</w:t>
      </w:r>
      <w:bookmarkEnd w:id="8"/>
    </w:p>
    <w:p w:rsidR="001740A6" w:rsidRPr="00DE5A80" w:rsidRDefault="001740A6" w:rsidP="002954C8">
      <w:pPr>
        <w:pStyle w:val="3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>Место и роль Северной Америки в мире. Особенности географического положе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ния региона. Характерные черты природно-ресурсного потенциала, населения и хозяйства. Отрасли международной специализации.</w:t>
      </w:r>
    </w:p>
    <w:p w:rsidR="001740A6" w:rsidRPr="00DE5A80" w:rsidRDefault="001740A6" w:rsidP="002954C8">
      <w:pPr>
        <w:pStyle w:val="3"/>
        <w:shd w:val="clear" w:color="auto" w:fill="auto"/>
        <w:spacing w:after="216"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  <w:r w:rsidRPr="002954C8">
        <w:rPr>
          <w:rStyle w:val="1"/>
          <w:rFonts w:ascii="Times New Roman" w:hAnsi="Times New Roman" w:cs="Times New Roman"/>
          <w:sz w:val="28"/>
          <w:szCs w:val="28"/>
        </w:rPr>
        <w:t>С</w:t>
      </w:r>
      <w:r w:rsidRPr="002954C8">
        <w:rPr>
          <w:rStyle w:val="2"/>
          <w:rFonts w:ascii="Times New Roman" w:hAnsi="Times New Roman" w:cs="Times New Roman"/>
          <w:sz w:val="28"/>
          <w:szCs w:val="28"/>
          <w:u w:val="none"/>
        </w:rPr>
        <w:t>ША</w:t>
      </w:r>
      <w:r w:rsidRPr="002954C8">
        <w:rPr>
          <w:rStyle w:val="1"/>
          <w:rFonts w:ascii="Times New Roman" w:hAnsi="Times New Roman" w:cs="Times New Roman"/>
          <w:sz w:val="28"/>
          <w:szCs w:val="28"/>
        </w:rPr>
        <w:t>.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t xml:space="preserve"> Условия их формирования и развития. Природно-ресурсный потенциал, население, ведущие отрасли хозяйства и экономи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ческие районы.</w:t>
      </w:r>
    </w:p>
    <w:p w:rsidR="001740A6" w:rsidRPr="002E0D04" w:rsidRDefault="00DA47DD" w:rsidP="00DA47DD">
      <w:pPr>
        <w:keepNext/>
        <w:keepLines/>
        <w:spacing w:after="153"/>
        <w:ind w:right="20"/>
        <w:rPr>
          <w:b/>
          <w:sz w:val="28"/>
          <w:szCs w:val="28"/>
        </w:rPr>
      </w:pPr>
      <w:bookmarkStart w:id="9" w:name="bookmark19"/>
      <w:r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10</w:t>
      </w:r>
      <w:r w:rsidR="005675CA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.</w:t>
      </w:r>
      <w:r w:rsidR="001740A6" w:rsidRPr="002E0D04">
        <w:rPr>
          <w:rStyle w:val="5"/>
          <w:rFonts w:ascii="Times New Roman" w:hAnsi="Times New Roman" w:cs="Times New Roman"/>
          <w:b/>
          <w:i w:val="0"/>
          <w:iCs w:val="0"/>
          <w:sz w:val="28"/>
          <w:szCs w:val="28"/>
        </w:rPr>
        <w:t>География населения и хозяйства Латинской Америки</w:t>
      </w:r>
      <w:bookmarkEnd w:id="9"/>
    </w:p>
    <w:p w:rsidR="001740A6" w:rsidRDefault="001740A6" w:rsidP="002954C8">
      <w:pPr>
        <w:pStyle w:val="3"/>
        <w:shd w:val="clear" w:color="auto" w:fill="auto"/>
        <w:spacing w:line="240" w:lineRule="auto"/>
        <w:ind w:left="20" w:right="20" w:firstLine="280"/>
        <w:rPr>
          <w:rStyle w:val="1"/>
          <w:rFonts w:ascii="Times New Roman" w:hAnsi="Times New Roman" w:cs="Times New Roman"/>
          <w:sz w:val="28"/>
          <w:szCs w:val="28"/>
        </w:rPr>
      </w:pPr>
      <w:r w:rsidRPr="00DE5A80">
        <w:rPr>
          <w:rStyle w:val="1"/>
          <w:rFonts w:ascii="Times New Roman" w:hAnsi="Times New Roman" w:cs="Times New Roman"/>
          <w:sz w:val="28"/>
          <w:szCs w:val="28"/>
        </w:rPr>
        <w:t>Место и роль Латинской Америки в мире. Особенности географического положения региона</w:t>
      </w:r>
      <w:proofErr w:type="gramStart"/>
      <w:r w:rsidRPr="00DE5A80">
        <w:rPr>
          <w:rStyle w:val="1"/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DE5A80">
        <w:rPr>
          <w:rStyle w:val="1"/>
          <w:rFonts w:ascii="Times New Roman" w:hAnsi="Times New Roman" w:cs="Times New Roman"/>
          <w:sz w:val="28"/>
          <w:szCs w:val="28"/>
        </w:rPr>
        <w:t xml:space="preserve">Характерные черты </w:t>
      </w:r>
      <w:proofErr w:type="spellStart"/>
      <w:r w:rsidRPr="00DE5A80">
        <w:rPr>
          <w:rStyle w:val="1"/>
          <w:rFonts w:ascii="Times New Roman" w:hAnsi="Times New Roman" w:cs="Times New Roman"/>
          <w:sz w:val="28"/>
          <w:szCs w:val="28"/>
        </w:rPr>
        <w:t>природно</w:t>
      </w:r>
      <w:r w:rsidRPr="00DE5A80">
        <w:rPr>
          <w:rStyle w:val="1"/>
          <w:rFonts w:ascii="Times New Roman" w:hAnsi="Times New Roman" w:cs="Times New Roman"/>
          <w:sz w:val="28"/>
          <w:szCs w:val="28"/>
        </w:rPr>
        <w:softHyphen/>
        <w:t>ресурсного</w:t>
      </w:r>
      <w:proofErr w:type="spellEnd"/>
      <w:r w:rsidRPr="00DE5A80">
        <w:rPr>
          <w:rStyle w:val="1"/>
          <w:rFonts w:ascii="Times New Roman" w:hAnsi="Times New Roman" w:cs="Times New Roman"/>
          <w:sz w:val="28"/>
          <w:szCs w:val="28"/>
        </w:rPr>
        <w:t xml:space="preserve"> потенциала, населения и хозяйства. Отрасли международной специализации. Территориальная структура хозяйства. </w:t>
      </w:r>
    </w:p>
    <w:p w:rsidR="002954C8" w:rsidRPr="00DE5A80" w:rsidRDefault="002954C8" w:rsidP="002954C8">
      <w:pPr>
        <w:pStyle w:val="3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28"/>
          <w:szCs w:val="28"/>
        </w:rPr>
      </w:pPr>
    </w:p>
    <w:p w:rsidR="001740A6" w:rsidRDefault="001740A6" w:rsidP="001740A6">
      <w:pPr>
        <w:pStyle w:val="3"/>
        <w:shd w:val="clear" w:color="auto" w:fill="auto"/>
        <w:spacing w:line="240" w:lineRule="auto"/>
        <w:ind w:left="20" w:right="20" w:firstLine="280"/>
        <w:rPr>
          <w:rStyle w:val="40"/>
          <w:rFonts w:ascii="Times New Roman" w:hAnsi="Times New Roman" w:cs="Times New Roman"/>
          <w:sz w:val="28"/>
          <w:szCs w:val="28"/>
        </w:rPr>
      </w:pPr>
    </w:p>
    <w:p w:rsidR="00392CF5" w:rsidRPr="00565327" w:rsidRDefault="00565327">
      <w:pPr>
        <w:rPr>
          <w:sz w:val="28"/>
          <w:szCs w:val="28"/>
        </w:rPr>
      </w:pPr>
      <w:r w:rsidRPr="00565327">
        <w:rPr>
          <w:sz w:val="28"/>
          <w:szCs w:val="28"/>
        </w:rPr>
        <w:t xml:space="preserve"> Количество  страниц  не менее 15</w:t>
      </w:r>
    </w:p>
    <w:sectPr w:rsidR="00392CF5" w:rsidRPr="00565327" w:rsidSect="00B2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B4DC6"/>
    <w:multiLevelType w:val="hybridMultilevel"/>
    <w:tmpl w:val="C1B01264"/>
    <w:lvl w:ilvl="0" w:tplc="FBF20298">
      <w:start w:val="1"/>
      <w:numFmt w:val="decimal"/>
      <w:lvlText w:val="%1."/>
      <w:lvlJc w:val="left"/>
      <w:pPr>
        <w:ind w:left="360" w:hanging="360"/>
      </w:pPr>
      <w:rPr>
        <w:rFonts w:ascii="Times New Roman" w:eastAsia="Franklin Gothic Medium" w:hAnsi="Times New Roman" w:cs="Times New Roman" w:hint="default"/>
        <w:color w:val="1A171C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627E4EB6"/>
    <w:multiLevelType w:val="multilevel"/>
    <w:tmpl w:val="A066D2AE"/>
    <w:lvl w:ilvl="0">
      <w:start w:val="2"/>
      <w:numFmt w:val="decimal"/>
      <w:lvlText w:val="%1."/>
      <w:lvlJc w:val="left"/>
      <w:pPr>
        <w:ind w:left="1985" w:firstLine="0"/>
      </w:pPr>
      <w:rPr>
        <w:rFonts w:ascii="Franklin Gothic Medium" w:eastAsia="Franklin Gothic Medium" w:hAnsi="Franklin Gothic Medium" w:cs="Franklin Gothic Medium"/>
        <w:b w:val="0"/>
        <w:bCs w:val="0"/>
        <w:i w:val="0"/>
        <w:iCs w:val="0"/>
        <w:smallCaps w:val="0"/>
        <w:strike w:val="0"/>
        <w:dstrike w:val="0"/>
        <w:color w:val="1A171C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1985" w:firstLine="0"/>
      </w:pPr>
    </w:lvl>
    <w:lvl w:ilvl="2">
      <w:numFmt w:val="decimal"/>
      <w:lvlText w:val=""/>
      <w:lvlJc w:val="left"/>
      <w:pPr>
        <w:ind w:left="1985" w:firstLine="0"/>
      </w:pPr>
    </w:lvl>
    <w:lvl w:ilvl="3">
      <w:numFmt w:val="decimal"/>
      <w:lvlText w:val=""/>
      <w:lvlJc w:val="left"/>
      <w:pPr>
        <w:ind w:left="1985" w:firstLine="0"/>
      </w:pPr>
    </w:lvl>
    <w:lvl w:ilvl="4">
      <w:numFmt w:val="decimal"/>
      <w:lvlText w:val=""/>
      <w:lvlJc w:val="left"/>
      <w:pPr>
        <w:ind w:left="1985" w:firstLine="0"/>
      </w:pPr>
    </w:lvl>
    <w:lvl w:ilvl="5">
      <w:numFmt w:val="decimal"/>
      <w:lvlText w:val=""/>
      <w:lvlJc w:val="left"/>
      <w:pPr>
        <w:ind w:left="1985" w:firstLine="0"/>
      </w:pPr>
    </w:lvl>
    <w:lvl w:ilvl="6">
      <w:numFmt w:val="decimal"/>
      <w:lvlText w:val=""/>
      <w:lvlJc w:val="left"/>
      <w:pPr>
        <w:ind w:left="1985" w:firstLine="0"/>
      </w:pPr>
    </w:lvl>
    <w:lvl w:ilvl="7">
      <w:numFmt w:val="decimal"/>
      <w:lvlText w:val=""/>
      <w:lvlJc w:val="left"/>
      <w:pPr>
        <w:ind w:left="1985" w:firstLine="0"/>
      </w:pPr>
    </w:lvl>
    <w:lvl w:ilvl="8">
      <w:numFmt w:val="decimal"/>
      <w:lvlText w:val=""/>
      <w:lvlJc w:val="left"/>
      <w:pPr>
        <w:ind w:left="1985" w:firstLine="0"/>
      </w:pPr>
    </w:lvl>
  </w:abstractNum>
  <w:abstractNum w:abstractNumId="2">
    <w:nsid w:val="7A22475D"/>
    <w:multiLevelType w:val="hybridMultilevel"/>
    <w:tmpl w:val="C818D89A"/>
    <w:lvl w:ilvl="0" w:tplc="2D161FF2">
      <w:start w:val="4"/>
      <w:numFmt w:val="decimal"/>
      <w:lvlText w:val="%1."/>
      <w:lvlJc w:val="left"/>
      <w:pPr>
        <w:ind w:left="2345" w:hanging="360"/>
      </w:pPr>
      <w:rPr>
        <w:rFonts w:ascii="Times New Roman" w:eastAsia="Franklin Gothic Medium" w:hAnsi="Times New Roman" w:cs="Times New Roman" w:hint="default"/>
        <w:b/>
        <w:color w:val="1A171C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0A6"/>
    <w:rsid w:val="001740A6"/>
    <w:rsid w:val="002954C8"/>
    <w:rsid w:val="00392CF5"/>
    <w:rsid w:val="00565327"/>
    <w:rsid w:val="005675CA"/>
    <w:rsid w:val="00B26DB7"/>
    <w:rsid w:val="00DA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740A6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1740A6"/>
    <w:rPr>
      <w:color w:val="1A171C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1740A6"/>
    <w:pPr>
      <w:widowControl w:val="0"/>
      <w:shd w:val="clear" w:color="auto" w:fill="FFFFFF"/>
      <w:spacing w:after="0" w:line="250" w:lineRule="exact"/>
      <w:ind w:hanging="56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4">
    <w:name w:val="Основной текст (4)"/>
    <w:basedOn w:val="a0"/>
    <w:rsid w:val="001740A6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color w:val="1A171C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40">
    <w:name w:val="Основной текст (4) + Не курсив"/>
    <w:basedOn w:val="a0"/>
    <w:rsid w:val="001740A6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color w:val="1A171C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11">
    <w:name w:val="Основной текст (11)"/>
    <w:basedOn w:val="a0"/>
    <w:rsid w:val="001740A6"/>
    <w:rPr>
      <w:rFonts w:ascii="Bookman Old Style" w:eastAsia="Bookman Old Style" w:hAnsi="Bookman Old Style" w:cs="Bookman Old Style" w:hint="default"/>
      <w:b/>
      <w:bCs/>
      <w:i/>
      <w:iCs/>
      <w:smallCaps w:val="0"/>
      <w:strike w:val="0"/>
      <w:dstrike w:val="0"/>
      <w:color w:val="1A171C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30">
    <w:name w:val="Заголовок №3"/>
    <w:basedOn w:val="a0"/>
    <w:rsid w:val="001740A6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1A171C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14pt">
    <w:name w:val="Заголовок №5 + 14 pt"/>
    <w:aliases w:val="Не курсив"/>
    <w:basedOn w:val="a0"/>
    <w:rsid w:val="001740A6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1A171C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">
    <w:name w:val="Заголовок №5"/>
    <w:basedOn w:val="a0"/>
    <w:rsid w:val="001740A6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1A171C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">
    <w:name w:val="Основной текст2"/>
    <w:basedOn w:val="a3"/>
    <w:rsid w:val="001740A6"/>
    <w:rPr>
      <w:color w:val="1A171C"/>
      <w:spacing w:val="0"/>
      <w:w w:val="100"/>
      <w:position w:val="0"/>
      <w:u w:val="single"/>
      <w:lang w:val="ru-RU"/>
    </w:rPr>
  </w:style>
  <w:style w:type="character" w:customStyle="1" w:styleId="514pt0">
    <w:name w:val="Заголовок №5 + 14 pt;Не курсив"/>
    <w:basedOn w:val="a0"/>
    <w:rsid w:val="001740A6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1A171C"/>
      <w:spacing w:val="0"/>
      <w:w w:val="100"/>
      <w:position w:val="0"/>
      <w:sz w:val="28"/>
      <w:szCs w:val="28"/>
      <w:u w:val="none"/>
      <w:lang w:val="ru-RU"/>
    </w:rPr>
  </w:style>
  <w:style w:type="paragraph" w:styleId="a4">
    <w:name w:val="List Paragraph"/>
    <w:basedOn w:val="a"/>
    <w:uiPriority w:val="34"/>
    <w:qFormat/>
    <w:rsid w:val="001740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k5a-savuch</cp:lastModifiedBy>
  <cp:revision>3</cp:revision>
  <dcterms:created xsi:type="dcterms:W3CDTF">2018-10-19T19:08:00Z</dcterms:created>
  <dcterms:modified xsi:type="dcterms:W3CDTF">2018-10-22T05:43:00Z</dcterms:modified>
</cp:coreProperties>
</file>