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2570"/>
        <w:gridCol w:w="2184"/>
        <w:gridCol w:w="2535"/>
        <w:gridCol w:w="2056"/>
      </w:tblGrid>
      <w:tr w:rsidR="0042700B" w:rsidTr="0029792D">
        <w:tc>
          <w:tcPr>
            <w:tcW w:w="2570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84" w:type="dxa"/>
          </w:tcPr>
          <w:p w:rsidR="0042700B" w:rsidRPr="00840687" w:rsidRDefault="00840687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35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056" w:type="dxa"/>
          </w:tcPr>
          <w:p w:rsidR="0042700B" w:rsidRPr="00840687" w:rsidRDefault="00840687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00B" w:rsidRPr="00840687">
              <w:rPr>
                <w:rFonts w:ascii="Times New Roman" w:hAnsi="Times New Roman" w:cs="Times New Roman"/>
                <w:sz w:val="24"/>
                <w:szCs w:val="24"/>
              </w:rPr>
              <w:t>редмет контракта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2184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2372000188</w:t>
            </w:r>
          </w:p>
        </w:tc>
        <w:tc>
          <w:tcPr>
            <w:tcW w:w="2535" w:type="dxa"/>
          </w:tcPr>
          <w:p w:rsidR="0042700B" w:rsidRPr="0042700B" w:rsidRDefault="0042700B" w:rsidP="0029792D">
            <w:pPr>
              <w:ind w:left="17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70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352240, Краснодарский край </w:t>
            </w:r>
          </w:p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 Новокубанск, ул. Победы, 4/3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 xml:space="preserve">сметана, </w:t>
            </w:r>
            <w:r w:rsidR="00E95854">
              <w:rPr>
                <w:rFonts w:ascii="Times New Roman" w:hAnsi="Times New Roman" w:cs="Times New Roman"/>
                <w:sz w:val="24"/>
                <w:szCs w:val="24"/>
              </w:rPr>
              <w:t>творог, молоко, сгущенное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ООО «Новокубанский молочный комбинат»</w:t>
            </w:r>
          </w:p>
        </w:tc>
        <w:tc>
          <w:tcPr>
            <w:tcW w:w="2184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2343010382</w:t>
            </w:r>
          </w:p>
        </w:tc>
        <w:tc>
          <w:tcPr>
            <w:tcW w:w="2535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352235, Краснодарский край, Новокубанский район, ст. Прочноокопская, ул. Ленина 156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йогурт, сыр, масло сливочное, ряженка</w:t>
            </w:r>
            <w:r w:rsidR="00E95854">
              <w:rPr>
                <w:rFonts w:ascii="Times New Roman" w:hAnsi="Times New Roman" w:cs="Times New Roman"/>
                <w:sz w:val="24"/>
                <w:szCs w:val="24"/>
              </w:rPr>
              <w:t>, молоко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ООО «КХ «Участие»</w:t>
            </w:r>
          </w:p>
        </w:tc>
        <w:tc>
          <w:tcPr>
            <w:tcW w:w="2184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2343014531</w:t>
            </w:r>
          </w:p>
        </w:tc>
        <w:tc>
          <w:tcPr>
            <w:tcW w:w="2535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352235, Краснодарский край, Новокубанский район, ст. Прочноокопская, ул. Ленина, 156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хлеб, батон, булочки, мука, панировочные сухари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E9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95854">
              <w:rPr>
                <w:rFonts w:ascii="Times New Roman" w:hAnsi="Times New Roman" w:cs="Times New Roman"/>
                <w:sz w:val="24"/>
                <w:szCs w:val="24"/>
              </w:rPr>
              <w:t>Мирошниченко Е.В</w:t>
            </w:r>
          </w:p>
        </w:tc>
        <w:tc>
          <w:tcPr>
            <w:tcW w:w="2184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854" w:rsidRPr="00E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30209293106</w:t>
            </w:r>
          </w:p>
        </w:tc>
        <w:tc>
          <w:tcPr>
            <w:tcW w:w="2535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ул., Карла Маркса,199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E9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95854">
              <w:rPr>
                <w:rFonts w:ascii="Times New Roman" w:hAnsi="Times New Roman" w:cs="Times New Roman"/>
                <w:sz w:val="24"/>
                <w:szCs w:val="24"/>
              </w:rPr>
              <w:t>Мирошниченко Е.В</w:t>
            </w:r>
          </w:p>
        </w:tc>
        <w:tc>
          <w:tcPr>
            <w:tcW w:w="2184" w:type="dxa"/>
          </w:tcPr>
          <w:p w:rsidR="0042700B" w:rsidRPr="00840687" w:rsidRDefault="00E95854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30209293106</w:t>
            </w:r>
          </w:p>
        </w:tc>
        <w:tc>
          <w:tcPr>
            <w:tcW w:w="2535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ул., Карла Маркса,199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E9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95854">
              <w:rPr>
                <w:rFonts w:ascii="Times New Roman" w:hAnsi="Times New Roman" w:cs="Times New Roman"/>
                <w:sz w:val="24"/>
                <w:szCs w:val="24"/>
              </w:rPr>
              <w:t>Мирошниченко Е.В.</w:t>
            </w:r>
          </w:p>
        </w:tc>
        <w:tc>
          <w:tcPr>
            <w:tcW w:w="2184" w:type="dxa"/>
          </w:tcPr>
          <w:p w:rsidR="0042700B" w:rsidRPr="00840687" w:rsidRDefault="00E95854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95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30209293106</w:t>
            </w:r>
          </w:p>
        </w:tc>
        <w:tc>
          <w:tcPr>
            <w:tcW w:w="2535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ул., Карла Маркса,199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</w:tr>
      <w:tr w:rsidR="0042700B" w:rsidTr="0029792D">
        <w:tc>
          <w:tcPr>
            <w:tcW w:w="2570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ИП Краснюк А.А.</w:t>
            </w:r>
          </w:p>
        </w:tc>
        <w:tc>
          <w:tcPr>
            <w:tcW w:w="2184" w:type="dxa"/>
          </w:tcPr>
          <w:p w:rsidR="0042700B" w:rsidRPr="00840687" w:rsidRDefault="00840687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230200937564</w:t>
            </w:r>
          </w:p>
        </w:tc>
        <w:tc>
          <w:tcPr>
            <w:tcW w:w="2535" w:type="dxa"/>
          </w:tcPr>
          <w:p w:rsidR="0042700B" w:rsidRPr="00840687" w:rsidRDefault="00840687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eastAsia="Calibri" w:hAnsi="Times New Roman" w:cs="Times New Roman"/>
                <w:sz w:val="24"/>
                <w:szCs w:val="24"/>
              </w:rPr>
              <w:t>352900, Краснодарский край, г. Армавир, ул., Матюхина, 2</w:t>
            </w:r>
          </w:p>
        </w:tc>
        <w:tc>
          <w:tcPr>
            <w:tcW w:w="2056" w:type="dxa"/>
          </w:tcPr>
          <w:p w:rsidR="0042700B" w:rsidRPr="00840687" w:rsidRDefault="0042700B" w:rsidP="0029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говядина, куриц</w:t>
            </w:r>
            <w:bookmarkStart w:id="0" w:name="_GoBack"/>
            <w:bookmarkEnd w:id="0"/>
            <w:r w:rsidRPr="0084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9792D" w:rsidRDefault="0029792D" w:rsidP="002979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792D">
        <w:rPr>
          <w:rFonts w:ascii="Times New Roman" w:hAnsi="Times New Roman" w:cs="Times New Roman"/>
          <w:sz w:val="32"/>
          <w:szCs w:val="32"/>
        </w:rPr>
        <w:t>Информация от ГКОУ КК специальная (коррекционная) школа-интернат с. Ковалевского</w:t>
      </w: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Default="0029792D" w:rsidP="0029792D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9792D" w:rsidRDefault="0029792D" w:rsidP="0029792D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29792D" w:rsidRDefault="0029792D" w:rsidP="0029792D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29792D" w:rsidRDefault="0029792D" w:rsidP="0029792D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29792D" w:rsidRDefault="0029792D" w:rsidP="0029792D">
      <w:pPr>
        <w:tabs>
          <w:tab w:val="left" w:pos="3135"/>
        </w:tabs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P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9792D" w:rsidRDefault="0029792D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Мясо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44"/>
        <w:gridCol w:w="4377"/>
        <w:gridCol w:w="1776"/>
        <w:gridCol w:w="1985"/>
        <w:gridCol w:w="1134"/>
      </w:tblGrid>
      <w:tr w:rsidR="002D3C95" w:rsidRPr="002D3C95" w:rsidTr="002D3C95">
        <w:trPr>
          <w:trHeight w:val="127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характеристики товара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ОКПД2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производителя или место происхождения товара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ед. </w:t>
            </w:r>
          </w:p>
        </w:tc>
      </w:tr>
      <w:tr w:rsidR="002D3C95" w:rsidRPr="002D3C95" w:rsidTr="002D3C95">
        <w:trPr>
          <w:trHeight w:val="645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Мясо кур охлажденное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Тушка цыпленка бройлера 1 категории, охлажденная. ГОСТ 31962-2013.Упитанность (нижний предел) - Мышцы развиты удовлетворительно. Киль грудной кости не выделяется. Запах- соответственный свежему мясу данного вида птицы. Цвет мышечной ткани-от бледно-розового до розового, кожи-  бледно-желтый с розовым оттенком или без него, подкожного внутреннего жира- бледно-желтый или желтый.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Степень снятия оперения-не допускаются наличие пеньков, волосовидного пера. Состояние костной системы без переломов, кожа чистая, без разрывов, царапин, пятен, ссадин и кровоподтеков. Срок годности не менее 5 суток.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10.12.10.110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191,67</w:t>
            </w:r>
          </w:p>
        </w:tc>
      </w:tr>
      <w:tr w:rsidR="002D3C95" w:rsidRPr="002D3C95" w:rsidTr="002D3C95">
        <w:trPr>
          <w:trHeight w:val="645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Говядина охлажденная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Calibri" w:hAnsi="Times New Roman" w:cs="Times New Roman"/>
              </w:rPr>
              <w:t xml:space="preserve">Мясо 1 категории, </w:t>
            </w: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 первый (жилованное)</w:t>
            </w:r>
            <w:r w:rsidRPr="002D3C95">
              <w:rPr>
                <w:rFonts w:ascii="Times New Roman" w:eastAsia="Calibri" w:hAnsi="Times New Roman" w:cs="Times New Roman"/>
              </w:rPr>
              <w:t>, без кости, охлажденное.</w:t>
            </w: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 поверхности бледно-розовый или бледно-красный.</w:t>
            </w:r>
            <w:r w:rsidRPr="002D3C95">
              <w:rPr>
                <w:rFonts w:ascii="Times New Roman" w:eastAsia="Calibri" w:hAnsi="Times New Roman" w:cs="Times New Roman"/>
              </w:rPr>
              <w:t xml:space="preserve"> ГОСТ 31797-2012.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Мышцы на разрезе слегка влажные, не оставляют влажного пятна на фильтровальной бумаге, 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на разрезе от светло-красного до темно-красного.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Консистенция на разрезе мясо плотное, упругое.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Запах Специфический, свойственный свежему мясу.</w:t>
            </w:r>
            <w:r w:rsidRPr="002D3C95">
              <w:rPr>
                <w:rFonts w:ascii="Times New Roman" w:eastAsia="Calibri" w:hAnsi="Times New Roman" w:cs="Times New Roman"/>
              </w:rPr>
              <w:t xml:space="preserve"> Срок годности не менее 7 суток.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10.11.11.110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D3C95">
              <w:rPr>
                <w:rFonts w:ascii="Times New Roman" w:eastAsia="Calibri" w:hAnsi="Times New Roman" w:cs="Times New Roman"/>
              </w:rPr>
              <w:t>552,62</w:t>
            </w:r>
          </w:p>
        </w:tc>
      </w:tr>
    </w:tbl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Рыба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649"/>
        <w:gridCol w:w="4313"/>
        <w:gridCol w:w="1539"/>
        <w:gridCol w:w="1688"/>
        <w:gridCol w:w="1202"/>
        <w:gridCol w:w="1383"/>
      </w:tblGrid>
      <w:tr w:rsidR="002D3C95" w:rsidRPr="002D3C95" w:rsidTr="002D3C95">
        <w:trPr>
          <w:trHeight w:val="1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ОКПД2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производителя или место происхождения товара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ед. </w:t>
            </w:r>
          </w:p>
        </w:tc>
      </w:tr>
      <w:tr w:rsidR="002D3C95" w:rsidRPr="002D3C95" w:rsidTr="002D3C95">
        <w:trPr>
          <w:trHeight w:val="6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 свежемороженая Минтай ГОСТ 32366-2013. Без голов, потрошённая </w:t>
            </w:r>
            <w:r w:rsidRPr="002D3C9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Длина обезглавленного минтая 25 см и более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>. Фасованная в заводскую упаковку весом не более 24 кг. Срок годности не менее 1,5 лет.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C95">
              <w:rPr>
                <w:rFonts w:ascii="Times New Roman" w:eastAsia="Calibri" w:hAnsi="Times New Roman" w:cs="Times New Roman"/>
                <w:sz w:val="24"/>
                <w:szCs w:val="24"/>
              </w:rPr>
              <w:t>168,00</w:t>
            </w:r>
          </w:p>
        </w:tc>
      </w:tr>
    </w:tbl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Сметана, творог, молоко, молоко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сгущ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531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021"/>
        <w:gridCol w:w="155"/>
        <w:gridCol w:w="494"/>
        <w:gridCol w:w="465"/>
        <w:gridCol w:w="463"/>
        <w:gridCol w:w="1207"/>
        <w:gridCol w:w="3896"/>
        <w:gridCol w:w="834"/>
        <w:gridCol w:w="929"/>
      </w:tblGrid>
      <w:tr w:rsidR="002D3C95" w:rsidRPr="002D3C95" w:rsidTr="00AA435F">
        <w:trPr>
          <w:trHeight w:val="484"/>
        </w:trPr>
        <w:tc>
          <w:tcPr>
            <w:tcW w:w="234" w:type="pct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Наименование товара</w:t>
            </w: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ГОСТ</w:t>
            </w: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Место производство товара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Качество, технические характеристики товара, функциональные характеристики (потребительские свойства) товара, размеры и его параметры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Цена за ед.</w:t>
            </w: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(на условиях поставки), руб. с учетм накладных расходов и </w:t>
            </w: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доставки.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Стоимость, руб.</w:t>
            </w:r>
          </w:p>
        </w:tc>
      </w:tr>
      <w:tr w:rsidR="002D3C95" w:rsidRPr="002D3C95" w:rsidTr="00AA435F">
        <w:trPr>
          <w:trHeight w:val="69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4" w:space="0" w:color="auto"/>
            </w:tcBorders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bottom w:val="single" w:sz="4" w:space="0" w:color="auto"/>
            </w:tcBorders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Наименование показателя, технического, функционального параметра, ед.изм. </w:t>
            </w: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Описание, значение</w:t>
            </w:r>
          </w:p>
        </w:tc>
        <w:tc>
          <w:tcPr>
            <w:tcW w:w="4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259"/>
        </w:trPr>
        <w:tc>
          <w:tcPr>
            <w:tcW w:w="234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9</w:t>
            </w:r>
          </w:p>
        </w:tc>
      </w:tr>
      <w:tr w:rsidR="002D3C95" w:rsidRPr="002D3C95" w:rsidTr="00AA435F">
        <w:trPr>
          <w:trHeight w:val="499"/>
        </w:trPr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Творог</w:t>
            </w: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ГОСТ 31453-2013</w:t>
            </w:r>
          </w:p>
        </w:tc>
        <w:tc>
          <w:tcPr>
            <w:tcW w:w="32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3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Консистенция и внешний вид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Мягкая, мажущаяся или рассыпчатая с наличием или без ощутимых частиц молочного белка. </w:t>
            </w:r>
          </w:p>
        </w:tc>
        <w:tc>
          <w:tcPr>
            <w:tcW w:w="4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89 655,00</w:t>
            </w:r>
          </w:p>
        </w:tc>
      </w:tr>
      <w:tr w:rsidR="002D3C95" w:rsidRPr="002D3C95" w:rsidTr="00AA435F">
        <w:trPr>
          <w:trHeight w:val="125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Чистые, кисломолочные, без посторонних привкусов и запахов. 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14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Белый или с кремовым оттенком, равномерный по всей массе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34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9 %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82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Объем упаковки  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0,18 кг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343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Срок годности.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 менее 14 суток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833"/>
        </w:trPr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Сметана</w:t>
            </w: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ГОСТ 31452-2012</w:t>
            </w:r>
          </w:p>
        </w:tc>
        <w:tc>
          <w:tcPr>
            <w:tcW w:w="32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3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Однородная густая масса с глянцевой поверхностью. Для продукта с массовой долей жира от 10,0% до 20,0% допускается недостаточно густая, слегка вязкая консистенция с незначительной крупитчатостью</w:t>
            </w:r>
          </w:p>
        </w:tc>
        <w:tc>
          <w:tcPr>
            <w:tcW w:w="4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20 127,50</w:t>
            </w:r>
          </w:p>
        </w:tc>
      </w:tr>
      <w:tr w:rsidR="002D3C95" w:rsidRPr="002D3C95" w:rsidTr="00AA435F">
        <w:trPr>
          <w:trHeight w:val="104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Чистые, кисломолочные, без посторонних привкусов и запахов.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14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Белый с кремовым оттенком, равномерный по всей массе.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25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15 %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66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Объем упаковки  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0,18 кг. 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406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Срок годности 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 менее 14 суток.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335"/>
        </w:trPr>
        <w:tc>
          <w:tcPr>
            <w:tcW w:w="234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" w:type="pct"/>
            <w:gridSpan w:val="2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Молоко сгущенное с сахаром </w:t>
            </w: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ГОСТ 31688-2012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33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Вкус </w:t>
            </w:r>
          </w:p>
        </w:tc>
        <w:tc>
          <w:tcPr>
            <w:tcW w:w="1962" w:type="pct"/>
            <w:vMerge w:val="restart"/>
            <w:shd w:val="clear" w:color="auto" w:fill="auto"/>
          </w:tcPr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Вкус сладкий, чистый с выраженным вкусом и запахом пастеризованных молока (для молока цельного сгущенного с сахаром, молока частично обезжиренного сгущенного с сахаром и молока обезжиренного сгущенного с сахаром) или сливок (для сливок сгущенных с сахаром) без посторонних привкусов и запахов.</w:t>
            </w:r>
          </w:p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Допускается для молока обезжиренного сгущенного с сахаром недостаточно выраженный вкус молока.</w:t>
            </w:r>
          </w:p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Допускается наличие легкого кормового привкуса</w:t>
            </w:r>
          </w:p>
        </w:tc>
        <w:tc>
          <w:tcPr>
            <w:tcW w:w="420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46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28 980,00</w:t>
            </w:r>
          </w:p>
        </w:tc>
      </w:tr>
      <w:tr w:rsidR="002D3C95" w:rsidRPr="002D3C95" w:rsidTr="00AA435F">
        <w:trPr>
          <w:trHeight w:val="1950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60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62" w:type="pct"/>
            <w:vMerge/>
            <w:shd w:val="clear" w:color="auto" w:fill="auto"/>
          </w:tcPr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207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Однородная, вязкая по всей массе без наличия ощущаемых органолептически кристаллов молочного сахара (лактозы).</w:t>
            </w:r>
          </w:p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Допускается мучнистая консистенция и незначительный осадок лактозы на дне упаковки</w:t>
            </w:r>
          </w:p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при хранении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49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Равномерный по всей массе.</w:t>
            </w:r>
          </w:p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Для молока цельного сгущенного с сахаром, молока частично обезжиренного </w:t>
            </w: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сгущенного с сахаром и сливок сгущенных с сахаром - белый с кремовым оттенком.</w:t>
            </w:r>
          </w:p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Для молока обезжиренного сгущенного с сахаром - от белого до белого со слегка синеватым оттенком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49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Тара 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Жестяная банка объемом 0,38 кг. 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346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Срок годности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 менее 292 дня.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499"/>
        </w:trPr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ГОСТ 31450-2013. Питьевое пастеризованное</w:t>
            </w:r>
          </w:p>
        </w:tc>
        <w:tc>
          <w:tcPr>
            <w:tcW w:w="32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23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Консистенция и внешний вид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Непрозрачная жидкость. Жидкая, однородная нетягучая, слегка вязкая. Без хлопьев белка и сбившихся комочков жира.</w:t>
            </w:r>
          </w:p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51,50</w:t>
            </w:r>
          </w:p>
        </w:tc>
        <w:tc>
          <w:tcPr>
            <w:tcW w:w="46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72 615,00</w:t>
            </w:r>
          </w:p>
        </w:tc>
      </w:tr>
      <w:tr w:rsidR="002D3C95" w:rsidRPr="002D3C95" w:rsidTr="00AA435F">
        <w:trPr>
          <w:trHeight w:val="125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Характерные для молока, без посторонних привкусов и запахов, с лекгим привкусом кипячения. Для топленного и стерилизованного молока-выраженный привкус кипячения. Допускается сладковатый привкус.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70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Белы, допускается с синеватым оттенком для обезжиренного молока, со светло-кремовым оттенком для стерилизованного молока, с кремовым оттенком для топленного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134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2,5 %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82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Объем упаковки  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900 мл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2D3C95" w:rsidRPr="002D3C95" w:rsidTr="00AA435F">
        <w:trPr>
          <w:trHeight w:val="343"/>
        </w:trPr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Срок годности.</w:t>
            </w:r>
          </w:p>
        </w:tc>
        <w:tc>
          <w:tcPr>
            <w:tcW w:w="1962" w:type="pct"/>
            <w:shd w:val="clear" w:color="auto" w:fill="auto"/>
          </w:tcPr>
          <w:p w:rsidR="002D3C95" w:rsidRPr="002D3C95" w:rsidRDefault="002D3C95" w:rsidP="002D3C95">
            <w:pPr>
              <w:tabs>
                <w:tab w:val="left" w:pos="10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не менее 7 суток</w:t>
            </w:r>
          </w:p>
        </w:tc>
        <w:tc>
          <w:tcPr>
            <w:tcW w:w="420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2D3C95" w:rsidRPr="002D3C95" w:rsidRDefault="002D3C95" w:rsidP="002D3C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979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Бакалея</w:t>
      </w:r>
    </w:p>
    <w:tbl>
      <w:tblPr>
        <w:tblStyle w:val="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701"/>
        <w:gridCol w:w="1276"/>
        <w:gridCol w:w="992"/>
        <w:gridCol w:w="1134"/>
      </w:tblGrid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Наименование производителя или место происхождения товара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фасовка (тара) кг/шт.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цена за ед. товара кг(л)/шт., руб.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Дрожжи хлебопекарные сушеные. Высший или первый сорт. ГОСТ Р 54845-2011. Внешний вид: Форма вермишели, гранул, мелких зерен, кусочков, порошка или </w:t>
            </w:r>
            <w:proofErr w:type="spellStart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крупообразный</w:t>
            </w:r>
            <w:proofErr w:type="spellEnd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. Цвет: Светло-желтый или светло-коричневый. Запах: Свойственный сушеным дрожжам, без посторонних запахов: гнилостного, плесени и др. Вкус: Свойственный сушеным дрожжам. Фасованы и герметично упакованы. Срок годности не менее 6 месяцев.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356,00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Кисель плодово-ягодный ГОСТ 18488-2000. Фасованный в заводскую упаковку весом не менее 0,25 кг. и сроком реализации не менее 6 месяцев. Без комков, без красителей, с запахом фруктов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Сухофрукты (компотная смесь) 5 компонентов, высший сорт, </w:t>
            </w:r>
            <w:r w:rsidRPr="002D3C95">
              <w:rPr>
                <w:rFonts w:ascii="Times New Roman" w:hAnsi="Times New Roman" w:cs="Times New Roman"/>
                <w:bCs/>
                <w:sz w:val="18"/>
                <w:szCs w:val="18"/>
              </w:rPr>
              <w:t>ГОСТ 32896-2014.</w:t>
            </w:r>
            <w:r w:rsidRPr="002D3C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Чистые, без гнили, без постороннего мусора. в заводской упаковке по 10 кг. </w:t>
            </w:r>
            <w:r w:rsidRPr="002D3C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Фруктовое ассорти: изюм, курага, яблоко, чернослив, вишня, груша.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Чай черный. В упаковке не менее 100 гр. ГОСТ 32573-2013. Гранулированный, высший сорт.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Какао-порошок. ГОСТ 108-2014. В пачках не менее 100 гр., без посторонней примеси, шоколадного цвета. Высший сорт.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390,00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Кофейный напиток ГОСТ Р 50364-92. Быстрорастворимый, фасовка не менее 100 гр. Запах кофе, без посторонней добавки. Срок годности не менее 6 месяцев.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Зеленый горошек, консервированный. ГОСТ 34112-2017. Молочной зрелости, зеленого цвета, без постороннего запаха. Горошек без повреждений, круглый. Банка стекло, фасовка 650 гр.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131,00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Огурцы квашенные. ГОСТ 34220-2017. В пластиковой таре объемом 3 кг. Зеленого цвета, не переросшие, плотной консистенции, в рассоле без неприятного запаха. Срок годности не менее 30 суток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121,00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Помидоры квашенные. ГОСТ 34220-2017. В пластиковой таре объемом 3 кг. Зеленые и </w:t>
            </w:r>
            <w:proofErr w:type="spellStart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бурелые</w:t>
            </w:r>
            <w:proofErr w:type="spellEnd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, плотной консистенции, в рассоле без неприятного запаха. Срок годности не менее 30 суток.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Капуста</w:t>
            </w:r>
            <w:proofErr w:type="gramEnd"/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 квашенная. ГОСТ 34220-2017.В пластиковой таре 3 кг. Плотная, без посторонних примесей, рассол без неприятного запаха.   Срок годности не менее 30 суток.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123,00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Соль йодированная. ГОСТ Р 51575-2000. Рассыпчатая, белая без посторонних примесей. Срок годности не менее 1 года. Фасованная в заводскую упаковку весом 1000 гр.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Икра кабачковая, стеклотара 0,650 гр. ГОСТ 2654-2017. Ярко оранжевого цвета, с запахом, соответствующим продукту, без посторонних примесей.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94,00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Макаронные изделия в ассортименте. ГОСТ 31743-2012. Из муки твердых сортов пшеницы. Желтоватого цвета, без посторонних примесей, макароны целые, не битые. Фасованные в заводскую упаковку весом не более 10 кг.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Вермишель ГОСТ 31743-2012. Из муки твердых сортов пшеницы. Желтоватого цвета, без посторонних примесей. Фасованные в заводскую упаковку весом не более 10 кг.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Томатная паста, с содержанием сухих веществ не менее 25%, стеклянная банка 1 кг. ГОСТ 3343-2017. Густая, темно бардового цвета, без добавления крахмала.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198,00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Вафли весовые в ассортименте. ГОСТ 14031-2014. Вес изделия 40 гр. Фасованные в заводскую упаковку весом 4,5 кг. Срок годности не менее 120 суток.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206,00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Печенье сахарное, весовое. ГОСТ 24901-2014. Вес изделия 40 гр. Фасованные в заводскую упаковку весом 8,5 кг. Срок годности не менее 180 суток.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138,00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Пряник весовой, без начинки. ГОСТ 15810-2014. Вес изделия 40 гр. Фасованные в заводскую упаковку весом 5 кг. Срок годности не менее 60 суток.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106,00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Масло растительное рафинированное. </w:t>
            </w:r>
            <w:r w:rsidRPr="002D3C95">
              <w:rPr>
                <w:rFonts w:ascii="Times New Roman" w:hAnsi="Times New Roman" w:cs="Times New Roman"/>
                <w:bCs/>
                <w:sz w:val="18"/>
                <w:szCs w:val="18"/>
              </w:rPr>
              <w:t>ГОСТ 1129-2013</w:t>
            </w: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D3C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бутылки 1 литр, вес 0,92 кг. Срок годности не менее 1 года.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Сахар ГОСТ 33222-2015. Из сахарной свеклы с соответствующим цветом и запахом. Фасовка мешок весом не более 50 кг. Срок годности не менее 3 лет.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Лимонная кислота ГОСТ 908. Фасованная в заводскую упаковку весом не более 50 гр.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920,00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Лавровый лист ГОСТ 17594. Фасованная в заводскую упаковку весом не более 20 гр.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580,00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Сок яблочный ГОСТ 32103-2013.Стеклотара объемом 3 литра. Сок прямого отжима, без посторонних примесей, без мякоти, без осадка. Срок годности не менее 1 года.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Картофель ГОСТ 7176-2017. Клубни чистые без присутствия земли, гнили, без поражения всевозможного заболевания.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</w:tr>
      <w:tr w:rsidR="002D3C95" w:rsidRPr="002D3C95" w:rsidTr="002D3C95">
        <w:trPr>
          <w:trHeight w:val="441"/>
        </w:trPr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Лук репчатый ГОСТ 34306-2017. Луковицы чистые без присутствия земли, гнили, без поражения всевозможного заболевания.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56,00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Морковь ГОСТ 32284-2013. Клубни чистые без присутствия земли, гнили, без поражения всевозможного заболевания.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Свекла ГОСТ 32285-2013. Клубни чистые без присутствия земли, гнили, без поражения всевозможного заболевания.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Капуста белокочанная ГОСТ Р 51809-2001. Кочан тугой, чистый без заболеваний, поражающих листья. Сорта пригодные для длительного хранения.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Яблоки ГОСТ 34314-2017. Плоды без поражения всевозможными заболеваниями. Сорта пригодные для длительного хранения.</w:t>
            </w:r>
          </w:p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Горох колотый шлифованный ГОСТ 6201-68. 1 сорт. Зерно целое, чистое без гнили и постороннего мусора, без повреждения вредителями и насекомых. Срок годности не менее 6 месяцев. Фасованные в заводскую упаковку весом 0,8 кг. Упаковка с соответствующими ярлыками.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Рис шлифованный ГОСТ 6292-93. 1 сорт. Зерно целое, чистое без гнили и постороннего мусора, без повреждения вредителями и насекомых. Срок годности не менее 6 месяцев. Фасованные в заводскую упаковку весом 0,8 кг. Упаковка с соответствующими ярлыками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Пшено ГОСТ 572-2016. 1 сорт. Зерно целое, чистое без гнили и постороннего мусора, без повреждения вредителями и насекомых. Срок годности не менее 6 месяцев. Фасованные в заводскую упаковку весом 0,8 кг. Упаковка с соответствующими ярлыками.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Крупа ячневая ГОСТ 5784-60. 1 сорт, среднего помола. Чистая без гнили и постороннего мусора, без повреждения вредителями и насекомых. Срок годности не менее 6 месяцев. Фасованные в заводскую упаковку 0,8 кг. Упаковка с соответствующими ярлыками.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Крупа гречневая ГОСТ Р 55290-2012. 1 сорт. Чистая без гнили и постороннего мусора, без повреждения вредителями и насекомых. Срок годности не менее 6 месяцев. Фасованные в заводскую упаковку весом 0,8 кг. Упаковка с соответствующими ярлыками.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Крупа манная марка М ГОСТ 7022-97. Чистая без гнили и постороннего мусора, без повреждения вредителями и насекомых. Срок годности не менее 6 месяцев. Фасованные в заводскую упаковку весом 0,8 кг. Упаковка с соответствующими ярлыками.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</w:tr>
      <w:tr w:rsidR="002D3C95" w:rsidRPr="002D3C95" w:rsidTr="002D3C95">
        <w:tc>
          <w:tcPr>
            <w:tcW w:w="56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25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 xml:space="preserve">Крупа перловая ГОСТ 5784-60. 1 сорт. Зерно целое, чистое без гнили и постороннего мусора, без повреждения вредителями и насекомых. Срок годности не менее 6 месяцев. Фасованные в заводскую упаковку весом 0,8 кг. </w:t>
            </w:r>
            <w:r w:rsidRPr="002D3C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Упаковка с соответствующими ярлыками.</w:t>
            </w:r>
          </w:p>
        </w:tc>
        <w:tc>
          <w:tcPr>
            <w:tcW w:w="1701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2D3C95" w:rsidRPr="002D3C95" w:rsidRDefault="002D3C95" w:rsidP="002D3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C95">
              <w:rPr>
                <w:rFonts w:ascii="Times New Roman" w:hAnsi="Times New Roman" w:cs="Times New Roman"/>
                <w:sz w:val="18"/>
                <w:szCs w:val="18"/>
              </w:rPr>
              <w:t>41,00</w:t>
            </w:r>
          </w:p>
        </w:tc>
      </w:tr>
    </w:tbl>
    <w:p w:rsidR="002D3C95" w:rsidRDefault="002D3C95" w:rsidP="002D3C95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D3C95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D3C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Хлеб</w:t>
      </w:r>
    </w:p>
    <w:tbl>
      <w:tblPr>
        <w:tblW w:w="5700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518"/>
        <w:gridCol w:w="3562"/>
        <w:gridCol w:w="2000"/>
        <w:gridCol w:w="637"/>
        <w:gridCol w:w="905"/>
        <w:gridCol w:w="884"/>
        <w:gridCol w:w="2142"/>
      </w:tblGrid>
      <w:tr w:rsidR="002D3C95" w:rsidRPr="002D3C95" w:rsidTr="002D3C95">
        <w:trPr>
          <w:trHeight w:val="1987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производителя или место происхождения товара 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фасовка (кг в фасовке) (тара единица)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Цена за ед. товара с учетом НДС (фасовка) руб.</w:t>
            </w:r>
          </w:p>
        </w:tc>
      </w:tr>
      <w:tr w:rsidR="002D3C95" w:rsidRPr="002D3C95" w:rsidTr="002D3C95">
        <w:trPr>
          <w:trHeight w:val="12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Батон йодированный упакованный ГОСТ 27844-88. Из муки высшего сорта, фасованный в заводскую упаковку весом не менее 0,3 кг. и сроком реализации не менее 3 суток. Упаковка и маркировка должны соответствовать требованиям ГОСТ 26791-89 «Продукты переработки зерна. Упаковка, маркировка, транспортирование и хранение» и ГОСТ Р. 51074-2003 «Продукты пищевые. Информация для потребителя. Общие требования».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21,50</w:t>
            </w:r>
          </w:p>
        </w:tc>
      </w:tr>
      <w:tr w:rsidR="002D3C95" w:rsidRPr="002D3C95" w:rsidTr="002D3C95">
        <w:trPr>
          <w:trHeight w:val="463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Хлеб ржаной упакованный ГОСТ 31807-2018. Из муки ржаная хлебопекарная обдирная и муки пшеничная хлебопекарная 1 сорта, фасованный в заводскую упаковку весом не менее 0,32 кг. и сроком реализации не менее 3 суток. Упаковка и маркировка должны соответствовать требованиям ГОСТ 26791 «Продукты переработки зерна. Упаковка, маркировка, транспортирование и хранение» и ГОСТ Р. 51074-2003 «Продукты пищевые. Информация для потребителя. Общие требования».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</w:tr>
      <w:tr w:rsidR="002D3C95" w:rsidRPr="002D3C95" w:rsidTr="002D3C95">
        <w:trPr>
          <w:trHeight w:val="124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упакованный ГОСТ 27842-88. Из муки высшего сорта, фасованный в заводскую упаковку весом не менее 0,5 кг. и сроком реализации не менее 3 суток. Упаковка и маркировка должны соответствовать требованиям ГОСТ 26791 «Продукты переработки зерна. Упаковка, маркировка, транспортирование и хранение» и </w:t>
            </w: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ГОСТ Р. 51074-2003 «Продукты пищевые. Информация для потребителя. Общие требования».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2D3C95" w:rsidRPr="002D3C95" w:rsidTr="002D3C95">
        <w:trPr>
          <w:trHeight w:val="1245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Булочка с изюмом упакованная. Из муки высшего сорта, фасованная в заводскую упаковку весом не менее 0,04 кг. и сроком реализации не менее 3 суток. Упаковка и маркировка должны соответствовать требованиям ГОСТ 26791-2018 «Продукты переработки зерна. Упаковка, маркировка, транспортирование и хранение» и ГОСТ Р. 51074-2003 «Продукты пищевые. Информация для потребителя. Общие требования».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7,00</w:t>
            </w:r>
          </w:p>
        </w:tc>
      </w:tr>
      <w:tr w:rsidR="002D3C95" w:rsidRPr="002D3C95" w:rsidTr="002D3C95">
        <w:trPr>
          <w:trHeight w:val="1245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Мука пшеничная хлебопекарная высшего сорта, ГОСТ 26574-2017. Не допускается заражение амбарными вредителями. Масса нетто потребительской упаковки от 2 кг. до 5 кг. Мука не должна содержать генно-инженерно-модифицированные организмы (ГМО). Упаковка и маркировка должны соответствовать требованиям ГОСТ 26791 «Продукты переработки зерна. Упаковка, маркировка, транспортирование и хранение» и ГОСТ Р. 51074-2003 «Продукты пищевые. Информация для потребителя. Общие требования».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</w:tr>
      <w:tr w:rsidR="002D3C95" w:rsidRPr="002D3C95" w:rsidTr="002D3C95">
        <w:trPr>
          <w:trHeight w:val="1245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Сухари</w:t>
            </w:r>
            <w:proofErr w:type="gramEnd"/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 xml:space="preserve"> панировочные упакованные ГОСТ 28402-89. Фасованные в заводскую упаковку весом не 0,5 кг. и сроком годности не менее 4 месяцев.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</w:tr>
    </w:tbl>
    <w:p w:rsidR="002D3C95" w:rsidRDefault="002D3C95" w:rsidP="002D3C95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D3C95">
      <w:pPr>
        <w:rPr>
          <w:rFonts w:ascii="Times New Roman" w:hAnsi="Times New Roman" w:cs="Times New Roman"/>
          <w:sz w:val="32"/>
          <w:szCs w:val="32"/>
        </w:rPr>
      </w:pPr>
    </w:p>
    <w:p w:rsidR="002D3C95" w:rsidRDefault="002D3C95" w:rsidP="002D3C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Ряженка, масло сливочное, сыр, йогурт</w:t>
      </w:r>
    </w:p>
    <w:tbl>
      <w:tblPr>
        <w:tblW w:w="1063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134"/>
        <w:gridCol w:w="1842"/>
        <w:gridCol w:w="1134"/>
        <w:gridCol w:w="710"/>
        <w:gridCol w:w="709"/>
        <w:gridCol w:w="1133"/>
      </w:tblGrid>
      <w:tr w:rsidR="002D3C95" w:rsidRPr="002D3C95" w:rsidTr="002D3C95">
        <w:trPr>
          <w:trHeight w:val="142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lang w:eastAsia="ru-RU"/>
              </w:rPr>
              <w:t>ОКПД 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производителя или место происхождения товара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фасовка (тара)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 %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за </w:t>
            </w:r>
            <w:proofErr w:type="spellStart"/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товара с учетом НДС (за упаковку, фасовку за 1 шт., кг.) руб.</w:t>
            </w:r>
          </w:p>
        </w:tc>
      </w:tr>
      <w:tr w:rsidR="002D3C95" w:rsidRPr="002D3C95" w:rsidTr="002D3C95">
        <w:trPr>
          <w:trHeight w:val="6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Ряженка массовая доля жира 2,5% ГОСТ31455-2012. Объем упаковки 0,45 кг. Срок годности не менее 14 суток.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10.51.52.130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</w:tr>
      <w:tr w:rsidR="002D3C95" w:rsidRPr="002D3C95" w:rsidTr="002D3C95">
        <w:trPr>
          <w:trHeight w:val="74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массовая доля жира 72,5 % ГОСТ 32261-2013. Объем упаковки 0,18 кг. Срок годности не менее 120 суток. Продукт из натуральных сливок без растительных добавок.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10.51.30.100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C95" w:rsidRPr="002D3C95" w:rsidRDefault="002D3C95" w:rsidP="002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123,00</w:t>
            </w:r>
          </w:p>
        </w:tc>
      </w:tr>
      <w:tr w:rsidR="002D3C95" w:rsidRPr="002D3C95" w:rsidTr="002D3C95">
        <w:trPr>
          <w:trHeight w:val="71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50% ГОСТ 32260-2013 (Российский) фасовка в заводскую упаковку весом не более 4 кг. Срок годности не менее 120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10.51.40.121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494,00</w:t>
            </w:r>
          </w:p>
        </w:tc>
      </w:tr>
      <w:tr w:rsidR="002D3C95" w:rsidRPr="002D3C95" w:rsidTr="002D3C95">
        <w:trPr>
          <w:trHeight w:val="82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 в ассортименте массовая доля жира 2,5 % ГОСТ 31981-2013. Объем упаковки 0,9 кг. Срок годности не менее 14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10.51.52.111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C95" w:rsidRPr="002D3C95" w:rsidRDefault="002D3C95" w:rsidP="002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</w:tr>
    </w:tbl>
    <w:p w:rsidR="002D3C95" w:rsidRPr="002D3C95" w:rsidRDefault="002D3C95" w:rsidP="002D3C95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D3C95" w:rsidRPr="002D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C0"/>
    <w:rsid w:val="0029792D"/>
    <w:rsid w:val="002B1BCB"/>
    <w:rsid w:val="002D3C95"/>
    <w:rsid w:val="0042700B"/>
    <w:rsid w:val="00840687"/>
    <w:rsid w:val="00E95854"/>
    <w:rsid w:val="00F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8E92-ED19-4316-A718-035CCB1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D3C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2022-11-28T07:55:00Z</dcterms:created>
  <dcterms:modified xsi:type="dcterms:W3CDTF">2022-11-28T07:55:00Z</dcterms:modified>
</cp:coreProperties>
</file>