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B2" w:rsidRPr="00C65052" w:rsidRDefault="00F116B2" w:rsidP="00F11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F116B2" w:rsidRDefault="00F116B2" w:rsidP="00F11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t>ПО ФИЗИКЕ</w:t>
      </w:r>
    </w:p>
    <w:p w:rsidR="00F116B2" w:rsidRPr="00F116B2" w:rsidRDefault="00F116B2" w:rsidP="00F11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2518"/>
        <w:gridCol w:w="5987"/>
        <w:gridCol w:w="6740"/>
      </w:tblGrid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6740" w:type="dxa"/>
          </w:tcPr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</w:t>
            </w:r>
          </w:p>
        </w:tc>
        <w:tc>
          <w:tcPr>
            <w:tcW w:w="12727" w:type="dxa"/>
            <w:gridSpan w:val="2"/>
          </w:tcPr>
          <w:p w:rsidR="00F116B2" w:rsidRPr="009B042A" w:rsidRDefault="00F116B2" w:rsidP="00F116B2">
            <w:pPr>
              <w:shd w:val="clear" w:color="auto" w:fill="FFFFFF"/>
              <w:spacing w:before="57"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разработана в соответствии и на основе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римерной рабочей программы среднего (полного) общего образования </w:t>
            </w:r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астрономии для 10 — 11 классов</w:t>
            </w:r>
            <w:proofErr w:type="gramStart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«Астрономия. Методическое пособие 10–11 классы. Базовый уровень</w:t>
            </w:r>
            <w:proofErr w:type="gramStart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учителей </w:t>
            </w:r>
            <w:proofErr w:type="spellStart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организаций. — М.</w:t>
            </w:r>
            <w:proofErr w:type="gramStart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B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Просвещение, 2017</w:t>
            </w:r>
          </w:p>
        </w:tc>
      </w:tr>
      <w:tr w:rsidR="00F116B2" w:rsidRPr="009B042A" w:rsidTr="00234D7C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727" w:type="dxa"/>
            <w:gridSpan w:val="2"/>
          </w:tcPr>
          <w:p w:rsidR="00F116B2" w:rsidRPr="00F116B2" w:rsidRDefault="00F116B2" w:rsidP="00F116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Учебно-методический комплект, используемый при реализации рабочей программы:</w:t>
            </w:r>
          </w:p>
          <w:p w:rsidR="00F116B2" w:rsidRPr="00F116B2" w:rsidRDefault="00F116B2" w:rsidP="00F116B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В. М. Астрономия. 10–11 классы: учеб</w:t>
            </w:r>
            <w:proofErr w:type="gram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организаций: базовый уровень / В. М. </w:t>
            </w:r>
            <w:proofErr w:type="spell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.—М.: Просвещение, 2018.</w:t>
            </w:r>
          </w:p>
          <w:p w:rsidR="00F116B2" w:rsidRPr="00F116B2" w:rsidRDefault="00F116B2" w:rsidP="00F116B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Астрономия. Методическое пособие: 10–11классы. Базовый уровень: учеб</w:t>
            </w:r>
            <w:proofErr w:type="gram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для учителей </w:t>
            </w:r>
            <w:proofErr w:type="spell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 / под ред. В. М. </w:t>
            </w:r>
            <w:proofErr w:type="spellStart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Чаругина</w:t>
            </w:r>
            <w:proofErr w:type="spellEnd"/>
            <w:r w:rsidRPr="009B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.—М.: Просвещение, 2017.</w:t>
            </w:r>
          </w:p>
          <w:p w:rsidR="00F116B2" w:rsidRPr="009B042A" w:rsidRDefault="00F116B2" w:rsidP="00E36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дисциплины</w:t>
            </w:r>
          </w:p>
        </w:tc>
        <w:tc>
          <w:tcPr>
            <w:tcW w:w="12727" w:type="dxa"/>
            <w:gridSpan w:val="2"/>
          </w:tcPr>
          <w:p w:rsidR="00F116B2" w:rsidRPr="00F116B2" w:rsidRDefault="00F116B2" w:rsidP="00F116B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Изучение астрономии в 10 – 11 классах на базовом уровне среднего (полного) общего образования направлено на достижение следующих целей: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осознание принципиальной роли астрономии в познании фундаментальных законов природы и формирования естественнонаучной картины мира;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формирование научного мировоззрения;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астрономии,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</w:t>
            </w:r>
            <w:proofErr w:type="gramStart"/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Естественнонаучная грамотность – это способность </w:t>
            </w: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просто в действии, а в действии применительно к реальным задачам.</w:t>
            </w:r>
            <w:proofErr w:type="gramEnd"/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научно объяснять явления;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понимать основные особенности естественнонаучного исследования;</w:t>
            </w:r>
          </w:p>
          <w:p w:rsidR="00F116B2" w:rsidRPr="00F116B2" w:rsidRDefault="00F116B2" w:rsidP="00F11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интерпретировать данные и использовать научные доказательства для получения выводов.</w:t>
            </w:r>
          </w:p>
          <w:p w:rsidR="00F116B2" w:rsidRPr="009B042A" w:rsidRDefault="00F116B2" w:rsidP="00F116B2">
            <w:pPr>
              <w:pStyle w:val="c10"/>
              <w:shd w:val="clear" w:color="auto" w:fill="FFFFFF"/>
              <w:spacing w:before="0" w:beforeAutospacing="0" w:after="0" w:afterAutospacing="0"/>
              <w:ind w:firstLine="720"/>
              <w:jc w:val="both"/>
            </w:pPr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результатам освоения дисциплины</w:t>
            </w:r>
          </w:p>
        </w:tc>
        <w:tc>
          <w:tcPr>
            <w:tcW w:w="12727" w:type="dxa"/>
            <w:gridSpan w:val="2"/>
          </w:tcPr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b/>
                <w:bCs/>
                <w:color w:val="000000"/>
              </w:rPr>
              <w:t>В результате изучения астрономии на базовом уровне ученик должен: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b/>
                <w:bCs/>
                <w:color w:val="000000"/>
              </w:rPr>
              <w:t>знать/понимать: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9B042A">
              <w:rPr>
                <w:color w:val="000000"/>
              </w:rPr>
      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9B042A">
              <w:rPr>
                <w:color w:val="000000"/>
              </w:rPr>
              <w:t>метеороит</w:t>
            </w:r>
            <w:proofErr w:type="spellEnd"/>
            <w:r w:rsidRPr="009B042A">
              <w:rPr>
                <w:color w:val="000000"/>
              </w:rPr>
              <w:t>, планета, спутник, звезда, Солнечная система, Галактика, Вселенная, всемирное и поясное время, внесолнечная планета (</w:t>
            </w:r>
            <w:proofErr w:type="spellStart"/>
            <w:r w:rsidRPr="009B042A">
              <w:rPr>
                <w:color w:val="000000"/>
              </w:rPr>
              <w:t>экзопланета</w:t>
            </w:r>
            <w:proofErr w:type="spellEnd"/>
            <w:r w:rsidRPr="009B042A">
              <w:rPr>
                <w:color w:val="000000"/>
              </w:rPr>
              <w:t>), спектральная классификация звезд, параллакс, реликтовое излучение, Большой Взрыв, черная дыра;</w:t>
            </w:r>
            <w:proofErr w:type="gramEnd"/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смысл физического закона Хаббла;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основные этапы освоения космического пространства;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гипотезы происхождения Солнечной системы;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основные характеристики и строение Солнца, солнечной атмосферы; размеры Галактики, положение и период обращения Солнца относительно центра Галактики;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 </w:t>
            </w:r>
            <w:r w:rsidRPr="009B042A">
              <w:rPr>
                <w:b/>
                <w:bCs/>
                <w:color w:val="000000"/>
              </w:rPr>
              <w:t>уметь: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9B042A">
              <w:rPr>
                <w:color w:val="000000"/>
              </w:rPr>
      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lastRenderedPageBreak/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 xml:space="preserve">находить на небе основные созвездия Северного полушария, в том числе: </w:t>
            </w:r>
            <w:proofErr w:type="gramStart"/>
            <w:r w:rsidRPr="009B042A">
              <w:rPr>
                <w:color w:val="000000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9B042A">
              <w:rPr>
                <w:color w:val="000000"/>
              </w:rPr>
              <w:t xml:space="preserve"> Полярная звезда, Арктур, Вега, Капелла, Сириус, Бетельгейзе;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B042A">
              <w:rPr>
                <w:color w:val="000000"/>
              </w:rPr>
              <w:t>для</w:t>
            </w:r>
            <w:proofErr w:type="gramEnd"/>
            <w:r w:rsidRPr="009B042A">
              <w:rPr>
                <w:color w:val="000000"/>
              </w:rPr>
              <w:t>: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F116B2" w:rsidRPr="009B042A" w:rsidRDefault="00F116B2" w:rsidP="00F116B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B042A">
              <w:rPr>
                <w:color w:val="000000"/>
              </w:rPr>
              <w:t>оценивания информации, содержащейся в сообщениях СМИ, Интернете, научно-популярных статьях».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метеоритов и нового класса небесных тел карликовых планет.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Получить представление о методах астрофизических исследований и законах физики, которые используются для изучения физически свойств небесных тел.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 xml:space="preserve"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</w:t>
            </w:r>
            <w:r w:rsidRPr="009B042A">
              <w:rPr>
                <w:color w:val="000000"/>
              </w:rPr>
              <w:lastRenderedPageBreak/>
              <w:t>помогли заглянуть в центр Солнца и узнать о термоядерном источнике энергии.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      </w:r>
            <w:proofErr w:type="gramStart"/>
            <w:r w:rsidRPr="009B042A">
              <w:rPr>
                <w:color w:val="000000"/>
              </w:rPr>
              <w:t>ств зв</w:t>
            </w:r>
            <w:proofErr w:type="gramEnd"/>
            <w:r w:rsidRPr="009B042A">
              <w:rPr>
                <w:color w:val="000000"/>
              </w:rPr>
              <w:t>ёзд белых карликов, нейтронных звёзд и чёрных дыр. Узнать, как рождаются, живут и умирают звёзды.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Получить представления о взрывах новых и сверхновых звёзд и узнать, как в звёздах образуются тяжёлые химические элементы.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 xml:space="preserve">Понять, как из наблюдаемого красного смещения в спектрах далёких галактик пришли к выводу о </w:t>
            </w:r>
            <w:proofErr w:type="spellStart"/>
            <w:r w:rsidRPr="009B042A">
              <w:rPr>
                <w:color w:val="000000"/>
              </w:rPr>
              <w:t>нестационарности</w:t>
            </w:r>
            <w:proofErr w:type="spellEnd"/>
            <w:r w:rsidRPr="009B042A">
              <w:rPr>
                <w:color w:val="000000"/>
              </w:rPr>
      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 xml:space="preserve">Узнать об открытии </w:t>
            </w:r>
            <w:proofErr w:type="spellStart"/>
            <w:r w:rsidRPr="009B042A">
              <w:rPr>
                <w:color w:val="000000"/>
              </w:rPr>
              <w:t>экзопланет</w:t>
            </w:r>
            <w:proofErr w:type="spellEnd"/>
            <w:r w:rsidRPr="009B042A">
              <w:rPr>
                <w:color w:val="000000"/>
              </w:rPr>
              <w:t xml:space="preserve"> — планет около других звёзд и современном состоянии проблемы поиска внеземных цивилизаций и связи с ними.</w:t>
            </w:r>
          </w:p>
          <w:p w:rsidR="00F116B2" w:rsidRPr="009B042A" w:rsidRDefault="00F116B2" w:rsidP="00F116B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B042A">
              <w:rPr>
                <w:color w:val="000000"/>
              </w:rPr>
      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      </w:r>
          </w:p>
          <w:p w:rsidR="00F116B2" w:rsidRPr="009B042A" w:rsidRDefault="00F116B2" w:rsidP="00E36F3F">
            <w:pPr>
              <w:pStyle w:val="c1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</w:p>
          <w:p w:rsidR="00F116B2" w:rsidRPr="009B042A" w:rsidRDefault="00F116B2" w:rsidP="00E36F3F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727" w:type="dxa"/>
            <w:gridSpan w:val="2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2019-2021 учебный год</w:t>
            </w:r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учебном 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5987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740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116B2" w:rsidRPr="009B042A" w:rsidTr="00E36F3F">
        <w:tc>
          <w:tcPr>
            <w:tcW w:w="2518" w:type="dxa"/>
          </w:tcPr>
          <w:p w:rsidR="00F116B2" w:rsidRPr="009B042A" w:rsidRDefault="00F116B2" w:rsidP="00E3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 характеристики содержания учебной дисциплины</w:t>
            </w:r>
          </w:p>
        </w:tc>
        <w:tc>
          <w:tcPr>
            <w:tcW w:w="12727" w:type="dxa"/>
            <w:gridSpan w:val="2"/>
          </w:tcPr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 в астрономию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масштабы Вселенной, и современные  наблюдения 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тела заполняют Вселенную. Каковы их характерные размеры и расстояния между ними. Какие физические условия встречаются в них. Вселенная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расширяется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Астрометрия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Звёздное небо и видимое движение небесных светил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акие звёзды входят в созвездия Ориона и Лебедя. Солнце движется по эклиптике. Планеты совершают петлеобразное движение. Небесные 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небесный экватор и небесный меридиан. Как строят экваториальную </w:t>
            </w:r>
            <w:proofErr w:type="spellStart"/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истему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небесных координат. Как строят горизонтальную систему небесных координат.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Видимое движение планет и Солнца 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Движение Луны и затмения 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и календарь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Небесная механика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Гелиоцентрическая система мира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Кеплера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И.Кеплером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движения планет. Открытие закона Всемирного тяготения и обобщённые законы Кеплера. Определение масс небесных тел.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Космические скорости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Расчёты первой и второй космической скорости и их физический смысл. Полёт Ю.А. Гагарина вокруг Земли по круговой орбите.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Межпланетные перелёты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оптимальной траектории полёта к планете. Время полёта к планете и даты стартов.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Луна и её влияние на Землю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Строение солнечной системы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представления о Солнечной системе.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Состав Солнечной системы. Планеты земной группы и планет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гиганты, их принципиальные различия. Облако комет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и Пояс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. Размеры тел солнечной системы. Планета Земля Форма и размеры Земли. Внутреннее строение Земли. Роль парникового эффекта в формировании климата Земли.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Планеты земной группы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Исследования Меркурия, Венеры и Марса, их схожесть с Землёй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ак парниковый эффект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греет поверхность Земли и перегревает атмосферу Венеры. Есть ли жизнь на Марсе. Эволюция орбит спутников Марса Фобоса и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Деймоса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Планеты-гиганты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Юпитера, Сатурна, Урана и Нептуна. Вулканическая деятельность на спутнике Юпитера Ио. Природа колец вокруг планет-гигантов.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Планеты-карлики и их свойства.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Малые тела Солнечной системы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движение астероидов. Специфика движения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группастероидов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Троянцев и Греков. Природа и движение комет. Пояс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метеоров и метеоритов.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Метеоры и метеориты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астрофизика и физика Солнца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астрофизических исследований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Устройство и характеристики телескопов рефракторов и рефлекторов. Устройство радиотелескопов, радиоинтерферометры.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Солнце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Внутреннее строение Солнца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Звёзды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характеристики звёзд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Внутреннее строение звё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оение звезды главной последовательности. Строение звёзд красных гигантов и сверхгигантов.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Белые карлики, нейтронные звёзды, пульсары и чёрные дыры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звёзд белых карликов и предел на их массу — предел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. Пульсары и нейтронные звёзды. Природа чёрных дыр и их параметры.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Двойные, кратные и переменные звёзды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цефеид. Цефеиды — маяки во Вселенной, по которым определяют расстояния до далёких скоплений и галактик.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Новые и сверхновые звёзды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вспышек новых звёзд. Связь новых звёзд с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теснымид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войнымис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истемами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содержащими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тесной двойной звезды — вспышка сверхновой первого типа. Взрыв массивной звезды в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 своей эволюции — взрыв сверхновой второго типа. Наблюдение остатков взрывов сверхновых звёзд.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Эволюция звёзд: рождение, жизнь и смерть звёзд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маломассивных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Млечный Путь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 и пыль в Галактике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ак образуются отражательные туманности. Почему светятся диффузные туманности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ак концентрируются газовые и пылевые туманности в Галактике. </w:t>
            </w: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Рассеянные и шаровые звёздные 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скопления</w:t>
            </w:r>
            <w:proofErr w:type="gramEnd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взрывами сверхновых звёзд.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Хаббла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галактик и тёмная материя в них.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Активные галактики и квазары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Скопления </w:t>
            </w:r>
            <w:proofErr w:type="gramStart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</w:t>
            </w:r>
            <w:proofErr w:type="gramEnd"/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 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и эволюция Вселенной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Конечность и бесконечность Вселенной — парадоксы классической космологии.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      </w:r>
            <w:proofErr w:type="gram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остранства Вселенной с распределением и движением материи в ней.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Расширяющаяся Вселенная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      </w:r>
          </w:p>
          <w:p w:rsidR="00F116B2" w:rsidRPr="009B042A" w:rsidRDefault="00F116B2" w:rsidP="00F11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Современные проблемы астрономии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Ускоренное расширение Вселенной и тёмная энергия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мерееё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расширения. Природа силы Всемирного отталкивания.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Обнаружение планет возле других звёзд.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движением звёзд и определения масс невидимых спутников звёзд, возмущающих их прямолинейное движение. Методы обнаружения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. Оценка условий на поверхностях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. Поиск </w:t>
            </w:r>
            <w:proofErr w:type="spellStart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9B042A"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комфортными условиями для жизни на них. </w:t>
            </w:r>
          </w:p>
          <w:p w:rsidR="00F116B2" w:rsidRPr="009B042A" w:rsidRDefault="00F116B2" w:rsidP="00F1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Поиски жизни и разума во Вселенной </w:t>
            </w:r>
            <w:r w:rsidRPr="009B042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      </w:r>
          </w:p>
          <w:p w:rsidR="00F116B2" w:rsidRPr="009B042A" w:rsidRDefault="00F116B2" w:rsidP="00E36F3F">
            <w:pPr>
              <w:pStyle w:val="Style9"/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9B042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</w:p>
        </w:tc>
      </w:tr>
    </w:tbl>
    <w:p w:rsidR="00F116B2" w:rsidRDefault="00F116B2"/>
    <w:sectPr w:rsidR="00F116B2" w:rsidSect="00F11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4A2"/>
    <w:multiLevelType w:val="multilevel"/>
    <w:tmpl w:val="6ACC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30E2A"/>
    <w:multiLevelType w:val="multilevel"/>
    <w:tmpl w:val="038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ED"/>
    <w:rsid w:val="00297BC6"/>
    <w:rsid w:val="00561CED"/>
    <w:rsid w:val="009B042A"/>
    <w:rsid w:val="00F1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16B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10">
    <w:name w:val="c10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16B2"/>
  </w:style>
  <w:style w:type="character" w:customStyle="1" w:styleId="c21">
    <w:name w:val="c21"/>
    <w:basedOn w:val="a0"/>
    <w:rsid w:val="00F116B2"/>
  </w:style>
  <w:style w:type="character" w:customStyle="1" w:styleId="c30">
    <w:name w:val="c30"/>
    <w:basedOn w:val="a0"/>
    <w:rsid w:val="00F116B2"/>
  </w:style>
  <w:style w:type="paragraph" w:customStyle="1" w:styleId="c43">
    <w:name w:val="c43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1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16B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10">
    <w:name w:val="c10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16B2"/>
  </w:style>
  <w:style w:type="character" w:customStyle="1" w:styleId="c21">
    <w:name w:val="c21"/>
    <w:basedOn w:val="a0"/>
    <w:rsid w:val="00F116B2"/>
  </w:style>
  <w:style w:type="character" w:customStyle="1" w:styleId="c30">
    <w:name w:val="c30"/>
    <w:basedOn w:val="a0"/>
    <w:rsid w:val="00F116B2"/>
  </w:style>
  <w:style w:type="paragraph" w:customStyle="1" w:styleId="c43">
    <w:name w:val="c43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2019-12-02T19:33:00Z</dcterms:created>
  <dcterms:modified xsi:type="dcterms:W3CDTF">2019-12-02T19:43:00Z</dcterms:modified>
</cp:coreProperties>
</file>