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2B" w:rsidRPr="004F0FB1" w:rsidRDefault="008F572B" w:rsidP="00235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40"/>
          <w:szCs w:val="24"/>
        </w:rPr>
      </w:pPr>
      <w:r w:rsidRPr="004F0FB1">
        <w:rPr>
          <w:rFonts w:ascii="Times New Roman" w:eastAsia="Times New Roman" w:hAnsi="Times New Roman" w:cs="Times New Roman"/>
          <w:b/>
          <w:smallCaps/>
          <w:color w:val="8064A2" w:themeColor="accent4"/>
          <w:sz w:val="40"/>
          <w:szCs w:val="24"/>
        </w:rPr>
        <w:t>о сертификате дополнительного образования.</w:t>
      </w:r>
    </w:p>
    <w:p w:rsidR="00471182" w:rsidRDefault="00471182" w:rsidP="005F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572B">
        <w:rPr>
          <w:rFonts w:ascii="Times New Roman" w:eastAsia="Times New Roman" w:hAnsi="Times New Roman" w:cs="Times New Roman"/>
          <w:sz w:val="24"/>
          <w:szCs w:val="24"/>
        </w:rPr>
        <w:t xml:space="preserve"> 2019г.</w:t>
      </w:r>
      <w:r w:rsidR="0023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72B">
        <w:rPr>
          <w:rFonts w:ascii="Times New Roman" w:eastAsia="Times New Roman" w:hAnsi="Times New Roman" w:cs="Times New Roman"/>
          <w:sz w:val="24"/>
          <w:szCs w:val="24"/>
        </w:rPr>
        <w:t>наш Калининский</w:t>
      </w:r>
      <w:r w:rsidR="005F66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</w:t>
      </w:r>
      <w:r w:rsidR="008F572B">
        <w:rPr>
          <w:rFonts w:ascii="Times New Roman" w:eastAsia="Times New Roman" w:hAnsi="Times New Roman" w:cs="Times New Roman"/>
          <w:sz w:val="24"/>
          <w:szCs w:val="24"/>
        </w:rPr>
        <w:t xml:space="preserve"> район участвует во внедрении системы персонифицированного дополнительного образования. </w:t>
      </w:r>
    </w:p>
    <w:p w:rsidR="008F572B" w:rsidRDefault="00471182" w:rsidP="005F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 с 1 сентября 2019г. все дети от 5 до 18 лет могли получать дополнительное образование бесплатно, нужно до наступления летних каникул получить сертификат дополнительного образования.</w:t>
      </w:r>
    </w:p>
    <w:p w:rsidR="008F572B" w:rsidRDefault="008F572B" w:rsidP="008F5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(ничего критического, на сегодняшний день мы все внесены в разны</w:t>
      </w:r>
      <w:r w:rsidR="00471182">
        <w:rPr>
          <w:rFonts w:ascii="Times New Roman" w:eastAsia="Times New Roman" w:hAnsi="Times New Roman" w:cs="Times New Roman"/>
          <w:color w:val="000000"/>
          <w:sz w:val="24"/>
          <w:szCs w:val="24"/>
        </w:rPr>
        <w:t>е реестры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5F6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не имеет бумажного варианта.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реализации «права» детей на получение бесплатного образования</w:t>
      </w:r>
    </w:p>
    <w:p w:rsidR="008F572B" w:rsidRDefault="008F572B" w:rsidP="008F5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:rsidR="00D94D7E" w:rsidRPr="00627536" w:rsidRDefault="004A629B" w:rsidP="00D94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сегодня мы можем записаться в бесплатные кружки безо всяких сертификатов. Кружки и секции в школах доступны всем учащимся в рамках школьной образовательной программы</w:t>
      </w:r>
      <w:r w:rsidR="00471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являются внеурочной деятельностью, а не дополнительным образованием.</w:t>
      </w:r>
      <w:r w:rsidRPr="004A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у нас 3 бюджетных учреждения по реализации доп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финансируются за счёт местного бюджета: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«Дом детского творчества </w:t>
      </w:r>
      <w:proofErr w:type="spellStart"/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алининска</w:t>
      </w:r>
      <w:proofErr w:type="spellEnd"/>
      <w:r w:rsidR="004F0FB1" w:rsidRPr="009F2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области»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ДО «ДШИ имени А.А. Талдыкина </w:t>
      </w:r>
      <w:proofErr w:type="spell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г.Калининска</w:t>
      </w:r>
      <w:proofErr w:type="spellEnd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области», МБУ ДО «Детско-юношеская спортивная  школа</w:t>
      </w:r>
      <w:r w:rsidR="00D94D7E" w:rsidRPr="009F2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г.Калининска</w:t>
      </w:r>
      <w:proofErr w:type="spellEnd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области».</w:t>
      </w:r>
    </w:p>
    <w:p w:rsidR="004A629B" w:rsidRDefault="004A629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ещё 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кружки и секции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предпринимателей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алининске</w:t>
      </w:r>
      <w:proofErr w:type="spellEnd"/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пользуются большим спросом.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дополнительного образования в объеме, определяемом сертификатом. 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</w:p>
    <w:p w:rsidR="008F572B" w:rsidRDefault="008F572B" w:rsidP="008F5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Любой сертификат может использоваться для записи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любой программе, включенной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общерегиональный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B56" w:rsidRP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 </w:t>
      </w:r>
      <w:r w:rsidR="00D94D7E" w:rsidRP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предприниматель</w:t>
      </w:r>
      <w:r w:rsidR="00B92B56" w:rsidRP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должен получить лицензию на образователь</w:t>
      </w:r>
      <w:r w:rsidR="00D94D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ную деятельность и зарегистрироваться на региональном портале поставщиков образовательных услуг.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Получая сертификат</w:t>
      </w:r>
      <w:r w:rsidR="00B92B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получаете и доступ в личный кабинет информационной системы </w:t>
      </w:r>
      <w:hyperlink r:id="rId7">
        <w:r>
          <w:rPr>
            <w:color w:val="0000FF"/>
            <w:u w:val="single"/>
          </w:rPr>
          <w:t>http://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который, по сути, является Вашим доступом к персональному счету. Выбирая кружки и секции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 то же время, в связи с обстоятельствами, изложенными выше, зачисление на обучение в муниципальные кружки и секции без использования сертификата </w:t>
      </w: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 xml:space="preserve">с </w:t>
      </w:r>
      <w:r w:rsidR="00D94D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1 </w:t>
      </w: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сентября 201</w:t>
      </w:r>
      <w:r w:rsidRPr="00B92B56">
        <w:rPr>
          <w:rFonts w:ascii="Times New Roman" w:eastAsia="Times New Roman" w:hAnsi="Times New Roman" w:cs="Times New Roman"/>
          <w:b/>
          <w:sz w:val="28"/>
          <w:szCs w:val="24"/>
        </w:rPr>
        <w:t>9</w:t>
      </w:r>
      <w:r w:rsidRPr="00B92B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года осуществляться не будет.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Вам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сертификат дополнительного образования?</w:t>
      </w:r>
    </w:p>
    <w:p w:rsidR="00F43FD6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но один раз сертификат получить все-таки нужно. </w:t>
      </w:r>
    </w:p>
    <w:p w:rsidR="008F572B" w:rsidRPr="00F43FD6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r w:rsidRPr="00F43FD6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Вы можете сделать это одним из двух способов:</w:t>
      </w:r>
    </w:p>
    <w:p w:rsidR="00F43FD6" w:rsidRDefault="00B92B56" w:rsidP="008F572B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15 мая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30 мая </w:t>
      </w: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нужно прийти одному из родителей</w:t>
      </w:r>
      <w:r w:rsidR="008F572B"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 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самому </w:t>
      </w:r>
      <w:r w:rsid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учащемуся </w:t>
      </w:r>
      <w:r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14 лет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18</w:t>
      </w:r>
      <w:r w:rsid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D94D7E" w:rsidRP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ДО «ДШИ имени А.А. Талдыкина </w:t>
      </w:r>
      <w:proofErr w:type="spell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алининска</w:t>
      </w:r>
      <w:proofErr w:type="spellEnd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области»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«Детско-юношеская спортивная  школа</w:t>
      </w:r>
      <w:r w:rsidR="00D94D7E" w:rsidRPr="009F2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D7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Калининска</w:t>
      </w:r>
      <w:proofErr w:type="spellEnd"/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области», или в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«Дом детского творчества </w:t>
      </w:r>
      <w:proofErr w:type="spellStart"/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г.Калининска</w:t>
      </w:r>
      <w:proofErr w:type="spellEnd"/>
      <w:r w:rsidR="004F0FB1" w:rsidRPr="009F2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области»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в свою школу,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F57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образование, уполномоченн</w:t>
      </w:r>
      <w:r w:rsidR="0022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8F5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прием заявлений для предоставления сертификата,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документами:</w:t>
      </w:r>
    </w:p>
    <w:p w:rsidR="00F43FD6" w:rsidRPr="004F0FB1" w:rsidRDefault="008F572B" w:rsidP="004F0F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паспорто</w:t>
      </w:r>
      <w:proofErr w:type="gramStart"/>
      <w:r w:rsidRP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F43FD6"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F43FD6"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с 14 лет)</w:t>
      </w:r>
      <w:r w:rsidR="00B92B56"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свидетельством о рождении ребенка, </w:t>
      </w:r>
    </w:p>
    <w:p w:rsidR="00F43FD6" w:rsidRPr="004F0FB1" w:rsidRDefault="008F572B" w:rsidP="004F0F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документами, подтверждающими </w:t>
      </w:r>
      <w:r w:rsidR="0022322B" w:rsidRPr="004F0F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регистрацию</w:t>
      </w:r>
      <w:r w:rsidR="0022322B" w:rsidRP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нашем районе </w:t>
      </w:r>
      <w:r w:rsidR="00F43FD6" w:rsidRPr="004F0FB1">
        <w:rPr>
          <w:rFonts w:ascii="Times New Roman" w:hAnsi="Times New Roman" w:cs="Times New Roman"/>
          <w:sz w:val="24"/>
          <w:szCs w:val="24"/>
        </w:rPr>
        <w:t>по месту         жительства или по месту пребывания</w:t>
      </w:r>
    </w:p>
    <w:p w:rsidR="00F43FD6" w:rsidRPr="00F43FD6" w:rsidRDefault="004F0FB1" w:rsidP="00F43FD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22322B"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справкой об обучении в школе</w:t>
      </w:r>
      <w:r w:rsidR="008F572B"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8F572B" w:rsidRPr="00F43FD6" w:rsidRDefault="008F572B" w:rsidP="00F43FD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43F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Оформите на месте заявление</w:t>
      </w:r>
      <w:r w:rsidR="004F0FB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, согласие на обработку персональных данных </w:t>
      </w:r>
      <w:r w:rsidRPr="00F43F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и получите подтверждение внесения Вашего сертификата в реестр.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9">
        <w:r>
          <w:rPr>
            <w:color w:val="0000FF"/>
            <w:u w:val="single"/>
          </w:rPr>
          <w:t>http://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официальных сайтах муниципальных образовательных учреждений и управлени</w:t>
      </w:r>
      <w:r w:rsidR="004F0F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4F0FB1" w:rsidRPr="004F0FB1" w:rsidRDefault="004F0FB1" w:rsidP="008F572B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самостоятельно зайти на портал </w:t>
      </w:r>
      <w:r w:rsidRPr="004F0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Саратов.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F0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ПФДО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572B" w:rsidRDefault="004F0FB1" w:rsidP="004F0FB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F43FD6"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мая</w:t>
      </w:r>
      <w:r w:rsid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30 мая </w:t>
      </w:r>
      <w:r w:rsidR="00F43FD6" w:rsidRPr="00F4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5A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F572B">
        <w:rPr>
          <w:rFonts w:ascii="Times New Roman" w:eastAsia="Times New Roman" w:hAnsi="Times New Roman" w:cs="Times New Roman"/>
          <w:color w:val="000000"/>
          <w:sz w:val="24"/>
          <w:szCs w:val="24"/>
        </w:rPr>
        <w:t>апишите электронное заявление и сразу получите доступ в личный кабинет и заполненное заявление на получение сертификата.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11">
        <w:r>
          <w:rPr>
            <w:color w:val="0000FF"/>
            <w:u w:val="single"/>
          </w:rPr>
          <w:t>http://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Пройдя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можете направить электронное 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 </w:t>
      </w:r>
      <w:hyperlink r:id="rId13">
        <w:r>
          <w:rPr>
            <w:color w:val="0000FF"/>
            <w:u w:val="single"/>
          </w:rPr>
          <w:t>http://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35AD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 этого момента Вы можете использовать закрепленный за Вашим ребенком сертификат и даже подавать заявки на зачисление в кружки и секции.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Однако, для того, чтобы организация могла принять Вашу заявку Вам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образования?</w:t>
      </w:r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</w:t>
      </w:r>
      <w:hyperlink r:id="rId15">
        <w:r>
          <w:rPr>
            <w:color w:val="0000FF"/>
            <w:u w:val="single"/>
          </w:rPr>
          <w:t>http://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saratov.pfdo.ru</w:t>
        </w:r>
      </w:hyperlink>
    </w:p>
    <w:p w:rsidR="008F572B" w:rsidRDefault="008F572B" w:rsidP="008F5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:rsidR="008F572B" w:rsidRDefault="008F572B" w:rsidP="008F572B"/>
    <w:p w:rsidR="00AC607B" w:rsidRDefault="00AC607B">
      <w:bookmarkStart w:id="1" w:name="_GoBack"/>
      <w:bookmarkEnd w:id="1"/>
    </w:p>
    <w:sectPr w:rsidR="00AC607B" w:rsidSect="00235AD9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4820140"/>
    <w:multiLevelType w:val="multilevel"/>
    <w:tmpl w:val="5C8E207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C0E7607"/>
    <w:multiLevelType w:val="hybridMultilevel"/>
    <w:tmpl w:val="BF20D0EA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33A20A61"/>
    <w:multiLevelType w:val="multilevel"/>
    <w:tmpl w:val="C84A328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B"/>
    <w:rsid w:val="0006244E"/>
    <w:rsid w:val="000A1350"/>
    <w:rsid w:val="00130757"/>
    <w:rsid w:val="001E5233"/>
    <w:rsid w:val="0022322B"/>
    <w:rsid w:val="00235AD9"/>
    <w:rsid w:val="00251054"/>
    <w:rsid w:val="002B546A"/>
    <w:rsid w:val="00347BFA"/>
    <w:rsid w:val="00367B83"/>
    <w:rsid w:val="00464E1D"/>
    <w:rsid w:val="00471182"/>
    <w:rsid w:val="004768F9"/>
    <w:rsid w:val="004A629B"/>
    <w:rsid w:val="004F0FB1"/>
    <w:rsid w:val="005F668D"/>
    <w:rsid w:val="00744A1D"/>
    <w:rsid w:val="00820201"/>
    <w:rsid w:val="008C7079"/>
    <w:rsid w:val="008F572B"/>
    <w:rsid w:val="009E726C"/>
    <w:rsid w:val="00A31325"/>
    <w:rsid w:val="00A34270"/>
    <w:rsid w:val="00AC607B"/>
    <w:rsid w:val="00B92B56"/>
    <w:rsid w:val="00D94D7E"/>
    <w:rsid w:val="00DD4ED5"/>
    <w:rsid w:val="00F4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72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D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72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D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pfdo.ru" TargetMode="External"/><Relationship Id="rId13" Type="http://schemas.openxmlformats.org/officeDocument/2006/relationships/hyperlink" Target="http://saratov.pfd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aratov.pfdo.ru" TargetMode="External"/><Relationship Id="rId12" Type="http://schemas.openxmlformats.org/officeDocument/2006/relationships/hyperlink" Target="http://saratov.pfd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aratov.pfd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ratov.pfd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ratov.pfdo.ru" TargetMode="External"/><Relationship Id="rId10" Type="http://schemas.openxmlformats.org/officeDocument/2006/relationships/hyperlink" Target="http://saratov.pfd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ratov.pfdo.ru" TargetMode="External"/><Relationship Id="rId14" Type="http://schemas.openxmlformats.org/officeDocument/2006/relationships/hyperlink" Target="http://saratov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BD54-134D-4FF0-A76E-F1BB28D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2019-04-25T11:58:00Z</dcterms:created>
  <dcterms:modified xsi:type="dcterms:W3CDTF">2019-04-26T05:35:00Z</dcterms:modified>
</cp:coreProperties>
</file>