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EB3" w:rsidRDefault="00BD738E" w:rsidP="00E30838">
      <w:pPr>
        <w:rPr>
          <w:sz w:val="28"/>
          <w:szCs w:val="28"/>
        </w:rPr>
      </w:pPr>
      <w:r w:rsidRPr="00BD738E">
        <w:rPr>
          <w:b/>
          <w:sz w:val="28"/>
          <w:szCs w:val="28"/>
        </w:rPr>
        <w:t xml:space="preserve">    </w:t>
      </w:r>
      <w:r w:rsidR="00E30838" w:rsidRPr="00BD738E">
        <w:rPr>
          <w:b/>
          <w:sz w:val="28"/>
          <w:szCs w:val="28"/>
        </w:rPr>
        <w:t>Информация о музее 302-ой Тернопольской Краснознаменной ордена       Кутузова стрелковой дивизии.</w:t>
      </w:r>
      <w:r w:rsidR="00E30838"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t xml:space="preserve">   </w:t>
      </w:r>
      <w:r w:rsidR="00E30838">
        <w:rPr>
          <w:sz w:val="28"/>
          <w:szCs w:val="28"/>
        </w:rPr>
        <w:t>Музей  им. 302-й Тернопольской Краснознаменной ордена Кутузова стрелковой дивизии открыт в МБОУСОШ №6  01.09.2010г. Он создан в целях реализации духовно-нравственного и военно-патриотического воспитания учащихся,</w:t>
      </w:r>
      <w:r w:rsidR="00F527A6">
        <w:rPr>
          <w:sz w:val="28"/>
          <w:szCs w:val="28"/>
        </w:rPr>
        <w:t xml:space="preserve"> </w:t>
      </w:r>
      <w:r w:rsidR="00E30838">
        <w:rPr>
          <w:sz w:val="28"/>
          <w:szCs w:val="28"/>
        </w:rPr>
        <w:t>привития интереса к прошлому своего края и развитию самостоятельных поисково-исследовательских навыков учащихся.</w:t>
      </w:r>
    </w:p>
    <w:p w:rsidR="00E30838" w:rsidRDefault="007D0C84" w:rsidP="00E3083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30838">
        <w:rPr>
          <w:sz w:val="28"/>
          <w:szCs w:val="28"/>
        </w:rPr>
        <w:t xml:space="preserve">В нем три раздела экспозиций: </w:t>
      </w:r>
    </w:p>
    <w:p w:rsidR="00E30838" w:rsidRDefault="00E30838" w:rsidP="00E30838">
      <w:pPr>
        <w:rPr>
          <w:sz w:val="28"/>
          <w:szCs w:val="28"/>
        </w:rPr>
      </w:pPr>
      <w:r>
        <w:rPr>
          <w:sz w:val="28"/>
          <w:szCs w:val="28"/>
        </w:rPr>
        <w:t>-военно-патриотический, посвященный 302-й стрелковой дивизии и семье Степановых</w:t>
      </w:r>
      <w:r w:rsidR="00BD738E">
        <w:rPr>
          <w:sz w:val="28"/>
          <w:szCs w:val="28"/>
        </w:rPr>
        <w:t>;</w:t>
      </w:r>
    </w:p>
    <w:p w:rsidR="00E30838" w:rsidRDefault="00E30838" w:rsidP="00E30838">
      <w:pPr>
        <w:rPr>
          <w:sz w:val="28"/>
          <w:szCs w:val="28"/>
        </w:rPr>
      </w:pPr>
      <w:r>
        <w:rPr>
          <w:sz w:val="28"/>
          <w:szCs w:val="28"/>
        </w:rPr>
        <w:t>-«Школьные годы чудесные»</w:t>
      </w:r>
      <w:r w:rsidR="00BD738E">
        <w:rPr>
          <w:sz w:val="28"/>
          <w:szCs w:val="28"/>
        </w:rPr>
        <w:t>;</w:t>
      </w:r>
    </w:p>
    <w:p w:rsidR="00E30838" w:rsidRDefault="00E30838" w:rsidP="00E30838">
      <w:pPr>
        <w:rPr>
          <w:sz w:val="28"/>
          <w:szCs w:val="28"/>
        </w:rPr>
      </w:pPr>
      <w:r>
        <w:rPr>
          <w:sz w:val="28"/>
          <w:szCs w:val="28"/>
        </w:rPr>
        <w:t>- кубанская т</w:t>
      </w:r>
      <w:r w:rsidR="00BD738E">
        <w:rPr>
          <w:sz w:val="28"/>
          <w:szCs w:val="28"/>
        </w:rPr>
        <w:t>ематика(этнографический раздел).</w:t>
      </w:r>
    </w:p>
    <w:p w:rsidR="00CF30AB" w:rsidRDefault="007D0C84" w:rsidP="00E30838">
      <w:pPr>
        <w:rPr>
          <w:sz w:val="28"/>
          <w:szCs w:val="28"/>
        </w:rPr>
      </w:pPr>
      <w:r>
        <w:rPr>
          <w:sz w:val="28"/>
          <w:szCs w:val="28"/>
        </w:rPr>
        <w:t xml:space="preserve">     Весь собранный в школьном музее материал делится на основной (подлинные документы истории и культуры) и вспомогательный (схемы, копии и </w:t>
      </w:r>
      <w:proofErr w:type="spellStart"/>
      <w:r>
        <w:rPr>
          <w:sz w:val="28"/>
          <w:szCs w:val="28"/>
        </w:rPr>
        <w:t>т.п</w:t>
      </w:r>
      <w:proofErr w:type="spellEnd"/>
      <w:r>
        <w:rPr>
          <w:sz w:val="28"/>
          <w:szCs w:val="28"/>
        </w:rPr>
        <w:t>).</w:t>
      </w:r>
    </w:p>
    <w:p w:rsidR="007D0C84" w:rsidRDefault="007D0C84" w:rsidP="00E30838">
      <w:pPr>
        <w:rPr>
          <w:sz w:val="28"/>
          <w:szCs w:val="28"/>
        </w:rPr>
      </w:pPr>
      <w:r>
        <w:rPr>
          <w:sz w:val="28"/>
          <w:szCs w:val="28"/>
        </w:rPr>
        <w:t xml:space="preserve">    Текущая работа музея организуется на основе самоуправления, руководит  которой Совет, избираемый на собрани</w:t>
      </w:r>
      <w:r w:rsidR="00BD738E">
        <w:rPr>
          <w:sz w:val="28"/>
          <w:szCs w:val="28"/>
        </w:rPr>
        <w:t>и актива</w:t>
      </w:r>
      <w:r>
        <w:rPr>
          <w:sz w:val="28"/>
          <w:szCs w:val="28"/>
        </w:rPr>
        <w:t xml:space="preserve"> музея. </w:t>
      </w:r>
    </w:p>
    <w:p w:rsidR="007D0C84" w:rsidRDefault="007D0C84" w:rsidP="00E30838">
      <w:pPr>
        <w:rPr>
          <w:sz w:val="28"/>
          <w:szCs w:val="28"/>
        </w:rPr>
      </w:pPr>
      <w:r>
        <w:rPr>
          <w:sz w:val="28"/>
          <w:szCs w:val="28"/>
        </w:rPr>
        <w:t xml:space="preserve">   Актив школьного музея:</w:t>
      </w:r>
      <w:r>
        <w:rPr>
          <w:sz w:val="28"/>
          <w:szCs w:val="28"/>
        </w:rPr>
        <w:br/>
        <w:t>-изучает исторические и другие источники, соответствующие профилю и тематике</w:t>
      </w:r>
      <w:r w:rsidR="00BD738E">
        <w:rPr>
          <w:sz w:val="28"/>
          <w:szCs w:val="28"/>
        </w:rPr>
        <w:t>;</w:t>
      </w:r>
      <w:r>
        <w:rPr>
          <w:sz w:val="28"/>
          <w:szCs w:val="28"/>
        </w:rPr>
        <w:br/>
        <w:t>-систематически пополняет фонды музея путем активного поиска, сотрудничества с учени</w:t>
      </w:r>
      <w:r w:rsidR="0019529D">
        <w:rPr>
          <w:sz w:val="28"/>
          <w:szCs w:val="28"/>
        </w:rPr>
        <w:t>ческой средой и общественностью;</w:t>
      </w:r>
    </w:p>
    <w:p w:rsidR="007D0C84" w:rsidRDefault="007D0C84" w:rsidP="00E30838">
      <w:pPr>
        <w:rPr>
          <w:sz w:val="28"/>
          <w:szCs w:val="28"/>
        </w:rPr>
      </w:pPr>
      <w:r>
        <w:rPr>
          <w:sz w:val="28"/>
          <w:szCs w:val="28"/>
        </w:rPr>
        <w:t xml:space="preserve">-создает и </w:t>
      </w:r>
      <w:r w:rsidR="0019529D">
        <w:rPr>
          <w:sz w:val="28"/>
          <w:szCs w:val="28"/>
        </w:rPr>
        <w:t>обновляет экспозиции и выставки;</w:t>
      </w:r>
    </w:p>
    <w:p w:rsidR="007D0C84" w:rsidRPr="00CF30AB" w:rsidRDefault="007D0C84" w:rsidP="00E30838">
      <w:pPr>
        <w:rPr>
          <w:sz w:val="28"/>
          <w:szCs w:val="28"/>
        </w:rPr>
      </w:pPr>
      <w:r>
        <w:rPr>
          <w:sz w:val="28"/>
          <w:szCs w:val="28"/>
        </w:rPr>
        <w:t>-проводит экскурсионно-лекторскую работу с учащимися и</w:t>
      </w:r>
      <w:r w:rsidR="00CF30AB">
        <w:rPr>
          <w:sz w:val="28"/>
          <w:szCs w:val="28"/>
        </w:rPr>
        <w:t xml:space="preserve"> населением Краснодарского края по темам «История земли Уманской», «Единство исторической судьбы», «Подвиги отцов- в наследство сыновьям», «Воспитание Памятью», «Войны с</w:t>
      </w:r>
      <w:r w:rsidR="0019529D">
        <w:rPr>
          <w:sz w:val="28"/>
          <w:szCs w:val="28"/>
        </w:rPr>
        <w:t>вященные страницы на</w:t>
      </w:r>
      <w:r w:rsidR="00CF30AB">
        <w:rPr>
          <w:sz w:val="28"/>
          <w:szCs w:val="28"/>
        </w:rPr>
        <w:t>веки в памяти людской», «Материнское сердце» и др.;</w:t>
      </w:r>
    </w:p>
    <w:p w:rsidR="007D0C84" w:rsidRDefault="007D0C84" w:rsidP="00E30838">
      <w:pPr>
        <w:rPr>
          <w:sz w:val="28"/>
          <w:szCs w:val="28"/>
        </w:rPr>
      </w:pPr>
      <w:r>
        <w:rPr>
          <w:sz w:val="28"/>
          <w:szCs w:val="28"/>
        </w:rPr>
        <w:t>-оказывает содействие в учебно-воспитательном процессе, организации культурно-просветительской, методической</w:t>
      </w:r>
      <w:r w:rsidR="00CF30AB">
        <w:rPr>
          <w:sz w:val="28"/>
          <w:szCs w:val="28"/>
        </w:rPr>
        <w:t>, информационной деятельности.</w:t>
      </w:r>
    </w:p>
    <w:p w:rsidR="00CF30AB" w:rsidRDefault="00CF30AB" w:rsidP="00E3083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Главный профиль музея – военно-патриотический. Основные стенды рассказывают о подвиге воинов 302-й стрелковой дивизии, которая была сформирована в 1941г в станице Ленинградской</w:t>
      </w:r>
      <w:r w:rsidR="00BD738E">
        <w:rPr>
          <w:sz w:val="28"/>
          <w:szCs w:val="28"/>
        </w:rPr>
        <w:t xml:space="preserve">. В дивизии шесть Героев Советского Союза, шесть кавалеров орденов Славы трех степеней. Дивизия прошла боевой путь от Ленинградской до златоглавой Праги. </w:t>
      </w:r>
    </w:p>
    <w:p w:rsidR="00BD738E" w:rsidRDefault="00BD738E" w:rsidP="00E30838">
      <w:pPr>
        <w:rPr>
          <w:sz w:val="28"/>
          <w:szCs w:val="28"/>
        </w:rPr>
      </w:pPr>
      <w:r>
        <w:rPr>
          <w:sz w:val="28"/>
          <w:szCs w:val="28"/>
        </w:rPr>
        <w:t xml:space="preserve">   Во время экскурсий учащиеся школ муниципального образования Ленинградский район узнают о подвигах Анатолия Живова, повторившего подвиг Александра Матросова в боях за Тернополь; Егора Матвеевича </w:t>
      </w:r>
      <w:proofErr w:type="spellStart"/>
      <w:r>
        <w:rPr>
          <w:sz w:val="28"/>
          <w:szCs w:val="28"/>
        </w:rPr>
        <w:t>Гришунова</w:t>
      </w:r>
      <w:proofErr w:type="spellEnd"/>
      <w:r>
        <w:rPr>
          <w:sz w:val="28"/>
          <w:szCs w:val="28"/>
        </w:rPr>
        <w:t xml:space="preserve">, Виктора </w:t>
      </w:r>
      <w:proofErr w:type="spellStart"/>
      <w:r>
        <w:rPr>
          <w:sz w:val="28"/>
          <w:szCs w:val="28"/>
        </w:rPr>
        <w:t>Михаиловича</w:t>
      </w:r>
      <w:proofErr w:type="spellEnd"/>
      <w:r>
        <w:rPr>
          <w:sz w:val="28"/>
          <w:szCs w:val="28"/>
        </w:rPr>
        <w:t xml:space="preserve"> Коняева, Николая </w:t>
      </w:r>
      <w:proofErr w:type="spellStart"/>
      <w:r>
        <w:rPr>
          <w:sz w:val="28"/>
          <w:szCs w:val="28"/>
        </w:rPr>
        <w:t>Пантелеймоновича</w:t>
      </w:r>
      <w:proofErr w:type="spellEnd"/>
      <w:r>
        <w:rPr>
          <w:sz w:val="28"/>
          <w:szCs w:val="28"/>
        </w:rPr>
        <w:t xml:space="preserve"> Кучеренко, полковника Е.Ф. </w:t>
      </w:r>
      <w:proofErr w:type="spellStart"/>
      <w:r>
        <w:rPr>
          <w:sz w:val="28"/>
          <w:szCs w:val="28"/>
        </w:rPr>
        <w:t>Макарчука</w:t>
      </w:r>
      <w:proofErr w:type="spellEnd"/>
      <w:r>
        <w:rPr>
          <w:sz w:val="28"/>
          <w:szCs w:val="28"/>
        </w:rPr>
        <w:t>, командира дивизии;</w:t>
      </w:r>
      <w:r w:rsidR="0019529D">
        <w:rPr>
          <w:sz w:val="28"/>
          <w:szCs w:val="28"/>
        </w:rPr>
        <w:t xml:space="preserve"> </w:t>
      </w:r>
      <w:r>
        <w:rPr>
          <w:sz w:val="28"/>
          <w:szCs w:val="28"/>
        </w:rPr>
        <w:t>Клавдии Ильиничны Шаликовой и др..</w:t>
      </w:r>
    </w:p>
    <w:p w:rsidR="0019529D" w:rsidRDefault="0019529D" w:rsidP="00E30838">
      <w:pPr>
        <w:rPr>
          <w:sz w:val="28"/>
          <w:szCs w:val="28"/>
        </w:rPr>
      </w:pPr>
      <w:r>
        <w:rPr>
          <w:sz w:val="28"/>
          <w:szCs w:val="28"/>
        </w:rPr>
        <w:t xml:space="preserve">   В музее проводятся встречи с ветеранами войны и труда, творческими деятелями Кубани.</w:t>
      </w:r>
    </w:p>
    <w:p w:rsidR="00766507" w:rsidRDefault="00766507" w:rsidP="00E30838">
      <w:pPr>
        <w:rPr>
          <w:sz w:val="28"/>
          <w:szCs w:val="28"/>
        </w:rPr>
      </w:pPr>
    </w:p>
    <w:p w:rsidR="00766507" w:rsidRDefault="00766507" w:rsidP="00766507">
      <w:pPr>
        <w:rPr>
          <w:rFonts w:cs="Times New Roman"/>
          <w:b/>
          <w:i/>
        </w:rPr>
      </w:pPr>
      <w:r w:rsidRPr="00766507">
        <w:rPr>
          <w:noProof/>
          <w:sz w:val="28"/>
          <w:szCs w:val="28"/>
        </w:rPr>
        <w:lastRenderedPageBreak/>
        <w:drawing>
          <wp:inline distT="0" distB="0" distL="0" distR="0">
            <wp:extent cx="4019038" cy="5358717"/>
            <wp:effectExtent l="19050" t="0" r="512" b="0"/>
            <wp:docPr id="9" name="Рисунок 4" descr="C:\Users\1212\Desktop\фото музей\DSC0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\Desktop\фото музей\DSC012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038" cy="535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507" w:rsidRPr="00766507" w:rsidRDefault="00766507" w:rsidP="00766507">
      <w:r w:rsidRPr="00766507">
        <w:rPr>
          <w:rFonts w:cs="Times New Roman"/>
          <w:b/>
          <w:i/>
        </w:rPr>
        <w:t>Член лекторской группы музея, ученица 11 класса Огиенко Алина</w:t>
      </w:r>
    </w:p>
    <w:p w:rsidR="00766507" w:rsidRDefault="00766507" w:rsidP="00E30838">
      <w:pPr>
        <w:rPr>
          <w:sz w:val="28"/>
          <w:szCs w:val="28"/>
        </w:rPr>
      </w:pPr>
    </w:p>
    <w:p w:rsidR="00766507" w:rsidRDefault="00766507" w:rsidP="00766507">
      <w:pPr>
        <w:rPr>
          <w:sz w:val="28"/>
          <w:szCs w:val="28"/>
        </w:rPr>
      </w:pPr>
      <w:r w:rsidRPr="00766507">
        <w:rPr>
          <w:noProof/>
          <w:sz w:val="28"/>
          <w:szCs w:val="28"/>
        </w:rPr>
        <w:lastRenderedPageBreak/>
        <w:drawing>
          <wp:inline distT="0" distB="0" distL="0" distR="0">
            <wp:extent cx="4019550" cy="3057525"/>
            <wp:effectExtent l="19050" t="0" r="0" b="0"/>
            <wp:docPr id="2" name="Рисунок 7" descr="C:\Users\1212\Desktop\фото музей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\Desktop\фото музей\IMG_0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946" cy="306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507" w:rsidRPr="00766507" w:rsidRDefault="00766507" w:rsidP="0076650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98291D">
        <w:rPr>
          <w:b/>
          <w:i/>
        </w:rPr>
        <w:t>Экспонаты музея</w:t>
      </w:r>
    </w:p>
    <w:p w:rsidR="00766507" w:rsidRDefault="00766507" w:rsidP="00E30838">
      <w:pPr>
        <w:rPr>
          <w:sz w:val="28"/>
          <w:szCs w:val="28"/>
        </w:rPr>
      </w:pPr>
    </w:p>
    <w:p w:rsidR="00766507" w:rsidRDefault="00766507" w:rsidP="00E30838">
      <w:pPr>
        <w:rPr>
          <w:sz w:val="28"/>
          <w:szCs w:val="28"/>
        </w:rPr>
      </w:pPr>
    </w:p>
    <w:p w:rsidR="00766507" w:rsidRDefault="00766507" w:rsidP="00766507">
      <w:pPr>
        <w:rPr>
          <w:sz w:val="28"/>
          <w:szCs w:val="28"/>
        </w:rPr>
      </w:pPr>
      <w:r w:rsidRPr="00766507">
        <w:rPr>
          <w:noProof/>
          <w:sz w:val="28"/>
          <w:szCs w:val="28"/>
        </w:rPr>
        <w:drawing>
          <wp:inline distT="0" distB="0" distL="0" distR="0">
            <wp:extent cx="4019550" cy="3013644"/>
            <wp:effectExtent l="19050" t="0" r="0" b="0"/>
            <wp:docPr id="13" name="Рисунок 6" descr="C:\Users\1212\Desktop\фото музей\DSC0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\Desktop\фото музей\DSC01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085" cy="301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507" w:rsidRDefault="00766507" w:rsidP="0076650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98291D">
        <w:rPr>
          <w:rFonts w:eastAsia="Times New Roman" w:cs="Times New Roman"/>
          <w:b/>
          <w:i/>
          <w:spacing w:val="-2"/>
        </w:rPr>
        <w:t xml:space="preserve">Гости из других школ оставляют записи </w:t>
      </w:r>
    </w:p>
    <w:p w:rsidR="00766507" w:rsidRDefault="00766507" w:rsidP="00766507">
      <w:pPr>
        <w:rPr>
          <w:rFonts w:eastAsia="Times New Roman" w:cs="Times New Roman"/>
          <w:b/>
          <w:i/>
          <w:spacing w:val="-2"/>
        </w:rPr>
      </w:pPr>
      <w:r>
        <w:rPr>
          <w:sz w:val="28"/>
          <w:szCs w:val="28"/>
        </w:rPr>
        <w:t xml:space="preserve">                       </w:t>
      </w:r>
      <w:r w:rsidRPr="0098291D">
        <w:rPr>
          <w:rFonts w:eastAsia="Times New Roman" w:cs="Times New Roman"/>
          <w:b/>
          <w:i/>
          <w:spacing w:val="-2"/>
        </w:rPr>
        <w:t xml:space="preserve">в </w:t>
      </w:r>
      <w:r>
        <w:rPr>
          <w:rFonts w:eastAsia="Times New Roman" w:cs="Times New Roman"/>
          <w:b/>
          <w:i/>
          <w:spacing w:val="-2"/>
        </w:rPr>
        <w:t>«</w:t>
      </w:r>
      <w:r w:rsidRPr="0098291D">
        <w:rPr>
          <w:rFonts w:eastAsia="Times New Roman" w:cs="Times New Roman"/>
          <w:b/>
          <w:i/>
          <w:spacing w:val="-2"/>
        </w:rPr>
        <w:t>Книге отзывов</w:t>
      </w:r>
      <w:r>
        <w:rPr>
          <w:rFonts w:eastAsia="Times New Roman" w:cs="Times New Roman"/>
          <w:b/>
          <w:i/>
          <w:spacing w:val="-2"/>
        </w:rPr>
        <w:t>»</w:t>
      </w:r>
      <w:r w:rsidRPr="0098291D">
        <w:rPr>
          <w:rFonts w:eastAsia="Times New Roman" w:cs="Times New Roman"/>
          <w:b/>
          <w:i/>
          <w:spacing w:val="-2"/>
        </w:rPr>
        <w:t xml:space="preserve"> музея</w:t>
      </w:r>
    </w:p>
    <w:p w:rsidR="00766507" w:rsidRDefault="00766507" w:rsidP="00766507">
      <w:pPr>
        <w:rPr>
          <w:sz w:val="28"/>
          <w:szCs w:val="28"/>
        </w:rPr>
      </w:pPr>
    </w:p>
    <w:p w:rsidR="00766507" w:rsidRDefault="00766507" w:rsidP="00766507">
      <w:pPr>
        <w:rPr>
          <w:i/>
          <w:spacing w:val="-2"/>
        </w:rPr>
      </w:pPr>
      <w:r w:rsidRPr="00766507">
        <w:rPr>
          <w:noProof/>
          <w:sz w:val="28"/>
          <w:szCs w:val="28"/>
        </w:rPr>
        <w:lastRenderedPageBreak/>
        <w:drawing>
          <wp:inline distT="0" distB="0" distL="0" distR="0">
            <wp:extent cx="4714875" cy="3248609"/>
            <wp:effectExtent l="19050" t="0" r="0" b="0"/>
            <wp:docPr id="16" name="Рисунок 9" descr="C:\Users\1212\Desktop\фото музей\IMG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\Desktop\фото музей\IMG_1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140" cy="325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507" w:rsidRPr="00766507" w:rsidRDefault="00766507" w:rsidP="00766507">
      <w:pPr>
        <w:rPr>
          <w:b/>
          <w:sz w:val="28"/>
          <w:szCs w:val="28"/>
        </w:rPr>
      </w:pPr>
      <w:r>
        <w:rPr>
          <w:i/>
          <w:spacing w:val="-2"/>
        </w:rPr>
        <w:t xml:space="preserve">                                    </w:t>
      </w:r>
      <w:r w:rsidRPr="00766507">
        <w:rPr>
          <w:b/>
          <w:i/>
          <w:spacing w:val="-2"/>
        </w:rPr>
        <w:t>Ветераны микрорайона 8 мая 2012 года</w:t>
      </w:r>
    </w:p>
    <w:p w:rsidR="00766507" w:rsidRPr="00766507" w:rsidRDefault="00766507" w:rsidP="00766507">
      <w:pPr>
        <w:rPr>
          <w:sz w:val="28"/>
          <w:szCs w:val="28"/>
        </w:rPr>
      </w:pPr>
    </w:p>
    <w:p w:rsidR="00766507" w:rsidRDefault="00766507" w:rsidP="00E30838">
      <w:pPr>
        <w:rPr>
          <w:sz w:val="28"/>
          <w:szCs w:val="28"/>
        </w:rPr>
      </w:pPr>
    </w:p>
    <w:p w:rsidR="007D0C84" w:rsidRDefault="007D0C84" w:rsidP="00E3083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2736F">
        <w:rPr>
          <w:noProof/>
          <w:sz w:val="28"/>
          <w:szCs w:val="28"/>
        </w:rPr>
        <w:drawing>
          <wp:inline distT="0" distB="0" distL="0" distR="0">
            <wp:extent cx="5143500" cy="4112564"/>
            <wp:effectExtent l="19050" t="0" r="0" b="0"/>
            <wp:docPr id="1" name="Рисунок 1" descr="C:\Users\1212\Desktop\фото коника\SAM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\Desktop\фото коника\SAM_4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11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507" w:rsidRPr="00766507" w:rsidRDefault="00766507" w:rsidP="00E30838">
      <w:pPr>
        <w:rPr>
          <w:b/>
        </w:rPr>
      </w:pPr>
      <w:r>
        <w:rPr>
          <w:b/>
        </w:rPr>
        <w:t xml:space="preserve">                    </w:t>
      </w:r>
      <w:r w:rsidRPr="00766507">
        <w:rPr>
          <w:b/>
        </w:rPr>
        <w:t>У памятника воинам 302-й стрелковой дивизии в Дубовой роще.</w:t>
      </w:r>
    </w:p>
    <w:sectPr w:rsidR="00766507" w:rsidRPr="00766507" w:rsidSect="00F12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0838"/>
    <w:rsid w:val="00081203"/>
    <w:rsid w:val="0012736F"/>
    <w:rsid w:val="0019529D"/>
    <w:rsid w:val="00766507"/>
    <w:rsid w:val="007D0C84"/>
    <w:rsid w:val="00A13CAF"/>
    <w:rsid w:val="00BD738E"/>
    <w:rsid w:val="00CF30AB"/>
    <w:rsid w:val="00E30838"/>
    <w:rsid w:val="00F12EB3"/>
    <w:rsid w:val="00F52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36F"/>
    <w:rPr>
      <w:rFonts w:ascii="Tahoma" w:hAnsi="Tahoma" w:cs="Tahoma"/>
      <w:sz w:val="16"/>
      <w:szCs w:val="16"/>
    </w:rPr>
  </w:style>
  <w:style w:type="paragraph" w:customStyle="1" w:styleId="FR2">
    <w:name w:val="FR2"/>
    <w:rsid w:val="00766507"/>
    <w:pPr>
      <w:widowControl w:val="0"/>
      <w:autoSpaceDE w:val="0"/>
      <w:autoSpaceDN w:val="0"/>
      <w:adjustRightInd w:val="0"/>
      <w:spacing w:before="220" w:after="0" w:line="240" w:lineRule="auto"/>
      <w:ind w:left="320" w:right="200"/>
      <w:jc w:val="center"/>
    </w:pPr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8</cp:revision>
  <dcterms:created xsi:type="dcterms:W3CDTF">2014-04-24T06:05:00Z</dcterms:created>
  <dcterms:modified xsi:type="dcterms:W3CDTF">2018-05-23T10:44:00Z</dcterms:modified>
</cp:coreProperties>
</file>