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«Химия, 9 класс»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1.Место дисциплины в структуре основной образовательной программы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государственногообразовательного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 xml:space="preserve"> стандарта общего образования.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 xml:space="preserve"> по химии и программы О.С. Габриеляна «Программа курса химии для 8-11классов общеобразовательного учреждения»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-М., Дрофа, 2008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Для работы используется УМК: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1. Габриелян О.С. Химия. 9 класс: учеб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. учреждений/ О.С.Габриелян. - М.: Дрофа, 2010.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2.Рабочая тетрадь к учебнику химии О.С. Габриеляна. Химия. 9 класс. М.: Дрофа 2010.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3. Программа курса химии для 8-11 классов общеобразовательного учреждения»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М.,Дрофа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, 2008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2.Цель изучения дисциплины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Изучение химии в 9 классе основано на достижении следующих </w:t>
      </w:r>
      <w:r w:rsidRPr="008B15E2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8B15E2">
        <w:rPr>
          <w:rFonts w:ascii="Times New Roman" w:hAnsi="Times New Roman" w:cs="Times New Roman"/>
          <w:sz w:val="28"/>
          <w:szCs w:val="28"/>
        </w:rPr>
        <w:t>: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- </w:t>
      </w:r>
      <w:r w:rsidRPr="008B15E2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важнейших знаний </w:t>
      </w:r>
      <w:r w:rsidRPr="008B15E2">
        <w:rPr>
          <w:rFonts w:ascii="Times New Roman" w:hAnsi="Times New Roman" w:cs="Times New Roman"/>
          <w:sz w:val="28"/>
          <w:szCs w:val="28"/>
        </w:rPr>
        <w:t>об основных понятиях и законах химии, химической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символике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- </w:t>
      </w:r>
      <w:r w:rsidRPr="008B15E2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8B15E2">
        <w:rPr>
          <w:rFonts w:ascii="Times New Roman" w:hAnsi="Times New Roman" w:cs="Times New Roman"/>
          <w:sz w:val="28"/>
          <w:szCs w:val="28"/>
        </w:rPr>
        <w:t xml:space="preserve">наблюдать химические явления, проводить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эксперимент, производить расчеты на основе химических формул веществ и уравнений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химических реакций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 xml:space="preserve">- развитие познавательных интересов </w:t>
      </w:r>
      <w:r w:rsidRPr="008B15E2">
        <w:rPr>
          <w:rFonts w:ascii="Times New Roman" w:hAnsi="Times New Roman" w:cs="Times New Roman"/>
          <w:sz w:val="28"/>
          <w:szCs w:val="28"/>
        </w:rPr>
        <w:t>и интеллектуальных способностей в процессе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проведения химического эксперимента, самостоятельного приобретения знаний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5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с возникающими жизненными потребностями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- </w:t>
      </w:r>
      <w:r w:rsidRPr="008B15E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отношения к химии </w:t>
      </w:r>
      <w:r w:rsidRPr="008B15E2">
        <w:rPr>
          <w:rFonts w:ascii="Times New Roman" w:hAnsi="Times New Roman" w:cs="Times New Roman"/>
          <w:sz w:val="28"/>
          <w:szCs w:val="28"/>
        </w:rPr>
        <w:t>как к одному из фундаментальных компонентов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естествознания и элементу общечеловеческой культуры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- </w:t>
      </w:r>
      <w:r w:rsidRPr="008B15E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полученных знаний и умений </w:t>
      </w:r>
      <w:r w:rsidRPr="008B15E2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материалов в быту, сельском хозяйстве и на производстве, решения практических задач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повседневной жизни, предупреждения явлений, наносящих вред здоровью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3.Структура дисциплины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Общая характеристика химического элемента. Металлы. Неметаллы. Органические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вещества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4.Основные образовательные технологии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Используются такие образовательные технологии, как: технология  Н.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Галеевой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5E2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8B15E2">
        <w:rPr>
          <w:rFonts w:ascii="Times New Roman" w:hAnsi="Times New Roman" w:cs="Times New Roman"/>
          <w:sz w:val="28"/>
          <w:szCs w:val="28"/>
        </w:rPr>
        <w:t>, элементы модульной технологии, проблемного обучения.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5.Требования к результатам освоения дисциплины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 результате изучения химии ученик должен: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Знать/ понимать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Химическую символику: знаки химических элементов, формулы химических веществ 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уравнения химических реакций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важнейшие химические понятия: химический элемент, атом, молекула, относительная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атомная и молекулярная массы, ион, химическая связь, вещество, классификация веществ,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моль, молярная масса, молярный объем, химическая реакция, классификация реакций,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электролит и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восстановитель, окисление и восстановление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основные законы химии: сохранения массы веществ, постоянства состава,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периодический закон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называть: химические элементы, соединения изученных классов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объяснять: физический смысл атомног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порядкового) номера химического элемента,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номеров группы и периода, к которым элемент принадлежит в ПСХЭ Д.И.Менделеева,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закономерности изменения свойств элементов в пределах малых периодов и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подгрупп, сущность реакц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нного обмена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характеризовать: химические элемент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от водорода до кальция) на основе их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положения в периодической системе Д.И. Менделеева и особенностей строения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атомов, связь между составом, строением, свойствами веществ, химические свойства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основных классов неорганических веществ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определять: состав веществ по их формулам, принадлежность веществ к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классу соединений, типы химических реакций, валентность и степень окисления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в соединениях, тип химической связи в соединениях, возможность протекания реакций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ионного обмена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составлять: формулы неорганических соединений изученных классов, схемы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атомов первых 20 элементов периодической системы Д.И. Менделеева, 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химических реакций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обращаться с химической посудой и лабораторным оборудованием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- распознавать опытным путем: углекислый газ, аммиак, хлорид-, сульфат-,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карбона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B15E2">
        <w:rPr>
          <w:rFonts w:ascii="Times New Roman" w:hAnsi="Times New Roman" w:cs="Times New Roman"/>
          <w:sz w:val="28"/>
          <w:szCs w:val="28"/>
        </w:rPr>
        <w:t>ионы</w:t>
      </w:r>
      <w:proofErr w:type="spellEnd"/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вычислять массовую долю химического элемента по формуле соединения, массовую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долю вещества в растворе, количество вещества, объем или массу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вещества, объему или массе реагентов или продуктов реакции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: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lastRenderedPageBreak/>
        <w:t>- безопасного обращения с веществами и материалами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критической оценки информации о веществах, используемых в быту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6.Общая трудоемкость дисциплины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 соответствии с учебным планом школы программа рассчитана на 2 учебных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неделю в первом полугодии и 2 часа в неделю во втором полугодии, то есть 68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год. В ходе изучения курса большое внимание уделяется формированию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умений и навыков. Планирование содержит 12 практических работ.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7.Формы контроля</w:t>
      </w:r>
    </w:p>
    <w:p w:rsidR="00894DE8" w:rsidRPr="008B15E2" w:rsidRDefault="00894DE8" w:rsidP="0089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Для контроля знаний и умений учащихся используются различные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самостоятельные, контрольные работы, тесты и др.</w:t>
      </w:r>
    </w:p>
    <w:p w:rsidR="0087799F" w:rsidRDefault="0087799F"/>
    <w:sectPr w:rsidR="0087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DE8"/>
    <w:rsid w:val="0087799F"/>
    <w:rsid w:val="008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2</cp:revision>
  <dcterms:created xsi:type="dcterms:W3CDTF">2014-11-23T06:40:00Z</dcterms:created>
  <dcterms:modified xsi:type="dcterms:W3CDTF">2014-11-23T06:45:00Z</dcterms:modified>
</cp:coreProperties>
</file>