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92" w:rsidRPr="002578C5" w:rsidRDefault="00FD2D92" w:rsidP="00FD2D92">
      <w:pPr>
        <w:jc w:val="center"/>
        <w:rPr>
          <w:rFonts w:ascii="Arial" w:hAnsi="Arial" w:cs="Arial"/>
          <w:b/>
          <w:bCs/>
          <w:color w:val="363435"/>
          <w:sz w:val="20"/>
          <w:szCs w:val="20"/>
        </w:rPr>
      </w:pPr>
      <w:r w:rsidRPr="002578C5">
        <w:rPr>
          <w:rFonts w:ascii="Arial" w:hAnsi="Arial" w:cs="Arial"/>
          <w:b/>
          <w:bCs/>
          <w:color w:val="363435"/>
          <w:sz w:val="20"/>
          <w:szCs w:val="20"/>
        </w:rPr>
        <w:t xml:space="preserve">Аннотация по программе </w:t>
      </w:r>
      <w:proofErr w:type="gramStart"/>
      <w:r w:rsidRPr="002578C5">
        <w:rPr>
          <w:rFonts w:ascii="Arial" w:hAnsi="Arial" w:cs="Arial"/>
          <w:b/>
          <w:bCs/>
          <w:color w:val="363435"/>
          <w:sz w:val="20"/>
          <w:szCs w:val="20"/>
        </w:rPr>
        <w:t>ИЗО</w:t>
      </w:r>
      <w:proofErr w:type="gramEnd"/>
    </w:p>
    <w:p w:rsidR="00FD2D92" w:rsidRPr="002578C5" w:rsidRDefault="00FD2D92" w:rsidP="00FD2D92">
      <w:pPr>
        <w:pStyle w:val="a3"/>
        <w:rPr>
          <w:rFonts w:ascii="Arial" w:hAnsi="Arial" w:cs="Arial"/>
          <w:b/>
          <w:bCs/>
          <w:sz w:val="20"/>
          <w:szCs w:val="20"/>
        </w:rPr>
      </w:pPr>
    </w:p>
    <w:p w:rsidR="00FD2D92" w:rsidRPr="002578C5" w:rsidRDefault="00FD2D92" w:rsidP="00FD2D92">
      <w:pPr>
        <w:jc w:val="center"/>
        <w:rPr>
          <w:rFonts w:ascii="Arial" w:hAnsi="Arial" w:cs="Arial"/>
          <w:b/>
          <w:sz w:val="20"/>
          <w:szCs w:val="20"/>
        </w:rPr>
      </w:pPr>
      <w:r w:rsidRPr="002578C5">
        <w:rPr>
          <w:rFonts w:ascii="Arial" w:hAnsi="Arial" w:cs="Arial"/>
          <w:b/>
          <w:sz w:val="20"/>
          <w:szCs w:val="20"/>
        </w:rPr>
        <w:t>8 класс</w:t>
      </w:r>
    </w:p>
    <w:p w:rsidR="00FD2D92" w:rsidRPr="00A55845" w:rsidRDefault="00FD2D92" w:rsidP="00FD2D92">
      <w:pPr>
        <w:jc w:val="center"/>
        <w:rPr>
          <w:rFonts w:ascii="Arial" w:hAnsi="Arial" w:cs="Arial"/>
          <w:b/>
          <w:sz w:val="20"/>
          <w:szCs w:val="20"/>
        </w:rPr>
      </w:pPr>
    </w:p>
    <w:p w:rsidR="00FD2D92" w:rsidRPr="00A55845" w:rsidRDefault="00FD2D92" w:rsidP="00FD2D92">
      <w:pPr>
        <w:jc w:val="both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 xml:space="preserve">Программа </w:t>
      </w:r>
      <w:r w:rsidRPr="00A55845">
        <w:rPr>
          <w:rFonts w:ascii="Arial" w:hAnsi="Arial" w:cs="Arial"/>
          <w:i/>
          <w:sz w:val="20"/>
          <w:szCs w:val="20"/>
        </w:rPr>
        <w:t>4 года</w:t>
      </w:r>
      <w:r w:rsidRPr="00A55845">
        <w:rPr>
          <w:rFonts w:ascii="Arial" w:hAnsi="Arial" w:cs="Arial"/>
          <w:sz w:val="20"/>
          <w:szCs w:val="20"/>
        </w:rPr>
        <w:t xml:space="preserve"> обучения «Дизайн и архитектура в жизни человека», рассчитанная на один год, изучается в 8 и 9 классах по полгода, в связи с тем, что изобразительное искусство изучается по </w:t>
      </w:r>
      <w:proofErr w:type="spellStart"/>
      <w:proofErr w:type="gramStart"/>
      <w:r w:rsidRPr="00A55845">
        <w:rPr>
          <w:rFonts w:ascii="Arial" w:hAnsi="Arial" w:cs="Arial"/>
          <w:sz w:val="20"/>
          <w:szCs w:val="20"/>
        </w:rPr>
        <w:t>по</w:t>
      </w:r>
      <w:proofErr w:type="spellEnd"/>
      <w:proofErr w:type="gramEnd"/>
      <w:r w:rsidRPr="00A55845">
        <w:rPr>
          <w:rFonts w:ascii="Arial" w:hAnsi="Arial" w:cs="Arial"/>
          <w:sz w:val="20"/>
          <w:szCs w:val="20"/>
        </w:rPr>
        <w:t xml:space="preserve"> БУП от 09.03.2004 года №1312. - 0,5 часа в неделю. На учебный предмет «Искусство» (Музыка и ИЗО) - 34 часа в год.</w:t>
      </w:r>
    </w:p>
    <w:p w:rsidR="00FD2D92" w:rsidRPr="00A55845" w:rsidRDefault="00FD2D92" w:rsidP="00FD2D9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 xml:space="preserve">В результате изучения архитектуры и монументальных видов искусства (в курсе 8-9 </w:t>
      </w:r>
      <w:proofErr w:type="spellStart"/>
      <w:r w:rsidRPr="00A55845">
        <w:rPr>
          <w:rFonts w:ascii="Arial" w:hAnsi="Arial" w:cs="Arial"/>
          <w:sz w:val="20"/>
          <w:szCs w:val="20"/>
        </w:rPr>
        <w:t>кл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.) у учащихся формируется конкретно историческое понимание эпохи; сознательное отношение </w:t>
      </w:r>
      <w:proofErr w:type="spellStart"/>
      <w:r w:rsidRPr="00A55845">
        <w:rPr>
          <w:rFonts w:ascii="Arial" w:hAnsi="Arial" w:cs="Arial"/>
          <w:sz w:val="20"/>
          <w:szCs w:val="20"/>
        </w:rPr>
        <w:t>ктаким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 проблемам сегодняшнего дня, как охрана памятников культуры; развивается творческий подход к познанию культуры прошлого, а также созданию, </w:t>
      </w:r>
      <w:proofErr w:type="spellStart"/>
      <w:r w:rsidRPr="00A55845">
        <w:rPr>
          <w:rFonts w:ascii="Arial" w:hAnsi="Arial" w:cs="Arial"/>
          <w:sz w:val="20"/>
          <w:szCs w:val="20"/>
        </w:rPr>
        <w:t>совершествованию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 и оформлению архитектурной и природной среды.</w:t>
      </w:r>
    </w:p>
    <w:p w:rsidR="00FD2D92" w:rsidRPr="00A55845" w:rsidRDefault="00FD2D92" w:rsidP="00FD2D92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Этот учебный курс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A55845">
        <w:rPr>
          <w:rFonts w:ascii="Arial" w:hAnsi="Arial" w:cs="Arial"/>
          <w:sz w:val="20"/>
          <w:szCs w:val="20"/>
        </w:rPr>
        <w:t>сств св</w:t>
      </w:r>
      <w:proofErr w:type="gramEnd"/>
      <w:r w:rsidRPr="00A55845">
        <w:rPr>
          <w:rFonts w:ascii="Arial" w:hAnsi="Arial" w:cs="Arial"/>
          <w:sz w:val="20"/>
          <w:szCs w:val="20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FD2D92" w:rsidRPr="00A55845" w:rsidRDefault="00FD2D92" w:rsidP="00FD2D92">
      <w:pPr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ab/>
        <w:t xml:space="preserve"> </w:t>
      </w:r>
    </w:p>
    <w:p w:rsidR="00FD2D92" w:rsidRPr="00A55845" w:rsidRDefault="00FD2D92" w:rsidP="00FD2D92">
      <w:pPr>
        <w:jc w:val="center"/>
        <w:rPr>
          <w:rFonts w:ascii="Arial" w:hAnsi="Arial" w:cs="Arial"/>
          <w:b/>
          <w:sz w:val="20"/>
          <w:szCs w:val="20"/>
        </w:rPr>
      </w:pPr>
      <w:r w:rsidRPr="00A55845">
        <w:rPr>
          <w:rFonts w:ascii="Arial" w:hAnsi="Arial" w:cs="Arial"/>
          <w:b/>
          <w:sz w:val="20"/>
          <w:szCs w:val="20"/>
        </w:rPr>
        <w:t>Используемый УМК: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bCs/>
          <w:color w:val="000000"/>
          <w:sz w:val="20"/>
          <w:szCs w:val="20"/>
        </w:rPr>
        <w:t xml:space="preserve">- А.С. </w:t>
      </w:r>
      <w:proofErr w:type="gramStart"/>
      <w:r w:rsidRPr="00A55845">
        <w:rPr>
          <w:rFonts w:ascii="Arial" w:hAnsi="Arial" w:cs="Arial"/>
          <w:bCs/>
          <w:color w:val="000000"/>
          <w:sz w:val="20"/>
          <w:szCs w:val="20"/>
        </w:rPr>
        <w:t>Питерских</w:t>
      </w:r>
      <w:proofErr w:type="gramEnd"/>
      <w:r w:rsidRPr="00A55845">
        <w:rPr>
          <w:rFonts w:ascii="Arial" w:hAnsi="Arial" w:cs="Arial"/>
          <w:bCs/>
          <w:color w:val="000000"/>
          <w:sz w:val="20"/>
          <w:szCs w:val="20"/>
        </w:rPr>
        <w:t xml:space="preserve">, Г.Е. Гуров. Изобразительное искусство. Дизайн и архитектура в жизни человека. Учебник для общеобразовательных учреждений под редакцией Б.М. </w:t>
      </w:r>
      <w:proofErr w:type="spellStart"/>
      <w:r w:rsidRPr="00A55845">
        <w:rPr>
          <w:rFonts w:ascii="Arial" w:hAnsi="Arial" w:cs="Arial"/>
          <w:bCs/>
          <w:color w:val="000000"/>
          <w:sz w:val="20"/>
          <w:szCs w:val="20"/>
        </w:rPr>
        <w:t>Неменского</w:t>
      </w:r>
      <w:proofErr w:type="spellEnd"/>
      <w:r w:rsidRPr="00A55845">
        <w:rPr>
          <w:rFonts w:ascii="Arial" w:hAnsi="Arial" w:cs="Arial"/>
          <w:bCs/>
          <w:color w:val="000000"/>
          <w:sz w:val="20"/>
          <w:szCs w:val="20"/>
        </w:rPr>
        <w:t>. (7-8кл) Москва. Просвещение. 2010 г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О.Я.Ворбьева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, Е.А.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Плещук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, Т.В.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Андриенко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,  Изобразительное искусство: 1-8 классы. Развернутое тематическое планирование по программе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Б.М.Неменского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>–Волгоград: Учитель, 2010г.;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коллектив авторов под руководством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Б.М.Неменского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FD2D92" w:rsidRPr="00A55845" w:rsidRDefault="00FD2D92" w:rsidP="00FD2D92">
      <w:pPr>
        <w:pStyle w:val="a3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- Программа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ИЗО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и художественный труд. 1–9 классы. – М.: Просвещение, 2010</w:t>
      </w:r>
      <w:r w:rsidRPr="00A55845">
        <w:rPr>
          <w:rFonts w:ascii="Arial" w:hAnsi="Arial" w:cs="Arial"/>
          <w:sz w:val="20"/>
          <w:szCs w:val="20"/>
        </w:rPr>
        <w:t>;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>– О.В.Павлова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,  Изобразительное искусство: 5-7классы. Терминологические диктанты, кроссворды, тесты…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–В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олгоград: Учитель, 2009г.;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О.В.Свиридова,  Изобразительное искусство: 5-8 классы. Проверочные и контрольные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тесты–Волгоград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: Учитель, 2009г.;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версия музеев мира.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 Промежуточную аттестацию запланировано проводить в форме обобщающих уроков. Устные проверки знаний проводятся в форме собеседования, подготовки сообщений по теме. Письменные проверки знаний проводятся в форме практических работ.</w:t>
      </w:r>
    </w:p>
    <w:p w:rsidR="00FD2D92" w:rsidRPr="00A55845" w:rsidRDefault="00FD2D92" w:rsidP="00FD2D92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Программа рассчитана </w:t>
      </w:r>
      <w:r w:rsidRPr="00A55845">
        <w:rPr>
          <w:rFonts w:ascii="Arial" w:hAnsi="Arial" w:cs="Arial"/>
          <w:sz w:val="20"/>
          <w:szCs w:val="20"/>
        </w:rPr>
        <w:t>на 34 часа</w:t>
      </w:r>
      <w:r w:rsidRPr="00A55845">
        <w:rPr>
          <w:rFonts w:ascii="Arial" w:hAnsi="Arial" w:cs="Arial"/>
          <w:color w:val="000000"/>
          <w:sz w:val="20"/>
          <w:szCs w:val="20"/>
        </w:rPr>
        <w:t xml:space="preserve"> (1 час в неделю), </w:t>
      </w:r>
      <w:r w:rsidRPr="00A55845">
        <w:rPr>
          <w:rFonts w:ascii="Arial" w:hAnsi="Arial" w:cs="Arial"/>
          <w:bCs/>
          <w:sz w:val="20"/>
          <w:szCs w:val="20"/>
        </w:rPr>
        <w:t>в том числе контрольных (проверочных) работ - 4.</w:t>
      </w: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pStyle w:val="a3"/>
        <w:rPr>
          <w:rFonts w:ascii="Arial" w:hAnsi="Arial" w:cs="Arial"/>
          <w:bCs/>
          <w:sz w:val="20"/>
          <w:szCs w:val="20"/>
        </w:rPr>
      </w:pPr>
    </w:p>
    <w:p w:rsidR="00FD2D92" w:rsidRPr="00A55845" w:rsidRDefault="00FD2D92" w:rsidP="00FD2D92">
      <w:pPr>
        <w:rPr>
          <w:rFonts w:ascii="Arial" w:hAnsi="Arial" w:cs="Arial"/>
          <w:b/>
          <w:sz w:val="20"/>
          <w:szCs w:val="20"/>
          <w:u w:val="single"/>
        </w:rPr>
      </w:pPr>
    </w:p>
    <w:p w:rsidR="00D402F2" w:rsidRDefault="00D402F2"/>
    <w:sectPr w:rsidR="00D402F2" w:rsidSect="00D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2D92"/>
    <w:rsid w:val="00D402F2"/>
    <w:rsid w:val="00FD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D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2014-11-21T04:05:00Z</dcterms:created>
  <dcterms:modified xsi:type="dcterms:W3CDTF">2014-11-21T04:05:00Z</dcterms:modified>
</cp:coreProperties>
</file>