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76" w:rsidRDefault="00D34E0C">
      <w:r w:rsidRPr="00D34E0C"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</w:t>
      </w:r>
      <w:r w:rsidR="00073C43">
        <w:t>кономической деятельности в 2022</w:t>
      </w:r>
      <w:r w:rsidRPr="00D34E0C">
        <w:t xml:space="preserve"> году.</w:t>
      </w:r>
    </w:p>
    <w:p w:rsidR="00D34E0C" w:rsidRDefault="00D34E0C"/>
    <w:p w:rsidR="00D34E0C" w:rsidRDefault="00D34E0C">
      <w:r>
        <w:rPr>
          <w:color w:val="000000"/>
          <w:sz w:val="28"/>
          <w:szCs w:val="28"/>
          <w:shd w:val="clear" w:color="auto" w:fill="FFFFFF"/>
        </w:rPr>
        <w:t>В сфере малого и среднего бизнеса на территории Первомайского сельского поселения Ленинградского рай</w:t>
      </w:r>
      <w:r w:rsidR="00073C43">
        <w:rPr>
          <w:color w:val="000000"/>
          <w:sz w:val="28"/>
          <w:szCs w:val="28"/>
          <w:shd w:val="clear" w:color="auto" w:fill="FFFFFF"/>
        </w:rPr>
        <w:t>она осуществляют деятельность 23</w:t>
      </w:r>
      <w:r>
        <w:rPr>
          <w:color w:val="000000"/>
          <w:sz w:val="28"/>
          <w:szCs w:val="28"/>
          <w:shd w:val="clear" w:color="auto" w:fill="FFFFFF"/>
        </w:rPr>
        <w:t xml:space="preserve"> субъектов малого и среднего предпринимательства.</w:t>
      </w:r>
      <w:r>
        <w:rPr>
          <w:color w:val="000000"/>
          <w:sz w:val="28"/>
          <w:szCs w:val="28"/>
          <w:shd w:val="clear" w:color="auto" w:fill="FFFFFF"/>
        </w:rPr>
        <w:br/>
        <w:t>В отраслевой структуре малого и среднего предпринимательства торговл</w:t>
      </w:r>
      <w:r w:rsidR="00AD5776">
        <w:rPr>
          <w:color w:val="000000"/>
          <w:sz w:val="28"/>
          <w:szCs w:val="28"/>
          <w:shd w:val="clear" w:color="auto" w:fill="FFFFFF"/>
        </w:rPr>
        <w:t xml:space="preserve">я составляет – 78% (оборот </w:t>
      </w:r>
      <w:r w:rsidR="00073C43">
        <w:rPr>
          <w:color w:val="000000"/>
          <w:sz w:val="28"/>
          <w:szCs w:val="28"/>
          <w:shd w:val="clear" w:color="auto" w:fill="FFFFFF"/>
        </w:rPr>
        <w:t>21,78</w:t>
      </w:r>
      <w:r>
        <w:rPr>
          <w:color w:val="000000"/>
          <w:sz w:val="28"/>
          <w:szCs w:val="28"/>
          <w:shd w:val="clear" w:color="auto" w:fill="FFFFFF"/>
        </w:rPr>
        <w:t xml:space="preserve"> млн</w:t>
      </w:r>
      <w:proofErr w:type="gramStart"/>
      <w:r>
        <w:rPr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color w:val="000000"/>
          <w:sz w:val="28"/>
          <w:szCs w:val="28"/>
          <w:shd w:val="clear" w:color="auto" w:fill="FFFFFF"/>
        </w:rPr>
        <w:t>уб.), сельское хо</w:t>
      </w:r>
      <w:r w:rsidR="00AD5776">
        <w:rPr>
          <w:color w:val="000000"/>
          <w:sz w:val="28"/>
          <w:szCs w:val="28"/>
          <w:shd w:val="clear" w:color="auto" w:fill="FFFFFF"/>
        </w:rPr>
        <w:t>зяйство – 22</w:t>
      </w:r>
      <w:r w:rsidR="00073C43">
        <w:rPr>
          <w:color w:val="000000"/>
          <w:sz w:val="28"/>
          <w:szCs w:val="28"/>
          <w:shd w:val="clear" w:color="auto" w:fill="FFFFFF"/>
        </w:rPr>
        <w:t>% (оборот 6675</w:t>
      </w:r>
      <w:r>
        <w:rPr>
          <w:color w:val="000000"/>
          <w:sz w:val="28"/>
          <w:szCs w:val="28"/>
          <w:shd w:val="clear" w:color="auto" w:fill="FFFFFF"/>
        </w:rPr>
        <w:t xml:space="preserve"> тыс. руб.).</w:t>
      </w:r>
    </w:p>
    <w:sectPr w:rsidR="00D34E0C" w:rsidSect="00D34E0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1"/>
  <w:proofState w:spelling="clean" w:grammar="clean"/>
  <w:defaultTabStop w:val="708"/>
  <w:characterSpacingControl w:val="doNotCompress"/>
  <w:compat/>
  <w:rsids>
    <w:rsidRoot w:val="00D34E0C"/>
    <w:rsid w:val="00073C43"/>
    <w:rsid w:val="000872A9"/>
    <w:rsid w:val="000F2A76"/>
    <w:rsid w:val="00802FDC"/>
    <w:rsid w:val="009866F3"/>
    <w:rsid w:val="00A86D3A"/>
    <w:rsid w:val="00AD5776"/>
    <w:rsid w:val="00D3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Финансист</cp:lastModifiedBy>
  <cp:revision>3</cp:revision>
  <dcterms:created xsi:type="dcterms:W3CDTF">2022-02-10T11:23:00Z</dcterms:created>
  <dcterms:modified xsi:type="dcterms:W3CDTF">2023-05-16T08:40:00Z</dcterms:modified>
</cp:coreProperties>
</file>