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D64030" w:rsidTr="00917FB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30" w:rsidRPr="00D779C0" w:rsidRDefault="00D64030" w:rsidP="00917FBC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ПЕСЧАНОГО</w:t>
            </w: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030" w:rsidRPr="00D779C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64030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2022 года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D77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bookmarkStart w:id="0" w:name="_GoBack"/>
            <w:bookmarkEnd w:id="0"/>
          </w:p>
          <w:p w:rsidR="00D64030" w:rsidRPr="00E57126" w:rsidRDefault="00D6403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7126">
              <w:rPr>
                <w:rFonts w:ascii="Times New Roman" w:hAnsi="Times New Roman" w:cs="Times New Roman"/>
                <w:sz w:val="28"/>
                <w:szCs w:val="28"/>
              </w:rPr>
              <w:t>. Песчаный</w:t>
            </w:r>
          </w:p>
        </w:tc>
      </w:tr>
    </w:tbl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осуществление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Тбилисский район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Песчаного сельского поселения Тбилисского района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организации водоснабжения населения в границах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DA4D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1, частью 3 статьи 14, частью 4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903E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03E9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</w:t>
      </w:r>
      <w:r>
        <w:rPr>
          <w:rFonts w:ascii="Times New Roman" w:hAnsi="Times New Roman" w:cs="Times New Roman"/>
          <w:sz w:val="28"/>
          <w:szCs w:val="28"/>
        </w:rPr>
        <w:t>ода № 3459-КЗ «</w:t>
      </w:r>
      <w:r w:rsidRPr="006903E9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rFonts w:ascii="Times New Roman" w:hAnsi="Times New Roman" w:cs="Times New Roman"/>
          <w:sz w:val="28"/>
          <w:szCs w:val="28"/>
        </w:rPr>
        <w:t xml:space="preserve">го значения городских поселений», руководствуясь статьями </w:t>
      </w:r>
      <w:r w:rsidRPr="00FD3A28">
        <w:rPr>
          <w:rFonts w:ascii="Times New Roman" w:hAnsi="Times New Roman" w:cs="Times New Roman"/>
          <w:sz w:val="28"/>
          <w:szCs w:val="28"/>
        </w:rPr>
        <w:t xml:space="preserve">26, 56, 60 </w:t>
      </w:r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Песчаного сельского поселения Тбилисского района, Совет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Дать согласие на передачу полномочий по решению вопросов местного значения Песчаного сельского поселения Тбилисского района в части организации в границах Песчаного</w:t>
      </w:r>
      <w:r w:rsidRPr="00A5691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водоснабжения населения, муниципальному образованию Тбилисский район на период с момента подписания соглашения по                                 31 декабря 2022 года.</w:t>
      </w:r>
    </w:p>
    <w:p w:rsidR="00D64030" w:rsidRDefault="00D64030" w:rsidP="00D6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Песчаного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в границах Песчаного сельского поселения Тбилисского района</w:t>
      </w:r>
      <w:r w:rsidRPr="00A5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населения, муниципальному образованию Тбилисский район. </w:t>
      </w: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Ведущему специалисту администрации Песчаного сельского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9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01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4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строительству, транспорту, торговле, коммунальному и бытовому обслуживанию населения, вопросам пожарной безопасности и гражданской обороны (В.В. Видинеева).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44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gramStart"/>
      <w:r w:rsidRPr="00F01444">
        <w:rPr>
          <w:rFonts w:ascii="Times New Roman" w:eastAsia="Times New Roman" w:hAnsi="Times New Roman" w:cs="Times New Roman"/>
          <w:sz w:val="28"/>
          <w:lang w:eastAsia="ru-RU"/>
        </w:rPr>
        <w:t>Песчаного</w:t>
      </w:r>
      <w:proofErr w:type="gramEnd"/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>поселения Тбилисского района                                               И.В. Селезнёв</w:t>
      </w: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F01444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Pr="00824BE9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30" w:rsidRPr="00000F50" w:rsidRDefault="00D64030" w:rsidP="00D64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6" w:rsidRDefault="006B6786"/>
    <w:sectPr w:rsidR="006B6786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4030"/>
    <w:rsid w:val="006B6786"/>
    <w:rsid w:val="00D6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2022-07-01T08:02:00Z</dcterms:created>
  <dcterms:modified xsi:type="dcterms:W3CDTF">2022-07-01T08:07:00Z</dcterms:modified>
</cp:coreProperties>
</file>