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40" w:rsidRPr="00424D78" w:rsidRDefault="009E6940" w:rsidP="009E694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D7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 общеобразовательное учреждение</w:t>
      </w:r>
    </w:p>
    <w:p w:rsidR="009E6940" w:rsidRPr="00424D78" w:rsidRDefault="009E6940" w:rsidP="009E694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4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«Средняя школа №1</w:t>
      </w:r>
      <w:r w:rsidR="00E429BB" w:rsidRPr="00424D7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424D7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E6940" w:rsidRDefault="009E6940" w:rsidP="009E694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E6940" w:rsidTr="005C5777">
        <w:tc>
          <w:tcPr>
            <w:tcW w:w="4643" w:type="dxa"/>
          </w:tcPr>
          <w:p w:rsidR="009E6940" w:rsidRPr="0080228A" w:rsidRDefault="009E6940" w:rsidP="005C5777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на заседании педагогического совета</w:t>
            </w:r>
          </w:p>
          <w:p w:rsidR="00E429BB" w:rsidRDefault="009E6940" w:rsidP="00E429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E42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42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</w:t>
            </w:r>
            <w:r w:rsidR="00E42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BA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E6940" w:rsidRDefault="009E6940" w:rsidP="00E429BB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</w:t>
            </w:r>
            <w:bookmarkStart w:id="0" w:name="_GoBack"/>
            <w:bookmarkEnd w:id="0"/>
            <w:r w:rsidRPr="00BA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изменениями от </w:t>
            </w:r>
            <w:r w:rsidR="00E42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.  .20   </w:t>
            </w:r>
            <w:r w:rsidRPr="00BA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протокол №</w:t>
            </w:r>
            <w:proofErr w:type="gramStart"/>
            <w:r w:rsidR="00E42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BA7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4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9E6940" w:rsidTr="005C5777">
              <w:tc>
                <w:tcPr>
                  <w:tcW w:w="45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24D78" w:rsidRDefault="009E6940" w:rsidP="00E429B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E429BB">
                    <w:rPr>
                      <w:rFonts w:ascii="Times New Roman" w:hAnsi="Times New Roman" w:cs="Times New Roman"/>
                    </w:rPr>
                    <w:t xml:space="preserve">тверждено приказом директора № </w:t>
                  </w:r>
                </w:p>
                <w:p w:rsidR="009E6940" w:rsidRDefault="00E429BB" w:rsidP="00424D7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9E6940">
                    <w:rPr>
                      <w:rFonts w:ascii="Times New Roman" w:hAnsi="Times New Roman" w:cs="Times New Roman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24D78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0 .20     </w:t>
                  </w:r>
                  <w:r w:rsidR="009E6940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</w:tr>
            <w:tr w:rsidR="009E6940" w:rsidTr="005C5777">
              <w:tc>
                <w:tcPr>
                  <w:tcW w:w="45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6940" w:rsidRDefault="009E6940" w:rsidP="00E429BB">
                  <w:r>
                    <w:rPr>
                      <w:rFonts w:ascii="Times New Roman" w:hAnsi="Times New Roman" w:cs="Times New Roman"/>
                    </w:rPr>
                    <w:t>Директор школы________</w:t>
                  </w:r>
                  <w:proofErr w:type="spellStart"/>
                  <w:r w:rsidR="00E429BB">
                    <w:rPr>
                      <w:rFonts w:ascii="Times New Roman" w:hAnsi="Times New Roman" w:cs="Times New Roman"/>
                    </w:rPr>
                    <w:t>С.Б.Кузнецова</w:t>
                  </w:r>
                  <w:proofErr w:type="spellEnd"/>
                </w:p>
              </w:tc>
            </w:tr>
          </w:tbl>
          <w:p w:rsidR="009E6940" w:rsidRDefault="009E6940" w:rsidP="005C5777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6940" w:rsidTr="005C5777">
        <w:tc>
          <w:tcPr>
            <w:tcW w:w="4643" w:type="dxa"/>
          </w:tcPr>
          <w:p w:rsidR="009E6940" w:rsidRDefault="009E6940" w:rsidP="005C5777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с учетом мнения Совета учащихся</w:t>
            </w:r>
          </w:p>
          <w:p w:rsidR="009E6940" w:rsidRPr="003D752B" w:rsidRDefault="009E6940" w:rsidP="00E429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E42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от     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</w:t>
            </w:r>
            <w:r w:rsidR="00E42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643" w:type="dxa"/>
          </w:tcPr>
          <w:p w:rsidR="009E6940" w:rsidRDefault="009E6940" w:rsidP="005C5777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 с учетом мнения Совета родителей</w:t>
            </w:r>
          </w:p>
          <w:p w:rsidR="009E6940" w:rsidRPr="003D752B" w:rsidRDefault="009E6940" w:rsidP="00E429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E42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E42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.     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42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9611C" w:rsidRPr="0009611C" w:rsidRDefault="0009611C" w:rsidP="0009611C">
      <w:pPr>
        <w:shd w:val="clear" w:color="auto" w:fill="FFFFFF"/>
        <w:spacing w:after="0" w:line="36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611C" w:rsidRPr="009E6940" w:rsidRDefault="0009611C" w:rsidP="009E6940">
      <w:pPr>
        <w:pStyle w:val="a6"/>
        <w:jc w:val="center"/>
        <w:rPr>
          <w:rFonts w:ascii="Times New Roman" w:hAnsi="Times New Roman" w:cs="Times New Roman"/>
          <w:b/>
        </w:rPr>
      </w:pPr>
      <w:r w:rsidRPr="009E6940">
        <w:rPr>
          <w:rFonts w:ascii="Times New Roman" w:hAnsi="Times New Roman" w:cs="Times New Roman"/>
          <w:b/>
        </w:rPr>
        <w:t>Положение</w:t>
      </w:r>
    </w:p>
    <w:p w:rsidR="0009611C" w:rsidRDefault="0009611C" w:rsidP="009E6940">
      <w:pPr>
        <w:pStyle w:val="a6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E6940">
        <w:rPr>
          <w:rFonts w:ascii="Times New Roman" w:hAnsi="Times New Roman" w:cs="Times New Roman"/>
          <w:b/>
        </w:rPr>
        <w:t xml:space="preserve">о проведении  </w:t>
      </w:r>
      <w:r w:rsidRPr="009E6940">
        <w:rPr>
          <w:rFonts w:ascii="Times New Roman" w:hAnsi="Times New Roman" w:cs="Times New Roman"/>
          <w:b/>
          <w:shd w:val="clear" w:color="auto" w:fill="FFFFFF"/>
        </w:rPr>
        <w:t xml:space="preserve">промежуточной аттестации </w:t>
      </w:r>
      <w:r w:rsidR="0062378E" w:rsidRPr="0062378E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r w:rsidRPr="009E6940">
        <w:rPr>
          <w:rFonts w:ascii="Times New Roman" w:hAnsi="Times New Roman" w:cs="Times New Roman"/>
          <w:b/>
          <w:shd w:val="clear" w:color="auto" w:fill="FFFFFF"/>
        </w:rPr>
        <w:t xml:space="preserve"> и осуществлении текущего контроля их успеваемости</w:t>
      </w:r>
    </w:p>
    <w:p w:rsidR="009E6940" w:rsidRPr="009E6940" w:rsidRDefault="009E6940" w:rsidP="009E6940">
      <w:pPr>
        <w:pStyle w:val="a6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09611C" w:rsidRPr="009E6940" w:rsidRDefault="0009611C" w:rsidP="009E694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1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9611C" w:rsidRPr="0009611C" w:rsidRDefault="0009611C" w:rsidP="002B516D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 с Федеральным законом от 29 декабря 2012 г.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Уставом образовательной организации.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1.2. Настоящее Положение о проведении промежуточной аттестации </w:t>
      </w:r>
      <w:r w:rsidR="0062378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осуществлении текущего контроля их успеваемости (далее - Положение) является локальным нормативным актом образовательной организации (далее - Организации), регулирующим периодичность, порядок,  систему оценок и формы проведения промежуточной аттестации учащихся и текущего контроля их успеваемости. </w:t>
      </w:r>
    </w:p>
    <w:p w:rsidR="0009611C" w:rsidRPr="0009611C" w:rsidRDefault="0009611C" w:rsidP="002B51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Start"/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09611C">
        <w:rPr>
          <w:sz w:val="24"/>
          <w:szCs w:val="24"/>
        </w:rPr>
        <w:t xml:space="preserve">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успеваемости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– это систематическая проверка учебных достижений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>, проводимая педагогом в ходе осуществления образовательной деятельности в соответствии с образовательной программой</w:t>
      </w:r>
      <w:proofErr w:type="gram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11C" w:rsidRPr="0009611C" w:rsidRDefault="0009611C" w:rsidP="002B51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 w:rsidRPr="0009611C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 (далее – ФГОС)</w:t>
      </w:r>
      <w:r w:rsidRPr="0009611C">
        <w:rPr>
          <w:rFonts w:ascii="Times New Roman" w:hAnsi="Times New Roman" w:cs="Times New Roman"/>
          <w:sz w:val="24"/>
          <w:szCs w:val="24"/>
        </w:rPr>
        <w:t>.</w:t>
      </w:r>
    </w:p>
    <w:p w:rsidR="0009611C" w:rsidRPr="0009611C" w:rsidRDefault="0009611C" w:rsidP="002B51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09611C" w:rsidRPr="0009611C" w:rsidRDefault="0009611C" w:rsidP="002B51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начиная со второго класса.</w:t>
      </w:r>
    </w:p>
    <w:p w:rsidR="0009611C" w:rsidRPr="0009611C" w:rsidRDefault="0009611C" w:rsidP="002B51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Промежуточная аттестация проводится по учебным предметам, курсам, дисциплинам, модулям, по которым образовательной программой предусмотрено проведение промежуточной аттестации, в сроки, предусмотренные образовательной программой (по итогам года, полугодия, четверти). </w:t>
      </w:r>
    </w:p>
    <w:p w:rsidR="0009611C" w:rsidRPr="0009611C" w:rsidRDefault="0009611C" w:rsidP="002B51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11C" w:rsidRPr="0009611C" w:rsidRDefault="0009611C" w:rsidP="002B516D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1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порядок проведения текущего контроля успеваемости учащихся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center"/>
        <w:rPr>
          <w:rFonts w:ascii="Verdana" w:hAnsi="Verdana" w:cs="Times New Roman"/>
          <w:color w:val="000000"/>
          <w:sz w:val="24"/>
          <w:szCs w:val="24"/>
        </w:rPr>
      </w:pP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2.1. Текущий контроль успеваемости учащихся проводится в течение учебного периода в целях: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- контроля уровня достижения учащимися результатов, предусмотренных образовательной программой;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>оценки соответствия результатов освоения образовательных программ  требованиям ФГОС;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- проведения учащимся самооценки, оценки его работы педагогическим работником с целью возможного совершенствования  образовательного процесса;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2.3. 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2.4. Фиксация результатов текущего контроля осуществляется, как правило, по пятибалльной системе. Текущий контроль успеваемости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первого класса в течение учебного года осуществляется без фиксации достижений учащихся  в виде отметок по пятибалльной системе, допустимо использовать только положительную и не различаемую по уровням фиксацию.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09611C" w:rsidDel="00D00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proofErr w:type="gramStart"/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, индивидуализацию содержания образовательной деятельности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, иную корректировку образовательной деятельности в отношении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2.6 Результаты текущего контроля фиксируются в документах (классных журналах и иных установленных документах).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09611C" w:rsidDel="00896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Успеваемость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2.8. Педагогические работники доводят до сведения родителей (законных представителей)  сведения о результатах текущего контроля успеваемости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как посредством заполнения предусмотренных документов, в том числе в электронной форме (дневник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электронный дневник), так и по запросу родителей (законных представителей) учащихся. </w:t>
      </w:r>
      <w:proofErr w:type="gram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работники в рамках работы в родителями (законными представителями)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прокомментировать результаты текущего контроля успеваемости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в устной форме.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имеют право на получение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информации об итогах текущего контроля успеваемости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в виде выписки из соответствующих документов, для чего должны обратиться к классному руководителю.</w:t>
      </w:r>
    </w:p>
    <w:p w:rsidR="009E6940" w:rsidRPr="009E6940" w:rsidRDefault="009E6940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11C" w:rsidRPr="0009611C" w:rsidRDefault="0009611C" w:rsidP="002B516D">
      <w:pPr>
        <w:pStyle w:val="a3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11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667267" w:rsidRPr="00667267" w:rsidRDefault="00667267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6672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</w:t>
      </w:r>
      <w:proofErr w:type="gramEnd"/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3.1. Целями проведения промежуточной аттестации являются: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- объективное установление фактического уровня освоения образовательной программы и достижения результатов освоения образовательной программы; 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- соотнесение этого уровня с требованиями ФГОС;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- оценка достижений конкретного учащегося, позволяющая выявить пробелы в освоении им образовательной программы и учитывать индивидуальные</w:t>
      </w:r>
      <w:r w:rsidRPr="0009611C">
        <w:rPr>
          <w:rFonts w:ascii="Times New Roman" w:hAnsi="Times New Roman" w:cs="Times New Roman"/>
          <w:sz w:val="24"/>
          <w:szCs w:val="24"/>
        </w:rPr>
        <w:t> 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>потребности учащегося в осуществлении образовательной деятельности,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09611C" w:rsidRPr="0009611C" w:rsidRDefault="0009611C" w:rsidP="002B516D">
      <w:pPr>
        <w:shd w:val="clear" w:color="auto" w:fill="FFFFFF"/>
        <w:spacing w:after="0"/>
        <w:ind w:firstLine="426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3.2. Промежуточная аттестация в Организации  проводится на основе принципов объективности, беспристрастности. </w:t>
      </w:r>
      <w:proofErr w:type="gram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Оценка результатов освоения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 осуществляется в зависимости от достигнутых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обучающимися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  <w:proofErr w:type="gramEnd"/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3.3. Формами промежуточной аттестации являются: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- письменная проверка – письменный ответ </w:t>
      </w:r>
      <w:proofErr w:type="gramStart"/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на один или систему вопросов (заданий). </w:t>
      </w:r>
      <w:proofErr w:type="gram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  <w:proofErr w:type="gramEnd"/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- устная проверка – устный ответ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на один или систему вопросов в форме ответа на билеты,  беседы, собеседования и </w:t>
      </w:r>
      <w:proofErr w:type="gram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- комбинированная проверка - сочетание письменных и устных форм проверок.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Иные формы промежуточной аттестации могут предусматриваться образовательной программой. 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</w:t>
      </w:r>
      <w:r w:rsidRPr="00E673F2">
        <w:rPr>
          <w:rFonts w:ascii="Times New Roman" w:hAnsi="Times New Roman" w:cs="Times New Roman"/>
          <w:color w:val="000000"/>
          <w:sz w:val="24"/>
          <w:szCs w:val="24"/>
        </w:rPr>
        <w:t>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может быть предусмотрена накопительная балльная система зачета результатов деятельности обучающегося. </w:t>
      </w:r>
    </w:p>
    <w:p w:rsidR="00E673F2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3.4. Фиксация результатов промежуточной аттестации осуществляется, как правило, по пятибалльной системе. 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3.5. При пропуске </w:t>
      </w:r>
      <w:proofErr w:type="gramStart"/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по уважительной причине более половины учебного времени, отводимого на изучение учебного предмета, курса, дисциплины,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модуля учащийся имеет право на перенос срока проведения промежуточной аттестации. Новый срок проведения промежуточной аттестации определяется Организацией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3.6. Педагогические работники доводят до сведения родителей (законных представителей)  сведения о результатах промежуточной аттестации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как посредством заполнения предусмотренных документов, в том числе в электронной форме (дневник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, электронный дневник), так и по запросу родителей (законных представителей)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Педагогические работники в рамках работы в родителями (законными представителями)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прокомментировать результаты промежуточной аттестации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в устной форме.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имеют право на получение информации об итогах промежуточной аттестации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в виде выписки из соответствующих документов, для чего должны обратиться к </w:t>
      </w:r>
      <w:r w:rsidR="00C64FDE" w:rsidRPr="0009611C">
        <w:rPr>
          <w:rFonts w:ascii="Times New Roman" w:hAnsi="Times New Roman" w:cs="Times New Roman"/>
          <w:color w:val="000000"/>
          <w:sz w:val="24"/>
          <w:szCs w:val="24"/>
        </w:rPr>
        <w:t>классному руководителю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Symbol" w:hAnsi="Symbol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 3.7 Особенности сроков и порядка проведения промежуточной аттестации могут быть установлены Организацией для следующих </w:t>
      </w:r>
      <w:proofErr w:type="gram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по заявлению учащихся (их законных представителей):</w:t>
      </w:r>
      <w:r w:rsidRPr="0009611C">
        <w:rPr>
          <w:rFonts w:ascii="Symbol" w:hAnsi="Symbol" w:cs="Times New Roman"/>
          <w:color w:val="000000"/>
          <w:sz w:val="24"/>
          <w:szCs w:val="24"/>
        </w:rPr>
        <w:t>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09611C">
        <w:rPr>
          <w:rFonts w:ascii="Symbol" w:hAnsi="Symbol" w:cs="Times New Roman"/>
          <w:color w:val="000000"/>
          <w:sz w:val="24"/>
          <w:szCs w:val="24"/>
        </w:rPr>
        <w:t>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 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>сборы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и иные подобные мероприятия;</w:t>
      </w:r>
    </w:p>
    <w:p w:rsidR="0009611C" w:rsidRPr="0009611C" w:rsidRDefault="0009611C" w:rsidP="002B516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Symbol" w:hAnsi="Symbol" w:cs="Times New Roman"/>
          <w:color w:val="000000"/>
          <w:sz w:val="24"/>
          <w:szCs w:val="24"/>
        </w:rPr>
        <w:t></w:t>
      </w:r>
      <w:r w:rsidRPr="0009611C">
        <w:rPr>
          <w:rFonts w:ascii="Symbol" w:hAnsi="Symbol" w:cs="Times New Roman"/>
          <w:color w:val="000000"/>
          <w:sz w:val="24"/>
          <w:szCs w:val="24"/>
        </w:rPr>
        <w:t></w:t>
      </w:r>
      <w:r w:rsidRPr="0009611C">
        <w:rPr>
          <w:rFonts w:ascii="Symbol" w:hAnsi="Symbol" w:cs="Times New Roman"/>
          <w:color w:val="000000"/>
          <w:sz w:val="24"/>
          <w:szCs w:val="24"/>
        </w:rPr>
        <w:t></w:t>
      </w:r>
      <w:r w:rsidRPr="0009611C">
        <w:rPr>
          <w:rFonts w:ascii="Symbol" w:hAnsi="Symbol" w:cs="Times New Roman"/>
          <w:color w:val="000000"/>
          <w:sz w:val="24"/>
          <w:szCs w:val="24"/>
        </w:rPr>
        <w:t></w:t>
      </w:r>
      <w:r w:rsidRPr="0009611C">
        <w:rPr>
          <w:rFonts w:ascii="Symbol" w:hAnsi="Symbol" w:cs="Times New Roman"/>
          <w:color w:val="000000"/>
          <w:sz w:val="24"/>
          <w:szCs w:val="24"/>
        </w:rPr>
        <w:t></w:t>
      </w:r>
      <w:r w:rsidRPr="0009611C">
        <w:rPr>
          <w:rFonts w:ascii="Symbol" w:hAnsi="Symbol" w:cs="Times New Roman"/>
          <w:color w:val="000000"/>
          <w:sz w:val="24"/>
          <w:szCs w:val="24"/>
        </w:rPr>
        <w:t></w:t>
      </w:r>
      <w:r w:rsidRPr="0009611C">
        <w:rPr>
          <w:rFonts w:ascii="Symbol" w:hAnsi="Symbol" w:cs="Times New Roman"/>
          <w:color w:val="000000"/>
          <w:sz w:val="24"/>
          <w:szCs w:val="24"/>
        </w:rPr>
        <w:t></w:t>
      </w:r>
      <w:r w:rsidRPr="0009611C">
        <w:rPr>
          <w:rFonts w:ascii="Symbol" w:hAnsi="Symbol" w:cs="Times New Roman"/>
          <w:color w:val="000000"/>
          <w:sz w:val="24"/>
          <w:szCs w:val="24"/>
        </w:rPr>
        <w:t></w:t>
      </w:r>
      <w:r w:rsidRPr="0009611C">
        <w:rPr>
          <w:rFonts w:ascii="Symbol" w:hAnsi="Symbol" w:cs="Times New Roman"/>
          <w:color w:val="000000"/>
          <w:sz w:val="24"/>
          <w:szCs w:val="24"/>
        </w:rPr>
        <w:t>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>   отъезжающих на постоянное место жительства за рубеж;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C64FD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для иных учащихся по решению педагогического совета. </w:t>
      </w:r>
    </w:p>
    <w:p w:rsidR="0009611C" w:rsidRPr="0009611C" w:rsidRDefault="0009611C" w:rsidP="002B516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3.8.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3.9 Итоги промежуточной аттестации обсуждаются на заседаниях методических объединений и педагогического совета Организации.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перевода учащихся в следующий класс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 4.1. </w:t>
      </w:r>
      <w:proofErr w:type="gramStart"/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>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DF5761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>4.4. Организация</w:t>
      </w:r>
      <w:r w:rsidR="00DF5761" w:rsidRPr="00DF5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родители (законные представители) несовершеннолетнего учащегося, обеспечивающие получение обучающимся общего образования в форме семейного образования, созда</w:t>
      </w:r>
      <w:r w:rsidR="00DF5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ют</w:t>
      </w:r>
      <w:r w:rsidR="00DF5761" w:rsidRPr="00DF5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условия </w:t>
      </w:r>
      <w:proofErr w:type="gramStart"/>
      <w:r w:rsidR="00DF5761" w:rsidRPr="00DF5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обучающемуся</w:t>
      </w:r>
      <w:proofErr w:type="gramEnd"/>
      <w:r w:rsidR="00DF5761" w:rsidRPr="00DF5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ликвидации академической задолженности и обеспечи</w:t>
      </w:r>
      <w:r w:rsidR="00DF5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вают</w:t>
      </w:r>
      <w:r w:rsidR="00DF5761" w:rsidRPr="00DF5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контроль за своевременностью ее ликвидации. 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4.5.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>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   в установленный данным пунктом срок</w:t>
      </w:r>
      <w:r w:rsidR="006672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образования академической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задолженности. В указанный период не включаются время болезни </w:t>
      </w:r>
      <w:r w:rsidR="007F490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>, нахождение его в отпуске по беременности и родам.</w:t>
      </w:r>
    </w:p>
    <w:p w:rsid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обязаны ликвидировать академическую задолженность в течение </w:t>
      </w:r>
      <w:r w:rsidR="00E673F2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3F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момента ее возникновения. В указанный срок не включается время каникул. 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4.6. Для проведения промежуточной аттестации при ликвидации академической задолженности во второй раз Организацией создается комиссия. 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4.7. Не допускается взимание платы с </w:t>
      </w:r>
      <w:proofErr w:type="gramStart"/>
      <w:r w:rsidR="002B516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B516D"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>за прохождение промежуточной аттестации.</w:t>
      </w:r>
    </w:p>
    <w:p w:rsid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4.8. </w:t>
      </w:r>
      <w:proofErr w:type="gramStart"/>
      <w:r w:rsidR="002B516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09611C" w:rsidRP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proofErr w:type="gramStart"/>
      <w:r w:rsidR="002B516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информирует родителей </w:t>
      </w:r>
      <w:r w:rsidR="002B516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принятия решения об организации дальнейшего </w:t>
      </w:r>
      <w:proofErr w:type="gramStart"/>
      <w:r w:rsidRPr="0009611C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16D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2B516D" w:rsidRPr="00096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11C">
        <w:rPr>
          <w:rFonts w:ascii="Times New Roman" w:hAnsi="Times New Roman" w:cs="Times New Roman"/>
          <w:color w:val="000000"/>
          <w:sz w:val="24"/>
          <w:szCs w:val="24"/>
        </w:rPr>
        <w:t>в письменной форме.</w:t>
      </w:r>
    </w:p>
    <w:p w:rsidR="002B516D" w:rsidRDefault="002B516D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516D" w:rsidRDefault="002B516D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16D">
        <w:rPr>
          <w:rFonts w:ascii="Times New Roman" w:hAnsi="Times New Roman" w:cs="Times New Roman"/>
          <w:b/>
          <w:color w:val="000000"/>
          <w:sz w:val="24"/>
          <w:szCs w:val="24"/>
        </w:rPr>
        <w:t>5.Особенности проведения промежуточной аттестации экстернов.</w:t>
      </w:r>
    </w:p>
    <w:p w:rsidR="002B516D" w:rsidRDefault="002B516D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 Промежуточная аттестация экстернов проводится в соответствии с настоящим положением в сроки и формах, предусмотренных образовательной программой, в порядке, установленном настоящим положением.</w:t>
      </w:r>
    </w:p>
    <w:p w:rsidR="002B516D" w:rsidRDefault="002B516D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5.2.По заявлению экстерна образовательная организация вправе установить индивидуальный срок проведения промежуточной аттестации.</w:t>
      </w:r>
    </w:p>
    <w:p w:rsidR="002B516D" w:rsidRDefault="002B516D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5.3.Гражданин, желающий пройти промежуточную аттестацию в образовательной организации, (его законные представители) имеют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</w:t>
      </w:r>
    </w:p>
    <w:p w:rsidR="002B516D" w:rsidRPr="002B516D" w:rsidRDefault="002B516D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5.4.Гражданин,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чем за две недели до начала промежуточной аттестации. В ином случае гражданин к промежуточной аттестации в указанный срок не допускается, за исключением случая, предусмотренного пунктом 5.2.настоящего положения.</w:t>
      </w:r>
    </w:p>
    <w:p w:rsidR="00DF5761" w:rsidRPr="0009611C" w:rsidRDefault="00DF5761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11C" w:rsidRDefault="0009611C" w:rsidP="002B516D">
      <w:pPr>
        <w:shd w:val="clear" w:color="auto" w:fill="FFFFFF"/>
        <w:spacing w:after="0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611C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1C"/>
    <w:rsid w:val="00023BDF"/>
    <w:rsid w:val="0009611C"/>
    <w:rsid w:val="00257C5D"/>
    <w:rsid w:val="002B516D"/>
    <w:rsid w:val="00424D78"/>
    <w:rsid w:val="00442032"/>
    <w:rsid w:val="006100E5"/>
    <w:rsid w:val="0062378E"/>
    <w:rsid w:val="00667267"/>
    <w:rsid w:val="007F4901"/>
    <w:rsid w:val="009018A8"/>
    <w:rsid w:val="00935565"/>
    <w:rsid w:val="009E6940"/>
    <w:rsid w:val="00C64FDE"/>
    <w:rsid w:val="00D73563"/>
    <w:rsid w:val="00DF5761"/>
    <w:rsid w:val="00E429BB"/>
    <w:rsid w:val="00E673F2"/>
    <w:rsid w:val="00F85293"/>
    <w:rsid w:val="00F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1C"/>
    <w:pPr>
      <w:ind w:left="720"/>
      <w:contextualSpacing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a0"/>
    <w:rsid w:val="00DF5761"/>
  </w:style>
  <w:style w:type="character" w:styleId="a4">
    <w:name w:val="Hyperlink"/>
    <w:basedOn w:val="a0"/>
    <w:uiPriority w:val="99"/>
    <w:semiHidden/>
    <w:unhideWhenUsed/>
    <w:rsid w:val="00DF5761"/>
    <w:rPr>
      <w:color w:val="0000FF"/>
      <w:u w:val="single"/>
    </w:rPr>
  </w:style>
  <w:style w:type="table" w:styleId="a5">
    <w:name w:val="Table Grid"/>
    <w:basedOn w:val="a1"/>
    <w:uiPriority w:val="59"/>
    <w:rsid w:val="009E6940"/>
    <w:pPr>
      <w:spacing w:after="0" w:line="240" w:lineRule="auto"/>
    </w:pPr>
    <w:rPr>
      <w:rFonts w:eastAsia="Times New Roman" w:cs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6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11C"/>
    <w:pPr>
      <w:ind w:left="720"/>
      <w:contextualSpacing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a0"/>
    <w:rsid w:val="00DF5761"/>
  </w:style>
  <w:style w:type="character" w:styleId="a4">
    <w:name w:val="Hyperlink"/>
    <w:basedOn w:val="a0"/>
    <w:uiPriority w:val="99"/>
    <w:semiHidden/>
    <w:unhideWhenUsed/>
    <w:rsid w:val="00DF5761"/>
    <w:rPr>
      <w:color w:val="0000FF"/>
      <w:u w:val="single"/>
    </w:rPr>
  </w:style>
  <w:style w:type="table" w:styleId="a5">
    <w:name w:val="Table Grid"/>
    <w:basedOn w:val="a1"/>
    <w:uiPriority w:val="59"/>
    <w:rsid w:val="009E6940"/>
    <w:pPr>
      <w:spacing w:after="0" w:line="240" w:lineRule="auto"/>
    </w:pPr>
    <w:rPr>
      <w:rFonts w:eastAsia="Times New Roman" w:cs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E6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230F-656B-4AF5-A670-89BCEC6F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Светлана</cp:lastModifiedBy>
  <cp:revision>3</cp:revision>
  <cp:lastPrinted>2020-01-21T05:12:00Z</cp:lastPrinted>
  <dcterms:created xsi:type="dcterms:W3CDTF">2019-12-20T11:41:00Z</dcterms:created>
  <dcterms:modified xsi:type="dcterms:W3CDTF">2020-01-21T05:14:00Z</dcterms:modified>
</cp:coreProperties>
</file>