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211E" w:rsidRDefault="00BF21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11E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технологии, 5 класс.</w:t>
      </w:r>
    </w:p>
    <w:p w:rsidR="00BF211E" w:rsidRPr="00BF211E" w:rsidRDefault="00BF211E" w:rsidP="00BF21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BF211E" w:rsidRPr="00BF211E" w:rsidRDefault="00BF211E" w:rsidP="00BF21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sz w:val="24"/>
          <w:szCs w:val="24"/>
        </w:rPr>
        <w:t>Рабочая программа скорректирована в соответствии с календарным учебным графиком МОУ «Средняя школа№13» в 2016-2017 учебный год с учетом выходных, праздничных дней и особенностей класса за счет дистанционного обучения и уплотнения часов.</w:t>
      </w:r>
    </w:p>
    <w:p w:rsidR="00BF211E" w:rsidRPr="00BF211E" w:rsidRDefault="00BF211E" w:rsidP="00BF21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включает общую характеристику учебного предмета «Технология», личностные, </w:t>
      </w:r>
      <w:proofErr w:type="spellStart"/>
      <w:r w:rsidRPr="00BF21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BF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BF211E" w:rsidRPr="00BF211E" w:rsidRDefault="00BF211E" w:rsidP="00BF21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основе следующих учебников:</w:t>
      </w:r>
    </w:p>
    <w:p w:rsidR="00BF211E" w:rsidRPr="00BF211E" w:rsidRDefault="00BF211E" w:rsidP="00BF2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Технология: 6 класс: учебник для учащихся общеобразовательных учреждений / Н.В. Синица, П.С. </w:t>
      </w:r>
      <w:proofErr w:type="spellStart"/>
      <w:r w:rsidRPr="00BF211E">
        <w:rPr>
          <w:rFonts w:ascii="Times New Roman" w:eastAsia="Times New Roman" w:hAnsi="Times New Roman" w:cs="Times New Roman"/>
          <w:sz w:val="24"/>
          <w:szCs w:val="24"/>
        </w:rPr>
        <w:t>Самородский</w:t>
      </w:r>
      <w:proofErr w:type="spellEnd"/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, В. Д. Симоненко, О.В. </w:t>
      </w:r>
      <w:proofErr w:type="spellStart"/>
      <w:r w:rsidRPr="00BF211E">
        <w:rPr>
          <w:rFonts w:ascii="Times New Roman" w:eastAsia="Times New Roman" w:hAnsi="Times New Roman" w:cs="Times New Roman"/>
          <w:sz w:val="24"/>
          <w:szCs w:val="24"/>
        </w:rPr>
        <w:t>Яковенко</w:t>
      </w:r>
      <w:proofErr w:type="spellEnd"/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BF211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BF211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BF211E">
        <w:rPr>
          <w:rFonts w:ascii="Times New Roman" w:eastAsia="Times New Roman" w:hAnsi="Times New Roman" w:cs="Times New Roman"/>
          <w:sz w:val="24"/>
          <w:szCs w:val="24"/>
        </w:rPr>
        <w:t>, 2014, - 208 с: ил. ISBN 978-5-360-04682-0</w:t>
      </w:r>
    </w:p>
    <w:p w:rsidR="00BF211E" w:rsidRPr="00BF211E" w:rsidRDefault="00BF211E" w:rsidP="00BF21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>изучения учебного предмета «Технология» в системе основного общего образования являются:</w:t>
      </w:r>
    </w:p>
    <w:p w:rsidR="00BF211E" w:rsidRPr="00BF211E" w:rsidRDefault="00BF211E" w:rsidP="00BF21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F211E" w:rsidRPr="00BF211E" w:rsidRDefault="00BF211E" w:rsidP="00BF21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</w:r>
    </w:p>
    <w:p w:rsidR="00BF211E" w:rsidRPr="00BF211E" w:rsidRDefault="00BF211E" w:rsidP="00BF21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F211E" w:rsidRPr="00BF211E" w:rsidRDefault="00BF211E" w:rsidP="00BF21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BF211E" w:rsidRPr="00BF211E" w:rsidRDefault="00BF211E" w:rsidP="00BF21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получение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BF211E" w:rsidRPr="00BF211E" w:rsidRDefault="00BF211E" w:rsidP="00BF21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BF211E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BF211E">
        <w:rPr>
          <w:rFonts w:ascii="Times New Roman" w:eastAsia="Times New Roman" w:hAnsi="Times New Roman" w:cs="Times New Roman"/>
          <w:sz w:val="24"/>
          <w:szCs w:val="24"/>
        </w:rPr>
        <w:t>общеучебной</w:t>
      </w:r>
      <w:proofErr w:type="spellEnd"/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являются:</w:t>
      </w:r>
    </w:p>
    <w:p w:rsidR="00BF211E" w:rsidRPr="00BF211E" w:rsidRDefault="00BF211E" w:rsidP="00BF2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sz w:val="24"/>
          <w:szCs w:val="24"/>
        </w:rPr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BF211E" w:rsidRPr="00BF211E" w:rsidRDefault="00BF211E" w:rsidP="00BF2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BF211E" w:rsidRPr="00BF211E" w:rsidRDefault="00BF211E" w:rsidP="00BF2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sz w:val="24"/>
          <w:szCs w:val="24"/>
        </w:rPr>
        <w:lastRenderedPageBreak/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BF211E" w:rsidRPr="00BF211E" w:rsidRDefault="00BF211E" w:rsidP="00BF2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BF211E" w:rsidRPr="00BF211E" w:rsidRDefault="00BF211E" w:rsidP="00BF2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BF211E" w:rsidRPr="00BF211E" w:rsidRDefault="00BF211E" w:rsidP="00BF2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BF211E" w:rsidRPr="00BF211E" w:rsidRDefault="00BF211E" w:rsidP="00BF2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BF211E" w:rsidRPr="00BF211E" w:rsidRDefault="00BF211E" w:rsidP="00BF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11E" w:rsidRPr="00BF211E" w:rsidRDefault="00BF211E" w:rsidP="00BF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 w:rsidRPr="00BF211E">
        <w:rPr>
          <w:rFonts w:ascii="Times New Roman" w:eastAsia="Times New Roman" w:hAnsi="Times New Roman" w:cs="Times New Roman"/>
          <w:sz w:val="24"/>
          <w:szCs w:val="24"/>
        </w:rPr>
        <w:t>компетентностные</w:t>
      </w:r>
      <w:proofErr w:type="spellEnd"/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, личностно-ориентированные, универсальные </w:t>
      </w:r>
      <w:proofErr w:type="spellStart"/>
      <w:r w:rsidRPr="00BF211E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подходы, которые определяют </w:t>
      </w: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обучения: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умений и навыков учащихся в экономном ведении домашнего хозяйства, уходе за жилищем, способах декорирования предметов интерьера;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ознакомление 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>с различными видами народного творчества и художественных ремёсел;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>художественной инициативы;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>умениями создавать личностно или общественно значимые продукты труда;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специальных умений, технологических и элементарных </w:t>
      </w:r>
      <w:proofErr w:type="spellStart"/>
      <w:r w:rsidRPr="00BF211E">
        <w:rPr>
          <w:rFonts w:ascii="Times New Roman" w:eastAsia="Times New Roman" w:hAnsi="Times New Roman" w:cs="Times New Roman"/>
          <w:sz w:val="24"/>
          <w:szCs w:val="24"/>
        </w:rPr>
        <w:t>экономическихзнаний</w:t>
      </w:r>
      <w:proofErr w:type="spellEnd"/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по технологии и изготовлению одежды, </w:t>
      </w:r>
      <w:proofErr w:type="spellStart"/>
      <w:r w:rsidRPr="00BF211E">
        <w:rPr>
          <w:rFonts w:ascii="Times New Roman" w:eastAsia="Times New Roman" w:hAnsi="Times New Roman" w:cs="Times New Roman"/>
          <w:sz w:val="24"/>
          <w:szCs w:val="24"/>
        </w:rPr>
        <w:t>металлобработке</w:t>
      </w:r>
      <w:proofErr w:type="spellEnd"/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и деревообработке, ручной вышивке;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>общей культуры личности, навыки общения, правила этикета, приема пищи, сервировки стола и т.д.;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>привычки к чистоте, сознательному выполнению санитарно-гигиенических правил в быту и на производстве;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>уважения к народным обычаям и традициям родного края; ознакомление учащихся с профессиями: по обработке тканей и пищевых продуктов; по обработке древесины и конструкторских материалов.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в частности, интереса к культурному наследию русского народа, его ремеслам и декоративно-прикладному искусству, развитие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умениями, безопасными приемами труда;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получение 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деятельности;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способность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работать в группе: устанавливать хорошие взаимоотношения, разрешать конфликты и т. д.;</w:t>
      </w:r>
    </w:p>
    <w:p w:rsidR="00BF211E" w:rsidRPr="00BF211E" w:rsidRDefault="00BF211E" w:rsidP="00BF2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1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BF211E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– коммуникативной, ценностно-смысловой, культурно-эстетической, социально-трудовой, личностно-саморазвивающейся.</w:t>
      </w:r>
    </w:p>
    <w:p w:rsidR="00BF211E" w:rsidRPr="00BF211E" w:rsidRDefault="00BF211E">
      <w:pPr>
        <w:rPr>
          <w:rFonts w:ascii="Times New Roman" w:hAnsi="Times New Roman" w:cs="Times New Roman"/>
          <w:sz w:val="24"/>
          <w:szCs w:val="24"/>
        </w:rPr>
      </w:pPr>
    </w:p>
    <w:sectPr w:rsidR="00BF211E" w:rsidRPr="00BF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3E7"/>
    <w:multiLevelType w:val="multilevel"/>
    <w:tmpl w:val="DAF6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65804"/>
    <w:multiLevelType w:val="multilevel"/>
    <w:tmpl w:val="B566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E2360"/>
    <w:multiLevelType w:val="multilevel"/>
    <w:tmpl w:val="9618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037B9"/>
    <w:multiLevelType w:val="multilevel"/>
    <w:tmpl w:val="C61C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211E"/>
    <w:rsid w:val="00BF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2017-11-22T04:37:00Z</dcterms:created>
  <dcterms:modified xsi:type="dcterms:W3CDTF">2017-11-22T04:39:00Z</dcterms:modified>
</cp:coreProperties>
</file>